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4"/>
          <w:szCs w:val="4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4"/>
          <w:szCs w:val="4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ПОКРОВСЬКА МІСЬКА РАДА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ДНІПРОПЕТРОВСЬКОЇ ОБЛАСТІ</w:t>
      </w:r>
    </w:p>
    <w:p>
      <w:pPr>
        <w:pStyle w:val="Style17"/>
        <w:spacing w:lineRule="auto" w:line="216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pacing w:val="-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РОЗПОРЯДЖЕННЯ МІСЬКОГО ГОЛОВИ</w:t>
      </w:r>
    </w:p>
    <w:p>
      <w:pPr>
        <w:pStyle w:val="Style17"/>
        <w:shd w:val="clear" w:color="auto" w:fill="FFFFFF"/>
        <w:spacing w:lineRule="auto" w:line="216" w:before="0" w:after="0"/>
        <w:ind w:right="45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22.04.2025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0"/>
          <w:szCs w:val="20"/>
          <w:lang w:eastAsia="uk-UA"/>
        </w:rPr>
        <w:t xml:space="preserve">       м.Покров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                               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>№Р-67/06-34-25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eastAsia="uk-UA"/>
        </w:rPr>
        <w:t xml:space="preserve"> </w:t>
      </w:r>
    </w:p>
    <w:p>
      <w:pPr>
        <w:pStyle w:val="Style17"/>
        <w:shd w:val="clear" w:color="auto" w:fill="FFFFFF"/>
        <w:spacing w:lineRule="auto" w:line="240" w:before="0" w:after="0"/>
        <w:ind w:right="450" w:hanging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створення комісії для проведення обстежень нерухомого майна, земельних ділянок, водних ресурсів, які розташовані на території Покровської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виконання пункту 1.8.2. Плану проведення заходів державного фінансового контролю Східного офісу </w:t>
      </w:r>
      <w:r>
        <w:rPr>
          <w:rStyle w:val="Strong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Держаудитслужби на І квартал 2025 року щодо проведення державного фінансового аудиту бюджету Покровської міської територіальної громади та запиту Східного офісу Держаудитслужби від 16.04.2025 № 13, 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еруючись Законом України «Про місцеве самоврядування в Україні»,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Створити та затвердити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ar-SA"/>
        </w:rPr>
        <w:t>склад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комісії для проведення обстежень нерухомого майна, земельних ділянок, водних ресурсів, які розташовані на території Покровської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Дніпропетровської області </w:t>
      </w:r>
      <w:r>
        <w:rPr>
          <w:rFonts w:ascii="Times New Roman" w:hAnsi="Times New Roman"/>
          <w:sz w:val="28"/>
          <w:szCs w:val="28"/>
        </w:rPr>
        <w:t>(додається).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color w:val="000000"/>
          <w:sz w:val="28"/>
          <w:szCs w:val="28"/>
        </w:rPr>
        <w:t>.Контроль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щодо виконання цього розпорядження покласти на заступника міського голови з виконавчої роботи Олександра ЧИСТЯКОВА.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</w:t>
        <w:tab/>
        <w:tab/>
        <w:tab/>
        <w:tab/>
        <w:tab/>
        <w:t xml:space="preserve">                Віталій СОЛЯНКО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59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ЗАТВЕРДЖЕНО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Розпорядження міського голови</w:t>
      </w:r>
    </w:p>
    <w:p>
      <w:pPr>
        <w:pStyle w:val="Normal"/>
        <w:widowControl/>
        <w:tabs>
          <w:tab w:val="clear" w:pos="720"/>
          <w:tab w:val="left" w:pos="8505" w:leader="none"/>
        </w:tabs>
        <w:suppressAutoHyphens w:val="true"/>
        <w:bidi w:val="0"/>
        <w:spacing w:lineRule="auto" w:line="240" w:before="0" w:after="0"/>
        <w:ind w:left="5896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RobotoLight;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22.04.2025 </w:t>
      </w:r>
      <w:r>
        <w:rPr>
          <w:rFonts w:cs="RobotoLight;Times New Roman" w:ascii="Times New Roman" w:hAnsi="Times New Roman"/>
          <w:b w:val="false"/>
          <w:bCs w:val="false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6"/>
          <w:szCs w:val="26"/>
          <w:lang w:eastAsia="uk-UA"/>
        </w:rPr>
        <w:t>Р-67/06-34-25</w:t>
      </w:r>
    </w:p>
    <w:p>
      <w:pPr>
        <w:pStyle w:val="Style17"/>
        <w:spacing w:lineRule="auto" w:line="240"/>
        <w:ind w:left="-15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lineRule="auto" w:line="240"/>
        <w:ind w:left="-15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СКЛАД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комісії для проведення обстежень нерухомого майна,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земельних ділянок, водних ресурсів, які розташовані на території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Покровської міської територіальної громади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75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265"/>
        <w:gridCol w:w="3570"/>
        <w:gridCol w:w="4140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Склад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Прізвище, власне ім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'я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before="0" w:after="1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Посада</w:t>
            </w:r>
          </w:p>
        </w:tc>
      </w:tr>
      <w:tr>
        <w:trPr/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 комісії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ЧИСТЯКОВ Олександр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Заступник міського голови</w:t>
            </w:r>
          </w:p>
        </w:tc>
      </w:tr>
      <w:tr>
        <w:trPr/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Члени комісії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СІДАШОВА Тетяна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економіки виконавчого комітету Покровської міської ради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Дніпропетровської області</w:t>
            </w:r>
          </w:p>
        </w:tc>
      </w:tr>
      <w:tr>
        <w:trPr/>
        <w:tc>
          <w:tcPr>
            <w:tcW w:w="22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ІГНАТЕНКО Юлія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відділу землекористування виконавчого комітету Покровської міської ради 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Дніпропетровської області</w:t>
            </w:r>
          </w:p>
        </w:tc>
      </w:tr>
      <w:tr>
        <w:trPr/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РЕБЕНОК Віктор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Управління житлово-комунального господарства та будівництва виконавчого комітету Покровської міської ради</w:t>
            </w:r>
          </w:p>
        </w:tc>
      </w:tr>
    </w:tbl>
    <w:p>
      <w:pPr>
        <w:pStyle w:val="Style17"/>
        <w:spacing w:before="0" w:after="0"/>
        <w:ind w:hanging="0"/>
        <w:rPr/>
      </w:pPr>
      <w:r>
        <w:rPr/>
      </w:r>
    </w:p>
    <w:sectPr>
      <w:type w:val="nextPage"/>
      <w:pgSz w:w="12240" w:h="15840"/>
      <w:pgMar w:left="1701" w:right="567" w:gutter="0" w:header="0" w:top="79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5" w:customStyle="1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 w:customStyle="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Style2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ce6b3f"/>
    <w:pPr>
      <w:spacing w:after="200" w:line="276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a1"/>
    <w:rsid w:val="00793825"/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0CB30-5392-4DC1-B646-FD03EBC7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Application>LibreOffice/7.4.3.2$Windows_X86_64 LibreOffice_project/1048a8393ae2eeec98dff31b5c133c5f1d08b890</Application>
  <AppVersion>15.0000</AppVersion>
  <Pages>2</Pages>
  <Words>204</Words>
  <Characters>1622</Characters>
  <CharactersWithSpaces>1907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2025-02-21T14:44:43Z</cp:lastPrinted>
  <dcterms:modified xsi:type="dcterms:W3CDTF">2025-04-29T08:24:40Z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