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uk-UA" w:bidi="ar-S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2835275</wp:posOffset>
            </wp:positionH>
            <wp:positionV relativeFrom="paragraph">
              <wp:posOffset>-560070</wp:posOffset>
            </wp:positionV>
            <wp:extent cx="398145" cy="578485"/>
            <wp:effectExtent l="0" t="0" r="0" b="0"/>
            <wp:wrapTopAndBottom/>
            <wp:docPr id="1" name="Зображення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4"/>
          <w:szCs w:val="24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uk-UA" w:bidi="ar-SA"/>
        </w:rPr>
        <w:t>ПОКРОВСЬКА МІСЬКА РАДА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 w:bidi="ar-SA"/>
        </w:rPr>
        <w:t>ДНІПРОПЕТРОВСЬКОЇ ОБЛАСТІ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sz w:val="24"/>
          <w:szCs w:val="24"/>
          <w:lang w:val="uk-UA" w:bidi="ar-SA"/>
        </w:rPr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/>
          <w:sz w:val="24"/>
          <w:szCs w:val="24"/>
          <w:lang w:val="uk-UA" w:bidi="ar-SA"/>
        </w:rPr>
        <w:t>РОЗПОРЯДЖЕННЯ  МІСЬКОГО ГОЛОВИ</w:t>
      </w:r>
    </w:p>
    <w:p>
      <w:pPr>
        <w:pStyle w:val="BodyText2"/>
        <w:bidi w:val="0"/>
        <w:spacing w:lineRule="auto" w:line="240"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  <w:lang w:val="uk-UA" w:bidi="ar-SA"/>
        </w:rPr>
      </w:pPr>
      <w:r>
        <w:rPr>
          <w:rFonts w:cs="Times New Roman"/>
          <w:b/>
          <w:sz w:val="24"/>
          <w:szCs w:val="24"/>
          <w:lang w:val="uk-UA" w:bidi="ar-SA"/>
        </w:rPr>
      </w:r>
    </w:p>
    <w:p>
      <w:pPr>
        <w:pStyle w:val="BodyText2"/>
        <w:bidi w:val="0"/>
        <w:spacing w:lineRule="auto" w:line="240" w:before="0" w:after="0"/>
        <w:ind w:start="0" w:end="0" w:hanging="0"/>
        <w:jc w:val="both"/>
        <w:rPr>
          <w:rFonts w:ascii="Times New Roman" w:hAnsi="Times New Roman" w:cs="Times New Roman"/>
          <w:bCs/>
          <w:sz w:val="24"/>
          <w:szCs w:val="24"/>
          <w:lang w:val="uk-UA" w:bidi="ar-SA"/>
        </w:rPr>
      </w:pPr>
      <w:r>
        <w:rPr>
          <w:rFonts w:cs="Times New Roman"/>
          <w:bCs/>
          <w:sz w:val="24"/>
          <w:szCs w:val="24"/>
          <w:lang w:val="uk-UA" w:bidi="ar-SA"/>
        </w:rPr>
        <w:t>22.04.2025                                                     м.Покров                                           № Р-66/06-34-25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Cs/>
          <w:sz w:val="24"/>
          <w:szCs w:val="24"/>
          <w:lang w:val="uk-UA" w:bidi="ar-SA"/>
        </w:rPr>
      </w:r>
    </w:p>
    <w:p>
      <w:pPr>
        <w:pStyle w:val="21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створення ініціативної групи </w:t>
      </w:r>
    </w:p>
    <w:p>
      <w:pPr>
        <w:pStyle w:val="21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формування складу молодіжної</w:t>
      </w:r>
    </w:p>
    <w:p>
      <w:pPr>
        <w:pStyle w:val="21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ради </w:t>
      </w:r>
      <w:r>
        <w:rPr>
          <w:rFonts w:ascii="Times New Roman" w:hAnsi="Times New Roman"/>
          <w:sz w:val="24"/>
          <w:szCs w:val="24"/>
          <w:lang w:val="uk-UA"/>
        </w:rPr>
        <w:t xml:space="preserve">при виконавчому комітеті </w:t>
      </w:r>
    </w:p>
    <w:p>
      <w:pPr>
        <w:pStyle w:val="21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Покровської міської ради  </w:t>
      </w:r>
    </w:p>
    <w:p>
      <w:pPr>
        <w:pStyle w:val="Normal"/>
        <w:bidi w:val="0"/>
        <w:spacing w:lineRule="auto" w:line="240" w:before="0" w:after="0"/>
        <w:ind w:start="0" w:end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spacing w:val="3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метою формуванн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складу молодіжної ради при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иконавчому комітеті Покровської міської ради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, налагодження конструктивної взаємодії між органами місцевого самоврядування та молоддю громади,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4"/>
          <w:szCs w:val="24"/>
          <w:lang w:val="ru-RU"/>
        </w:rPr>
        <w:t>у рамках реалізації Регіональної цільової соціальної програми «Молодь Дніпропетровщини» на 2022 — 2026 роки та 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4"/>
          <w:szCs w:val="24"/>
          <w:lang w:val="ru-RU"/>
        </w:rPr>
        <w:t xml:space="preserve">рограми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  <w:lang w:val="ru-RU"/>
        </w:rPr>
        <w:t>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4"/>
          <w:szCs w:val="24"/>
          <w:lang w:val="ru-RU"/>
        </w:rPr>
        <w:t>Молодь  Покровської міської територіальної громади Дніпропетровської області  на період 2022-2025 років»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еруючись статт</w:t>
      </w: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ею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42 Закону України «Про місцеве самоврядування в Україні»</w:t>
      </w: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 та  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акон</w:t>
      </w: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ом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України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 основні засади молодіжної політики</w:t>
      </w:r>
      <w:r>
        <w:rPr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» </w:t>
      </w:r>
    </w:p>
    <w:p>
      <w:pPr>
        <w:pStyle w:val="Style15"/>
        <w:widowControl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5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ЗОБОВ’ЯЗУЮ: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overflowPunct w:val="false"/>
        <w:bidi w:val="0"/>
        <w:spacing w:lineRule="auto" w:line="240" w:before="0" w:after="0"/>
        <w:ind w:start="0" w:end="0" w:firstLine="90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overflowPunct w:val="false"/>
        <w:bidi w:val="0"/>
        <w:spacing w:lineRule="auto" w:line="240" w:before="0" w:after="0"/>
        <w:ind w:start="0" w:end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</w:rPr>
        <w:t xml:space="preserve">Створити ініціативну групу з підготовки </w:t>
      </w:r>
      <w:r>
        <w:rPr>
          <w:rFonts w:ascii="Times New Roman" w:hAnsi="Times New Roman"/>
          <w:color w:val="000000"/>
          <w:sz w:val="24"/>
          <w:szCs w:val="24"/>
        </w:rPr>
        <w:t>та проведення установчих зборів для формування складу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</w:rPr>
        <w:t>олодіжної ради при викон</w:t>
      </w:r>
      <w:r>
        <w:rPr>
          <w:rFonts w:ascii="Times New Roman" w:hAnsi="Times New Roman"/>
          <w:sz w:val="24"/>
          <w:szCs w:val="24"/>
          <w:lang w:val="uk-UA"/>
        </w:rPr>
        <w:t>авчому комітеті</w:t>
      </w:r>
      <w:r>
        <w:rPr>
          <w:rFonts w:ascii="Times New Roman" w:hAnsi="Times New Roman"/>
          <w:sz w:val="24"/>
          <w:szCs w:val="24"/>
        </w:rPr>
        <w:t xml:space="preserve"> Покровської міської ради (</w:t>
      </w:r>
      <w:r>
        <w:rPr>
          <w:rFonts w:ascii="Times New Roman" w:hAnsi="Times New Roman"/>
          <w:sz w:val="24"/>
          <w:szCs w:val="24"/>
          <w:lang w:val="uk-UA"/>
        </w:rPr>
        <w:t>далі - молодіжної ради</w:t>
      </w:r>
      <w:r>
        <w:rPr>
          <w:rFonts w:ascii="Times New Roman" w:hAnsi="Times New Roman"/>
          <w:sz w:val="24"/>
          <w:szCs w:val="24"/>
        </w:rPr>
        <w:t xml:space="preserve">) та затвердити її склад </w:t>
      </w:r>
      <w:r>
        <w:rPr>
          <w:rFonts w:ascii="Times New Roman" w:hAnsi="Times New Roman"/>
          <w:sz w:val="24"/>
          <w:szCs w:val="24"/>
          <w:lang w:val="uk-UA"/>
        </w:rPr>
        <w:t xml:space="preserve">що </w:t>
      </w:r>
      <w:r>
        <w:rPr>
          <w:rFonts w:ascii="Times New Roman" w:hAnsi="Times New Roman"/>
          <w:sz w:val="24"/>
          <w:szCs w:val="24"/>
        </w:rPr>
        <w:t>додається.</w:t>
      </w:r>
    </w:p>
    <w:p>
      <w:pPr>
        <w:pStyle w:val="Normal"/>
        <w:numPr>
          <w:ilvl w:val="0"/>
          <w:numId w:val="0"/>
        </w:numPr>
        <w:shd w:val="clear" w:fill="FFFFFF"/>
        <w:bidi w:val="0"/>
        <w:spacing w:lineRule="auto" w:line="240" w:before="0" w:after="0"/>
        <w:ind w:star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2.Ініціативній групі у передбаченому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законодавством </w:t>
      </w:r>
      <w:r>
        <w:rPr>
          <w:rFonts w:ascii="Times New Roman" w:hAnsi="Times New Roman"/>
          <w:color w:val="000000"/>
          <w:sz w:val="24"/>
          <w:szCs w:val="24"/>
        </w:rPr>
        <w:t>порядку та строк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забезпечити:</w:t>
      </w:r>
    </w:p>
    <w:p>
      <w:pPr>
        <w:pStyle w:val="NormalWeb"/>
        <w:numPr>
          <w:ilvl w:val="1"/>
          <w:numId w:val="1"/>
        </w:numPr>
        <w:shd w:val="clear" w:fill="FFFFFF"/>
        <w:bidi w:val="0"/>
        <w:spacing w:lineRule="auto" w:line="240" w:before="0" w:after="0"/>
        <w:ind w:star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підготовку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інформаційних матеріалів для формування складу молодіжної ради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>
      <w:pPr>
        <w:pStyle w:val="NormalWeb"/>
        <w:numPr>
          <w:ilvl w:val="1"/>
          <w:numId w:val="1"/>
        </w:numPr>
        <w:shd w:val="clear" w:fill="FFFFFF"/>
        <w:bidi w:val="0"/>
        <w:spacing w:lineRule="auto" w:line="240" w:before="0" w:after="0"/>
        <w:ind w:star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прийом заяв та відповідних документів претендентів до складу молодіжної ради, перевірку їх на відповідність встановленим вимогам;</w:t>
      </w:r>
    </w:p>
    <w:p>
      <w:pPr>
        <w:pStyle w:val="NormalWeb"/>
        <w:numPr>
          <w:ilvl w:val="1"/>
          <w:numId w:val="1"/>
        </w:numPr>
        <w:shd w:val="clear" w:fill="FFFFFF"/>
        <w:bidi w:val="0"/>
        <w:spacing w:lineRule="auto" w:line="240" w:before="0" w:after="0"/>
        <w:ind w:star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підготовку та проведення установчих зборів для формування складу молодіжної ради .</w:t>
      </w:r>
    </w:p>
    <w:p>
      <w:pPr>
        <w:pStyle w:val="Normal"/>
        <w:shd w:val="clear" w:fill="FFFFFF"/>
        <w:bidi w:val="0"/>
        <w:spacing w:lineRule="auto" w:line="240" w:before="0" w:after="0"/>
        <w:ind w:star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3. Координацію роботи ініціативної групи з підготовки та проведення установчих зборів для формування складу молодіжної ради покласти на  головного спеціаліста відділу молоді та спорту Ірину СОЛОВЙОВУ.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Контроль за виконанням розпорядження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покласти на заступника міського голови Ганну ВІДЯЄВУ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</w:t>
      </w:r>
      <w:r>
        <w:rPr>
          <w:rFonts w:ascii="Times New Roman" w:hAnsi="Times New Roman"/>
          <w:sz w:val="24"/>
          <w:szCs w:val="24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>
        <w:rPr>
          <w:rFonts w:ascii="Times New Roman" w:hAnsi="Times New Roman"/>
          <w:sz w:val="24"/>
          <w:szCs w:val="24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Віталій СОЛЯНКО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ЗАТВЕРДЖЕНО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Розпорядження  міського голови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22.04.2025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cs="Times New Roman" w:ascii="Times New Roman" w:hAnsi="Times New Roman"/>
          <w:bCs/>
          <w:sz w:val="24"/>
          <w:szCs w:val="24"/>
          <w:lang w:val="uk-UA" w:bidi="ar-SA"/>
        </w:rPr>
        <w:t xml:space="preserve"> Р-66/06-34-25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ініціативної групи для  формування складу молодіжної ради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виконавчому комітеті Покровської міської ради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85"/>
        <w:gridCol w:w="5052"/>
      </w:tblGrid>
      <w:tr>
        <w:trPr/>
        <w:tc>
          <w:tcPr>
            <w:tcW w:w="458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МЕЛЬНИК Катерина Олексіївна</w:t>
            </w:r>
          </w:p>
        </w:tc>
        <w:tc>
          <w:tcPr>
            <w:tcW w:w="505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історії КЗ «ЛІЦЕЙ №3»</w:t>
            </w:r>
          </w:p>
        </w:tc>
      </w:tr>
      <w:tr>
        <w:trPr/>
        <w:tc>
          <w:tcPr>
            <w:tcW w:w="458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БАРАБАНЮК Всеволод Андрійович</w:t>
            </w:r>
          </w:p>
        </w:tc>
        <w:tc>
          <w:tcPr>
            <w:tcW w:w="505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біології КЗ «ЛІЦЕЙ №8»</w:t>
            </w:r>
          </w:p>
        </w:tc>
      </w:tr>
      <w:tr>
        <w:trPr/>
        <w:tc>
          <w:tcPr>
            <w:tcW w:w="4585" w:type="dxa"/>
            <w:tcBorders/>
          </w:tcPr>
          <w:p>
            <w:pPr>
              <w:pStyle w:val="Style15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БОЛГАР Валерія Олександрівна</w:t>
            </w:r>
          </w:p>
        </w:tc>
        <w:tc>
          <w:tcPr>
            <w:tcW w:w="5052" w:type="dxa"/>
            <w:tcBorders/>
          </w:tcPr>
          <w:p>
            <w:pPr>
              <w:pStyle w:val="Style20"/>
              <w:widowControl w:val="false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4"/>
                <w:szCs w:val="24"/>
              </w:rPr>
              <w:t xml:space="preserve"> "Публічна бібліотека Покровської міської ради Дніпропетровської області з філіями"</w:t>
            </w:r>
            <w:r>
              <w:rPr/>
              <w:t xml:space="preserve"> </w:t>
            </w:r>
          </w:p>
        </w:tc>
      </w:tr>
      <w:tr>
        <w:trPr/>
        <w:tc>
          <w:tcPr>
            <w:tcW w:w="4585" w:type="dxa"/>
            <w:tcBorders/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ЛАРІОНОВА Анастасія Володимирівна</w:t>
            </w:r>
          </w:p>
        </w:tc>
        <w:tc>
          <w:tcPr>
            <w:tcW w:w="505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ведення державного реєстру виборців виконавчого комітету Покровської міської ради</w:t>
            </w:r>
          </w:p>
        </w:tc>
      </w:tr>
      <w:tr>
        <w:trPr/>
        <w:tc>
          <w:tcPr>
            <w:tcW w:w="4585" w:type="dxa"/>
            <w:tcBorders/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САВУСТЬЯНОВА Оксана Володимирівна</w:t>
            </w:r>
          </w:p>
        </w:tc>
        <w:tc>
          <w:tcPr>
            <w:tcW w:w="505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контролю загального відділу виконавчого комітету Покровської міської ради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Головний спеціаліст відділу молоді та спорту                                         Ірина СОЛОВЙОВА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1429" w:hanging="720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138" w:hanging="720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3207" w:hanging="1080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3916" w:hanging="1080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4985" w:hanging="1440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6054" w:hanging="180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6763" w:hanging="1800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7832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start="0" w:end="0" w:firstLine="720"/>
      <w:jc w:val="center"/>
    </w:pPr>
    <w:rPr>
      <w:rFonts w:ascii="Times New Roman" w:hAnsi="Times New Roman" w:eastAsia="Andale Sans UI;Arial Unicode MS"/>
      <w:sz w:val="24"/>
      <w:szCs w:val="20"/>
    </w:rPr>
  </w:style>
  <w:style w:type="paragraph" w:styleId="21">
    <w:name w:val="Основной текст 21"/>
    <w:basedOn w:val="Normal"/>
    <w:qFormat/>
    <w:pPr>
      <w:ind w:start="0" w:end="0" w:firstLine="720"/>
      <w:jc w:val="center"/>
    </w:pPr>
    <w:rPr>
      <w:szCs w:val="20"/>
    </w:rPr>
  </w:style>
  <w:style w:type="paragraph" w:styleId="Style19">
    <w:name w:val="Вміст рамки"/>
    <w:basedOn w:val="Normal"/>
    <w:qFormat/>
    <w:pPr/>
    <w:rPr/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280"/>
    </w:pPr>
    <w:rPr>
      <w:lang w:val="en-US" w:eastAsia="en-US"/>
    </w:rPr>
  </w:style>
  <w:style w:type="paragraph" w:styleId="ListParagraph">
    <w:name w:val="List Paragraph"/>
    <w:basedOn w:val="Normal"/>
    <w:qFormat/>
    <w:pPr>
      <w:spacing w:before="0" w:after="0"/>
      <w:ind w:star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481</TotalTime>
  <Application>LibreOffice/7.4.3.2$Windows_X86_64 LibreOffice_project/1048a8393ae2eeec98dff31b5c133c5f1d08b890</Application>
  <AppVersion>15.0000</AppVersion>
  <Pages>3</Pages>
  <Words>303</Words>
  <Characters>2203</Characters>
  <CharactersWithSpaces>3008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cp:lastPrinted>2025-04-17T09:36:24Z</cp:lastPrinted>
  <dcterms:modified xsi:type="dcterms:W3CDTF">2025-04-29T08:13:01Z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