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5781040</wp:posOffset>
                </wp:positionH>
                <wp:positionV relativeFrom="paragraph">
                  <wp:posOffset>-244475</wp:posOffset>
                </wp:positionV>
                <wp:extent cx="495935" cy="2101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6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55.2pt;margin-top:-19.25pt;width:38.95pt;height:16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-363220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>№6</w:t>
      </w:r>
      <w:r>
        <w:rPr>
          <w:rFonts w:cs="Times New Roman" w:ascii="Times New Roman" w:hAnsi="Times New Roman"/>
          <w:sz w:val="28"/>
          <w:szCs w:val="28"/>
        </w:rPr>
        <w:t>59</w:t>
      </w:r>
      <w:r>
        <w:rPr>
          <w:rFonts w:cs="Times New Roman" w:ascii="Times New Roman" w:hAnsi="Times New Roman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№ХХХХХХ), фактично проживає за адресою: ХХХХХХ,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ХХХХХХ № ХХХХХХ).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>20.11.2023 року (протокол №21),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Application>LibreOffice/6.1.4.2$Windows_x86 LibreOffice_project/9d0f32d1f0b509096fd65e0d4bec26ddd1938fd3</Application>
  <Pages>1</Pages>
  <Words>271</Words>
  <Characters>1881</Characters>
  <CharactersWithSpaces>2305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2023-12-06T13:30:03Z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