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85" w:rsidRPr="00430458" w:rsidRDefault="00EA6585" w:rsidP="00EA6585">
      <w:pPr>
        <w:rPr>
          <w:b/>
          <w:bCs/>
          <w:sz w:val="16"/>
          <w:szCs w:val="16"/>
          <w:lang w:val="uk-UA"/>
        </w:rPr>
      </w:pPr>
      <w:r>
        <w:rPr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141605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59AC" w:rsidRDefault="00EA6585" w:rsidP="002A59AC">
      <w:pPr>
        <w:spacing w:line="240" w:lineRule="exact"/>
        <w:jc w:val="center"/>
        <w:rPr>
          <w:rFonts w:ascii="Times New Roman" w:hAnsi="Times New Roman" w:cs="Times New Roman"/>
          <w:b/>
          <w:bCs/>
          <w:sz w:val="26"/>
          <w:lang w:val="uk-UA"/>
        </w:rPr>
      </w:pPr>
      <w:r w:rsidRPr="00EA6585">
        <w:rPr>
          <w:rFonts w:ascii="Times New Roman" w:hAnsi="Times New Roman" w:cs="Times New Roman"/>
          <w:b/>
          <w:bCs/>
          <w:sz w:val="26"/>
          <w:lang w:val="uk-UA"/>
        </w:rPr>
        <w:t>МІСЦЕВЕ САМОВРЯДУВАННЯ</w:t>
      </w:r>
    </w:p>
    <w:p w:rsidR="00EA6585" w:rsidRPr="00EA6585" w:rsidRDefault="00EA6585" w:rsidP="002A59AC">
      <w:pPr>
        <w:spacing w:line="240" w:lineRule="exact"/>
        <w:jc w:val="center"/>
        <w:rPr>
          <w:rFonts w:ascii="Times New Roman" w:hAnsi="Times New Roman" w:cs="Times New Roman"/>
          <w:b/>
          <w:bCs/>
          <w:sz w:val="26"/>
          <w:lang w:val="uk-UA"/>
        </w:rPr>
      </w:pPr>
      <w:r w:rsidRPr="00EA6585">
        <w:rPr>
          <w:rFonts w:ascii="Times New Roman" w:hAnsi="Times New Roman" w:cs="Times New Roman"/>
          <w:b/>
          <w:bCs/>
          <w:sz w:val="26"/>
          <w:lang w:val="uk-UA"/>
        </w:rPr>
        <w:t>ПОКРОВСЬКА МІСЬКА РАДА</w:t>
      </w:r>
    </w:p>
    <w:p w:rsidR="00EA6585" w:rsidRPr="00EA6585" w:rsidRDefault="00EA6585" w:rsidP="00EA6585">
      <w:pPr>
        <w:jc w:val="center"/>
        <w:rPr>
          <w:rFonts w:ascii="Times New Roman" w:hAnsi="Times New Roman" w:cs="Times New Roman"/>
          <w:b/>
          <w:bCs/>
          <w:sz w:val="26"/>
          <w:lang w:val="uk-UA"/>
        </w:rPr>
      </w:pPr>
      <w:r w:rsidRPr="00EA6585">
        <w:rPr>
          <w:rFonts w:ascii="Times New Roman" w:hAnsi="Times New Roman" w:cs="Times New Roman"/>
          <w:b/>
          <w:bCs/>
          <w:sz w:val="26"/>
          <w:lang w:val="uk-UA"/>
        </w:rPr>
        <w:t>Р О З П О Р Я Д Ж Е Н Н Я</w:t>
      </w:r>
    </w:p>
    <w:p w:rsidR="00EA6585" w:rsidRPr="00EA6585" w:rsidRDefault="00EA6585" w:rsidP="00EA6585">
      <w:pPr>
        <w:jc w:val="center"/>
        <w:rPr>
          <w:rFonts w:ascii="Times New Roman" w:hAnsi="Times New Roman" w:cs="Times New Roman"/>
          <w:b/>
          <w:bCs/>
          <w:sz w:val="26"/>
          <w:lang w:val="uk-UA"/>
        </w:rPr>
      </w:pPr>
      <w:r w:rsidRPr="00EA6585">
        <w:rPr>
          <w:rFonts w:ascii="Times New Roman" w:hAnsi="Times New Roman" w:cs="Times New Roman"/>
          <w:b/>
          <w:bCs/>
          <w:sz w:val="26"/>
          <w:lang w:val="uk-UA"/>
        </w:rPr>
        <w:t>МІСЬКОГО ГОЛОВИ</w:t>
      </w:r>
    </w:p>
    <w:p w:rsidR="00EA6585" w:rsidRPr="00EA6585" w:rsidRDefault="00EA6585" w:rsidP="00EA6585">
      <w:pP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EA6585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2A59AC">
        <w:rPr>
          <w:rFonts w:ascii="Times New Roman" w:hAnsi="Times New Roman" w:cs="Times New Roman"/>
          <w:bCs/>
          <w:sz w:val="28"/>
          <w:szCs w:val="28"/>
          <w:lang w:val="uk-UA"/>
        </w:rPr>
        <w:t>18</w:t>
      </w:r>
      <w:r w:rsidRPr="00EA6585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2A59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серпня</w:t>
      </w:r>
      <w:r w:rsidRPr="00EA65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A59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A59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2017р. </w:t>
      </w:r>
      <w:r w:rsidR="008C16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</w:t>
      </w:r>
      <w:r w:rsidRPr="002A59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</w:t>
      </w:r>
      <w:r w:rsidR="008C16D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</w:t>
      </w:r>
      <w:r w:rsidRPr="00EA6585">
        <w:rPr>
          <w:rFonts w:ascii="Times New Roman" w:hAnsi="Times New Roman" w:cs="Times New Roman"/>
          <w:bCs/>
          <w:sz w:val="28"/>
          <w:szCs w:val="28"/>
          <w:lang w:val="uk-UA"/>
        </w:rPr>
        <w:t>№</w:t>
      </w:r>
      <w:r w:rsidR="002A59AC">
        <w:rPr>
          <w:rFonts w:ascii="Times New Roman" w:hAnsi="Times New Roman" w:cs="Times New Roman"/>
          <w:bCs/>
          <w:sz w:val="28"/>
          <w:szCs w:val="28"/>
          <w:lang w:val="uk-UA"/>
        </w:rPr>
        <w:t>230-р</w:t>
      </w:r>
      <w:r w:rsidRPr="00EA65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C2B68" w:rsidRDefault="001773D7" w:rsidP="00BA7A7E">
      <w:pPr>
        <w:spacing w:after="0" w:line="240" w:lineRule="auto"/>
        <w:ind w:right="5669"/>
        <w:jc w:val="both"/>
        <w:rPr>
          <w:lang w:val="uk-UA" w:eastAsia="ru-RU"/>
        </w:rPr>
      </w:pPr>
      <w:r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Про отримання благодійних (добровільних) внесків і пожертв від юридичних та фізичних осіб  </w:t>
      </w:r>
      <w:r w:rsidR="00331C8F"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бюджетними установами, </w:t>
      </w:r>
      <w:r w:rsidR="001A621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закладами і</w:t>
      </w:r>
      <w:r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для </w:t>
      </w:r>
      <w:r w:rsidRPr="002A59AC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потреб їх фінансування</w:t>
      </w:r>
      <w:r w:rsidRPr="001773D7">
        <w:rPr>
          <w:lang w:val="uk-UA" w:eastAsia="ru-RU"/>
        </w:rPr>
        <w:br/>
      </w:r>
      <w:r w:rsidR="002A59AC">
        <w:rPr>
          <w:lang w:val="uk-UA" w:eastAsia="ru-RU"/>
        </w:rPr>
        <w:t>_________________________________</w:t>
      </w:r>
    </w:p>
    <w:p w:rsidR="008C2B68" w:rsidRPr="001773D7" w:rsidRDefault="008C2B68" w:rsidP="00BA7A7E">
      <w:pPr>
        <w:spacing w:after="0" w:line="240" w:lineRule="auto"/>
        <w:ind w:right="5669"/>
        <w:jc w:val="both"/>
        <w:rPr>
          <w:lang w:val="uk-UA" w:eastAsia="ru-RU"/>
        </w:rPr>
      </w:pPr>
    </w:p>
    <w:p w:rsidR="001773D7" w:rsidRDefault="001773D7" w:rsidP="008C2B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Керуючись законами України «Про запобігання корупції», «Про благодійну діяльність та благодійні організації», «Про місцеве самоврядування в Україні», </w:t>
      </w:r>
      <w:r w:rsidR="00BA7A7E"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</w:t>
      </w:r>
      <w:r w:rsidRPr="002A59AC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остановою</w:t>
      </w:r>
      <w:r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Кабінету Міністрів України від 04.08.2000 № 1222 «Про затвердження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соціального захисту, культури, науки, спорту та фізичного виховання для потреб їх фінансування» (із змінами), з метою </w:t>
      </w:r>
      <w:r w:rsidR="00E44BA1"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забезпечення прозорості за використанням коштів бюджетними установами та закладами</w:t>
      </w:r>
      <w:r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:</w:t>
      </w:r>
    </w:p>
    <w:p w:rsidR="001773D7" w:rsidRPr="001773D7" w:rsidRDefault="001773D7" w:rsidP="008C2B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1. Доручити </w:t>
      </w:r>
      <w:r w:rsidR="00331C8F"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відділу економіки виконавчого комітету </w:t>
      </w:r>
      <w:r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Покровської міської ради розробити </w:t>
      </w:r>
      <w:r w:rsidR="00DD10B9"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</w:t>
      </w:r>
      <w:r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орядок про отримання благодійних (добровільних) внесків і пожертв від юридичних та фізичних осіб бюджетними установами і закладами</w:t>
      </w:r>
      <w:r w:rsidR="00DD10B9"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підпорядкованих Покровській міській раді та її виконавчому комітету</w:t>
      </w:r>
      <w:r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через електронні платіжні системи.</w:t>
      </w:r>
      <w:r w:rsidR="00E57E7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Розроблений порядок винести на розгляд сесії міської ради.</w:t>
      </w:r>
    </w:p>
    <w:p w:rsidR="00BA7A7E" w:rsidRDefault="00BA7A7E" w:rsidP="008C2B6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BA7A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BA7A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BA7A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BA7A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BA7A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BA7A7E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Термін виконання: до 2</w:t>
      </w:r>
      <w:r w:rsidR="00ED13E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8</w:t>
      </w:r>
      <w:r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.08.2017року </w:t>
      </w:r>
    </w:p>
    <w:p w:rsidR="008C2B68" w:rsidRPr="00BA7A7E" w:rsidRDefault="008C2B68" w:rsidP="008C2B68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BA7A7E" w:rsidRPr="00F65051" w:rsidRDefault="001773D7" w:rsidP="008C2B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E57E7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2. </w:t>
      </w:r>
      <w:r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DD10B9" w:rsidRPr="00F65051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Керівникам бюджетних установ</w:t>
      </w:r>
      <w:r w:rsidR="00DD10B9"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і заклад</w:t>
      </w:r>
      <w:r w:rsidR="00DD10B9" w:rsidRPr="00F65051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ів, підпорядкованих Покровській міській раді та її виконавчому комітету подати довідділу економікипропозиції </w:t>
      </w:r>
      <w:r w:rsidR="00BA7A7E" w:rsidRPr="00F65051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 урахуванням вимог п</w:t>
      </w:r>
      <w:r w:rsidR="00BA7A7E"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останов</w:t>
      </w:r>
      <w:r w:rsidR="00BA7A7E" w:rsidRPr="00F65051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и</w:t>
      </w:r>
      <w:r w:rsidR="00BA7A7E"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Кабінету Міністрів України від 04.08.2000 № 1222 «Про затвердження Порядку отримання благодійних (добровільних) внесків і пожертв від юридичних та фізичних осіб </w:t>
      </w:r>
      <w:r w:rsidR="00BA7A7E"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lastRenderedPageBreak/>
        <w:t>бюджетними установами і закладами освіти, охорони здоров’я, соціального захисту, культури, науки, спорту та фізичного виховання для потреб їх фінансування» (із змінами)</w:t>
      </w:r>
      <w:r w:rsidR="00BA7A7E" w:rsidRPr="00F65051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.</w:t>
      </w:r>
    </w:p>
    <w:p w:rsidR="00F65051" w:rsidRDefault="00BA7A7E" w:rsidP="008C2B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ab/>
      </w:r>
      <w:r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ab/>
      </w:r>
      <w:r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ab/>
      </w:r>
      <w:r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ab/>
      </w:r>
      <w:r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ab/>
        <w:t>Термін виконання: до</w:t>
      </w:r>
      <w:r w:rsidR="00ED13E3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23</w:t>
      </w:r>
      <w:r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.08.2017року</w:t>
      </w:r>
    </w:p>
    <w:p w:rsidR="008C2B68" w:rsidRDefault="008C2B68" w:rsidP="008C2B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BA7A7E" w:rsidRPr="00BA7A7E" w:rsidRDefault="00BA7A7E" w:rsidP="008C2B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3.</w:t>
      </w:r>
      <w:r w:rsidR="001773D7"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 виконаннямцього</w:t>
      </w:r>
      <w:r w:rsidR="00E44BA1"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розпорядження</w:t>
      </w:r>
      <w:r w:rsidR="00E44BA1" w:rsidRPr="00BA7A7E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покласти на заступників міського голови з виконавчої роботи Бондаренко Н.О., Чистякова О.Г.</w:t>
      </w:r>
      <w:r w:rsidR="001773D7"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A7A7E" w:rsidRDefault="00ED13E3" w:rsidP="00ED13E3">
      <w:pPr>
        <w:tabs>
          <w:tab w:val="left" w:pos="21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ab/>
      </w:r>
    </w:p>
    <w:p w:rsidR="00ED13E3" w:rsidRDefault="00ED13E3" w:rsidP="00ED13E3">
      <w:pPr>
        <w:tabs>
          <w:tab w:val="left" w:pos="21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ED13E3" w:rsidRPr="00BA7A7E" w:rsidRDefault="00ED13E3" w:rsidP="00ED13E3">
      <w:pPr>
        <w:tabs>
          <w:tab w:val="left" w:pos="21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E44BA1" w:rsidRPr="00BA7A7E" w:rsidRDefault="001773D7" w:rsidP="008C2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Міський </w:t>
      </w:r>
      <w:r w:rsidR="00AB51B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голова                                                              </w:t>
      </w:r>
      <w:r w:rsidR="008C16D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</w:t>
      </w:r>
      <w:r w:rsidR="00AB51B2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</w:t>
      </w:r>
      <w:r w:rsidR="008C16D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 </w:t>
      </w:r>
      <w:r w:rsidR="001A6219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       </w:t>
      </w:r>
      <w:r w:rsidR="008C16DD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</w:t>
      </w:r>
      <w:r w:rsidRPr="001773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О.М.Шаповал  </w:t>
      </w:r>
    </w:p>
    <w:p w:rsidR="008C2B68" w:rsidRDefault="008C2B68" w:rsidP="008C2B68">
      <w:pPr>
        <w:tabs>
          <w:tab w:val="left" w:pos="22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bookmarkStart w:id="0" w:name="_GoBack"/>
      <w:bookmarkEnd w:id="0"/>
    </w:p>
    <w:p w:rsidR="00BA3F0D" w:rsidRPr="00BA7A7E" w:rsidRDefault="00BA3F0D">
      <w:pPr>
        <w:rPr>
          <w:sz w:val="27"/>
          <w:szCs w:val="27"/>
          <w:lang w:val="uk-UA"/>
        </w:rPr>
      </w:pPr>
    </w:p>
    <w:p w:rsidR="00331C8F" w:rsidRDefault="00331C8F">
      <w:pPr>
        <w:rPr>
          <w:lang w:val="uk-UA"/>
        </w:rPr>
      </w:pPr>
    </w:p>
    <w:p w:rsidR="00331C8F" w:rsidRDefault="00331C8F">
      <w:pPr>
        <w:rPr>
          <w:lang w:val="uk-UA"/>
        </w:rPr>
      </w:pPr>
    </w:p>
    <w:p w:rsidR="001A6219" w:rsidRDefault="001A6219">
      <w:pPr>
        <w:rPr>
          <w:lang w:val="uk-UA"/>
        </w:rPr>
      </w:pPr>
    </w:p>
    <w:p w:rsidR="00331C8F" w:rsidRDefault="00331C8F">
      <w:pPr>
        <w:rPr>
          <w:lang w:val="uk-UA"/>
        </w:rPr>
      </w:pPr>
    </w:p>
    <w:p w:rsidR="00331C8F" w:rsidRPr="00331C8F" w:rsidRDefault="00ED13E3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Відяєва Г.М.</w:t>
      </w:r>
      <w:r w:rsidR="00331C8F" w:rsidRPr="00331C8F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>3882</w:t>
      </w:r>
    </w:p>
    <w:sectPr w:rsidR="00331C8F" w:rsidRPr="00331C8F" w:rsidSect="00F65051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271" w:rsidRDefault="00643271" w:rsidP="00E44BA1">
      <w:pPr>
        <w:spacing w:after="0" w:line="240" w:lineRule="auto"/>
      </w:pPr>
      <w:r>
        <w:separator/>
      </w:r>
    </w:p>
  </w:endnote>
  <w:endnote w:type="continuationSeparator" w:id="1">
    <w:p w:rsidR="00643271" w:rsidRDefault="00643271" w:rsidP="00E44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271" w:rsidRDefault="00643271" w:rsidP="00E44BA1">
      <w:pPr>
        <w:spacing w:after="0" w:line="240" w:lineRule="auto"/>
      </w:pPr>
      <w:r>
        <w:separator/>
      </w:r>
    </w:p>
  </w:footnote>
  <w:footnote w:type="continuationSeparator" w:id="1">
    <w:p w:rsidR="00643271" w:rsidRDefault="00643271" w:rsidP="00E44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182"/>
    <w:rsid w:val="000E7107"/>
    <w:rsid w:val="001773D7"/>
    <w:rsid w:val="001A6219"/>
    <w:rsid w:val="002A59AC"/>
    <w:rsid w:val="00313182"/>
    <w:rsid w:val="00331C8F"/>
    <w:rsid w:val="004C3A62"/>
    <w:rsid w:val="00643271"/>
    <w:rsid w:val="008C16DD"/>
    <w:rsid w:val="008C2B68"/>
    <w:rsid w:val="00993905"/>
    <w:rsid w:val="00AB51B2"/>
    <w:rsid w:val="00BA3F0D"/>
    <w:rsid w:val="00BA7A7E"/>
    <w:rsid w:val="00CA171B"/>
    <w:rsid w:val="00D53D9A"/>
    <w:rsid w:val="00DD10B9"/>
    <w:rsid w:val="00E44BA1"/>
    <w:rsid w:val="00E57E72"/>
    <w:rsid w:val="00EA6585"/>
    <w:rsid w:val="00ED13E3"/>
    <w:rsid w:val="00F65051"/>
    <w:rsid w:val="00F8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4C"/>
  </w:style>
  <w:style w:type="paragraph" w:styleId="1">
    <w:name w:val="heading 1"/>
    <w:basedOn w:val="a"/>
    <w:next w:val="a"/>
    <w:link w:val="10"/>
    <w:uiPriority w:val="9"/>
    <w:qFormat/>
    <w:rsid w:val="00E44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44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BA1"/>
  </w:style>
  <w:style w:type="paragraph" w:styleId="a6">
    <w:name w:val="footer"/>
    <w:basedOn w:val="a"/>
    <w:link w:val="a7"/>
    <w:uiPriority w:val="99"/>
    <w:unhideWhenUsed/>
    <w:rsid w:val="00E44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BA1"/>
  </w:style>
  <w:style w:type="character" w:customStyle="1" w:styleId="10">
    <w:name w:val="Заголовок 1 Знак"/>
    <w:basedOn w:val="a0"/>
    <w:link w:val="1"/>
    <w:uiPriority w:val="9"/>
    <w:rsid w:val="00E44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44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4BA1"/>
  </w:style>
  <w:style w:type="paragraph" w:styleId="a6">
    <w:name w:val="footer"/>
    <w:basedOn w:val="a"/>
    <w:link w:val="a7"/>
    <w:uiPriority w:val="99"/>
    <w:unhideWhenUsed/>
    <w:rsid w:val="00E44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4BA1"/>
  </w:style>
  <w:style w:type="character" w:customStyle="1" w:styleId="10">
    <w:name w:val="Заголовок 1 Знак"/>
    <w:basedOn w:val="a0"/>
    <w:link w:val="1"/>
    <w:uiPriority w:val="9"/>
    <w:rsid w:val="00E44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PK-19</dc:creator>
  <cp:lastModifiedBy>ПК-05</cp:lastModifiedBy>
  <cp:revision>6</cp:revision>
  <cp:lastPrinted>2017-08-17T15:20:00Z</cp:lastPrinted>
  <dcterms:created xsi:type="dcterms:W3CDTF">2017-08-19T05:54:00Z</dcterms:created>
  <dcterms:modified xsi:type="dcterms:W3CDTF">2017-08-19T06:02:00Z</dcterms:modified>
</cp:coreProperties>
</file>