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230"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tblGrid>
      <w:tr w:rsidR="00F06E35" w:rsidRPr="00890C32" w:rsidTr="000A1499">
        <w:trPr>
          <w:trHeight w:val="1430"/>
        </w:trPr>
        <w:tc>
          <w:tcPr>
            <w:tcW w:w="7230" w:type="dxa"/>
            <w:tcBorders>
              <w:top w:val="nil"/>
              <w:left w:val="nil"/>
              <w:bottom w:val="nil"/>
              <w:right w:val="nil"/>
            </w:tcBorders>
            <w:vAlign w:val="center"/>
          </w:tcPr>
          <w:p w:rsidR="00F06E35" w:rsidRPr="00890C32" w:rsidRDefault="00F06E35" w:rsidP="002A1D14">
            <w:pPr>
              <w:pStyle w:val="21"/>
              <w:ind w:firstLine="0"/>
              <w:jc w:val="right"/>
              <w:rPr>
                <w:b/>
                <w:sz w:val="16"/>
                <w:szCs w:val="16"/>
              </w:rPr>
            </w:pPr>
            <w:bookmarkStart w:id="0" w:name="_GoBack"/>
            <w:bookmarkEnd w:id="0"/>
            <w:r w:rsidRPr="00890C32">
              <w:rPr>
                <w:noProof/>
                <w:sz w:val="16"/>
                <w:szCs w:val="16"/>
                <w:lang w:val="ru-RU"/>
              </w:rPr>
              <w:drawing>
                <wp:anchor distT="0" distB="0" distL="114300" distR="114300" simplePos="0" relativeHeight="251659264" behindDoc="0" locked="0" layoutInCell="1" allowOverlap="1">
                  <wp:simplePos x="0" y="0"/>
                  <wp:positionH relativeFrom="column">
                    <wp:posOffset>625475</wp:posOffset>
                  </wp:positionH>
                  <wp:positionV relativeFrom="paragraph">
                    <wp:posOffset>-642620</wp:posOffset>
                  </wp:positionV>
                  <wp:extent cx="447675" cy="63817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47675" cy="638175"/>
                          </a:xfrm>
                          <a:prstGeom prst="rect">
                            <a:avLst/>
                          </a:prstGeom>
                          <a:noFill/>
                          <a:ln w="9525">
                            <a:noFill/>
                            <a:miter lim="800000"/>
                            <a:headEnd/>
                            <a:tailEnd/>
                          </a:ln>
                        </pic:spPr>
                      </pic:pic>
                    </a:graphicData>
                  </a:graphic>
                </wp:anchor>
              </w:drawing>
            </w:r>
            <w:proofErr w:type="spellStart"/>
            <w:r w:rsidR="002A1D14">
              <w:rPr>
                <w:b/>
                <w:sz w:val="16"/>
                <w:szCs w:val="16"/>
              </w:rPr>
              <w:t>кд</w:t>
            </w:r>
            <w:proofErr w:type="spellEnd"/>
          </w:p>
        </w:tc>
      </w:tr>
    </w:tbl>
    <w:p w:rsidR="00F06E35" w:rsidRPr="002A1D14" w:rsidRDefault="00DF3177" w:rsidP="00F06E35">
      <w:pPr>
        <w:jc w:val="center"/>
        <w:rPr>
          <w:b/>
          <w:sz w:val="28"/>
          <w:szCs w:val="28"/>
          <w:lang w:val="uk-UA"/>
        </w:rPr>
      </w:pPr>
      <w:r>
        <w:rPr>
          <w:b/>
          <w:sz w:val="28"/>
          <w:szCs w:val="28"/>
          <w:lang w:val="uk-UA"/>
        </w:rPr>
        <w:t xml:space="preserve">                              </w:t>
      </w:r>
      <w:r w:rsidR="002A1D14">
        <w:rPr>
          <w:b/>
          <w:sz w:val="28"/>
          <w:szCs w:val="28"/>
          <w:lang w:val="uk-UA"/>
        </w:rPr>
        <w:t xml:space="preserve"> </w:t>
      </w:r>
      <w:r>
        <w:rPr>
          <w:b/>
          <w:sz w:val="28"/>
          <w:szCs w:val="28"/>
          <w:lang w:val="uk-UA"/>
        </w:rPr>
        <w:t xml:space="preserve">   </w:t>
      </w:r>
      <w:r w:rsidR="00F06E35" w:rsidRPr="003E69D6">
        <w:rPr>
          <w:b/>
          <w:sz w:val="28"/>
          <w:szCs w:val="28"/>
        </w:rPr>
        <w:t>МІСЦЕВЕ САМОВРЯДУВАННЯ</w:t>
      </w:r>
      <w:r w:rsidR="002A1D14">
        <w:rPr>
          <w:b/>
          <w:sz w:val="28"/>
          <w:szCs w:val="28"/>
          <w:lang w:val="uk-UA"/>
        </w:rPr>
        <w:t xml:space="preserve">                   </w:t>
      </w:r>
      <w:r>
        <w:rPr>
          <w:b/>
          <w:sz w:val="28"/>
          <w:szCs w:val="28"/>
          <w:lang w:val="uk-UA"/>
        </w:rPr>
        <w:t xml:space="preserve">    </w:t>
      </w:r>
      <w:r w:rsidR="002A1D14">
        <w:rPr>
          <w:b/>
          <w:sz w:val="28"/>
          <w:szCs w:val="28"/>
          <w:lang w:val="uk-UA"/>
        </w:rPr>
        <w:t xml:space="preserve"> </w:t>
      </w:r>
      <w:r w:rsidR="002A1D14" w:rsidRPr="00DF3177">
        <w:rPr>
          <w:sz w:val="28"/>
          <w:szCs w:val="28"/>
          <w:lang w:val="uk-UA"/>
        </w:rPr>
        <w:t xml:space="preserve"> копія</w:t>
      </w:r>
    </w:p>
    <w:p w:rsidR="00F06E35" w:rsidRPr="003E69D6" w:rsidRDefault="00F06E35" w:rsidP="00F06E35">
      <w:pPr>
        <w:jc w:val="center"/>
        <w:rPr>
          <w:sz w:val="28"/>
          <w:szCs w:val="28"/>
        </w:rPr>
      </w:pPr>
      <w:r w:rsidRPr="003E69D6">
        <w:rPr>
          <w:b/>
          <w:sz w:val="28"/>
          <w:szCs w:val="28"/>
        </w:rPr>
        <w:t>ПОКРОВСЬКА МІСЬКА РАДА</w:t>
      </w:r>
    </w:p>
    <w:p w:rsidR="00F06E35" w:rsidRPr="003E69D6" w:rsidRDefault="00F06E35" w:rsidP="00F06E35">
      <w:pPr>
        <w:jc w:val="center"/>
        <w:rPr>
          <w:b/>
          <w:sz w:val="28"/>
          <w:szCs w:val="28"/>
        </w:rPr>
      </w:pPr>
    </w:p>
    <w:p w:rsidR="00F06E35" w:rsidRPr="003E69D6" w:rsidRDefault="00F06E35" w:rsidP="00F06E35">
      <w:pPr>
        <w:jc w:val="center"/>
        <w:rPr>
          <w:b/>
          <w:sz w:val="28"/>
          <w:szCs w:val="28"/>
        </w:rPr>
      </w:pPr>
      <w:r w:rsidRPr="003E69D6">
        <w:rPr>
          <w:b/>
          <w:sz w:val="28"/>
          <w:szCs w:val="28"/>
        </w:rPr>
        <w:t xml:space="preserve">Р О З П О Р Я Д Ж Е Н </w:t>
      </w:r>
      <w:proofErr w:type="spellStart"/>
      <w:proofErr w:type="gramStart"/>
      <w:r w:rsidRPr="003E69D6">
        <w:rPr>
          <w:b/>
          <w:sz w:val="28"/>
          <w:szCs w:val="28"/>
        </w:rPr>
        <w:t>Н</w:t>
      </w:r>
      <w:proofErr w:type="spellEnd"/>
      <w:proofErr w:type="gramEnd"/>
      <w:r w:rsidRPr="003E69D6">
        <w:rPr>
          <w:b/>
          <w:sz w:val="28"/>
          <w:szCs w:val="28"/>
        </w:rPr>
        <w:t xml:space="preserve"> Я</w:t>
      </w:r>
    </w:p>
    <w:p w:rsidR="00F06E35" w:rsidRPr="003E69D6" w:rsidRDefault="00F06E35" w:rsidP="00F06E35">
      <w:pPr>
        <w:jc w:val="center"/>
        <w:rPr>
          <w:sz w:val="28"/>
          <w:szCs w:val="28"/>
        </w:rPr>
      </w:pPr>
      <w:r w:rsidRPr="003E69D6">
        <w:rPr>
          <w:b/>
          <w:sz w:val="28"/>
          <w:szCs w:val="28"/>
        </w:rPr>
        <w:t>МІСЬКОГО ГОЛОВИ</w:t>
      </w:r>
    </w:p>
    <w:p w:rsidR="00F06E35" w:rsidRDefault="00F06E35" w:rsidP="00F06E35">
      <w:pPr>
        <w:rPr>
          <w:sz w:val="28"/>
          <w:szCs w:val="28"/>
          <w:lang w:val="uk-UA"/>
        </w:rPr>
      </w:pPr>
    </w:p>
    <w:p w:rsidR="00F06E35" w:rsidRPr="003E69D6" w:rsidRDefault="00F06E35" w:rsidP="00F06E35">
      <w:pPr>
        <w:pStyle w:val="21"/>
        <w:ind w:firstLine="0"/>
        <w:jc w:val="both"/>
        <w:rPr>
          <w:sz w:val="28"/>
          <w:szCs w:val="28"/>
        </w:rPr>
      </w:pPr>
      <w:r w:rsidRPr="003E69D6">
        <w:rPr>
          <w:sz w:val="28"/>
          <w:szCs w:val="28"/>
        </w:rPr>
        <w:t>«</w:t>
      </w:r>
      <w:r w:rsidR="00267AB6">
        <w:rPr>
          <w:sz w:val="28"/>
          <w:szCs w:val="28"/>
          <w:lang w:val="ru-RU"/>
        </w:rPr>
        <w:t>21</w:t>
      </w:r>
      <w:r w:rsidRPr="003E69D6">
        <w:rPr>
          <w:sz w:val="28"/>
          <w:szCs w:val="28"/>
        </w:rPr>
        <w:t>»</w:t>
      </w:r>
      <w:r w:rsidR="002A1D14">
        <w:rPr>
          <w:sz w:val="28"/>
          <w:szCs w:val="28"/>
        </w:rPr>
        <w:t xml:space="preserve"> </w:t>
      </w:r>
      <w:proofErr w:type="spellStart"/>
      <w:r w:rsidR="00267AB6">
        <w:rPr>
          <w:sz w:val="28"/>
          <w:szCs w:val="28"/>
          <w:lang w:val="ru-RU"/>
        </w:rPr>
        <w:t>липня</w:t>
      </w:r>
      <w:proofErr w:type="spellEnd"/>
      <w:r w:rsidR="002A1D14">
        <w:rPr>
          <w:sz w:val="28"/>
          <w:szCs w:val="28"/>
          <w:lang w:val="ru-RU"/>
        </w:rPr>
        <w:t xml:space="preserve"> </w:t>
      </w:r>
      <w:r w:rsidRPr="003E69D6">
        <w:rPr>
          <w:sz w:val="28"/>
          <w:szCs w:val="28"/>
        </w:rPr>
        <w:t>20</w:t>
      </w:r>
      <w:r>
        <w:rPr>
          <w:sz w:val="28"/>
          <w:szCs w:val="28"/>
          <w:lang w:val="ru-RU"/>
        </w:rPr>
        <w:t>17</w:t>
      </w:r>
      <w:r w:rsidRPr="003E69D6">
        <w:rPr>
          <w:sz w:val="28"/>
          <w:szCs w:val="28"/>
        </w:rPr>
        <w:t xml:space="preserve">р.                                             </w:t>
      </w:r>
      <w:r w:rsidR="002A1D14">
        <w:rPr>
          <w:sz w:val="28"/>
          <w:szCs w:val="28"/>
        </w:rPr>
        <w:t xml:space="preserve">                                    </w:t>
      </w:r>
      <w:r w:rsidRPr="003E69D6">
        <w:rPr>
          <w:sz w:val="28"/>
          <w:szCs w:val="28"/>
        </w:rPr>
        <w:t xml:space="preserve">  № </w:t>
      </w:r>
      <w:r w:rsidR="00267AB6">
        <w:rPr>
          <w:sz w:val="28"/>
          <w:szCs w:val="28"/>
        </w:rPr>
        <w:t>217-р</w:t>
      </w:r>
    </w:p>
    <w:p w:rsidR="00F06E35" w:rsidRPr="003E69D6" w:rsidRDefault="00F06E35" w:rsidP="00F06E35">
      <w:pPr>
        <w:pStyle w:val="21"/>
        <w:ind w:firstLine="0"/>
        <w:rPr>
          <w:sz w:val="28"/>
          <w:szCs w:val="28"/>
        </w:rPr>
      </w:pPr>
    </w:p>
    <w:p w:rsidR="00F06E35" w:rsidRPr="004C11B9" w:rsidRDefault="00F06E35" w:rsidP="00F06E35">
      <w:pPr>
        <w:rPr>
          <w:sz w:val="28"/>
          <w:szCs w:val="28"/>
          <w:lang w:val="uk-UA"/>
        </w:rPr>
      </w:pPr>
      <w:r w:rsidRPr="004C11B9">
        <w:rPr>
          <w:sz w:val="28"/>
          <w:szCs w:val="28"/>
          <w:lang w:val="uk-UA"/>
        </w:rPr>
        <w:t>Про  внесення змін до  Переліку</w:t>
      </w:r>
    </w:p>
    <w:p w:rsidR="00F06E35" w:rsidRPr="004C11B9" w:rsidRDefault="00F06E35" w:rsidP="00F06E35">
      <w:pPr>
        <w:rPr>
          <w:sz w:val="28"/>
          <w:szCs w:val="28"/>
          <w:lang w:val="uk-UA"/>
        </w:rPr>
      </w:pPr>
      <w:r w:rsidRPr="004C11B9">
        <w:rPr>
          <w:sz w:val="28"/>
          <w:szCs w:val="28"/>
          <w:lang w:val="uk-UA"/>
        </w:rPr>
        <w:t>адміністративних послуг</w:t>
      </w:r>
    </w:p>
    <w:p w:rsidR="00F06E35" w:rsidRPr="004C11B9" w:rsidRDefault="00F06E35" w:rsidP="00F06E35">
      <w:pPr>
        <w:ind w:left="-720" w:firstLine="708"/>
        <w:jc w:val="both"/>
        <w:rPr>
          <w:sz w:val="28"/>
          <w:szCs w:val="28"/>
          <w:lang w:val="uk-UA"/>
        </w:rPr>
      </w:pPr>
      <w:r w:rsidRPr="004C11B9">
        <w:rPr>
          <w:sz w:val="28"/>
          <w:szCs w:val="28"/>
          <w:lang w:val="uk-UA"/>
        </w:rPr>
        <w:t>_________________________</w:t>
      </w:r>
    </w:p>
    <w:p w:rsidR="00F06E35" w:rsidRPr="004C11B9" w:rsidRDefault="00F06E35" w:rsidP="00F06E35">
      <w:pPr>
        <w:jc w:val="both"/>
        <w:rPr>
          <w:sz w:val="28"/>
          <w:szCs w:val="28"/>
          <w:lang w:val="uk-UA"/>
        </w:rPr>
      </w:pPr>
    </w:p>
    <w:p w:rsidR="006B5908" w:rsidRPr="006B5908" w:rsidRDefault="006B5908" w:rsidP="00275056">
      <w:pPr>
        <w:jc w:val="both"/>
        <w:rPr>
          <w:sz w:val="28"/>
          <w:szCs w:val="28"/>
          <w:lang w:val="uk-UA"/>
        </w:rPr>
      </w:pPr>
      <w:r w:rsidRPr="006B5908">
        <w:rPr>
          <w:sz w:val="28"/>
          <w:szCs w:val="28"/>
          <w:lang w:val="uk-UA"/>
        </w:rPr>
        <w:t xml:space="preserve">Відповідно до </w:t>
      </w:r>
      <w:r w:rsidR="00275056">
        <w:rPr>
          <w:sz w:val="28"/>
          <w:szCs w:val="28"/>
          <w:lang w:val="uk-UA"/>
        </w:rPr>
        <w:t>З</w:t>
      </w:r>
      <w:r w:rsidRPr="006B5908">
        <w:rPr>
          <w:sz w:val="28"/>
          <w:szCs w:val="28"/>
          <w:lang w:val="uk-UA"/>
        </w:rPr>
        <w:t>аконів України «Про адміністративні послуги» від 06.09.</w:t>
      </w:r>
      <w:r w:rsidR="00275056">
        <w:rPr>
          <w:sz w:val="28"/>
          <w:szCs w:val="28"/>
          <w:lang w:val="uk-UA"/>
        </w:rPr>
        <w:t>20</w:t>
      </w:r>
      <w:r w:rsidRPr="006B5908">
        <w:rPr>
          <w:sz w:val="28"/>
          <w:szCs w:val="28"/>
          <w:lang w:val="uk-UA"/>
        </w:rPr>
        <w:t>12 р</w:t>
      </w:r>
      <w:r w:rsidR="00275056">
        <w:rPr>
          <w:sz w:val="28"/>
          <w:szCs w:val="28"/>
          <w:lang w:val="uk-UA"/>
        </w:rPr>
        <w:t>.</w:t>
      </w:r>
      <w:r w:rsidRPr="006B5908">
        <w:rPr>
          <w:sz w:val="28"/>
          <w:szCs w:val="28"/>
          <w:lang w:val="uk-UA"/>
        </w:rPr>
        <w:t xml:space="preserve"> №5203-VI,«Про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№888-VIII  від  10.02.</w:t>
      </w:r>
      <w:r w:rsidR="00275056">
        <w:rPr>
          <w:sz w:val="28"/>
          <w:szCs w:val="28"/>
          <w:lang w:val="uk-UA"/>
        </w:rPr>
        <w:t>20</w:t>
      </w:r>
      <w:r w:rsidRPr="006B5908">
        <w:rPr>
          <w:sz w:val="28"/>
          <w:szCs w:val="28"/>
          <w:lang w:val="uk-UA"/>
        </w:rPr>
        <w:t>15 р</w:t>
      </w:r>
      <w:r w:rsidR="00275056">
        <w:rPr>
          <w:sz w:val="28"/>
          <w:szCs w:val="28"/>
          <w:lang w:val="uk-UA"/>
        </w:rPr>
        <w:t>.</w:t>
      </w:r>
      <w:r w:rsidRPr="006B5908">
        <w:rPr>
          <w:sz w:val="28"/>
          <w:szCs w:val="28"/>
          <w:lang w:val="uk-UA"/>
        </w:rPr>
        <w:t>, на виконання Закону України «Про внесення змін до деяких законодавчих актів України</w:t>
      </w:r>
      <w:r w:rsidR="007677E1">
        <w:rPr>
          <w:sz w:val="28"/>
          <w:szCs w:val="28"/>
          <w:lang w:val="uk-UA"/>
        </w:rPr>
        <w:t xml:space="preserve"> щодо удосконалення містобудівної діяльності</w:t>
      </w:r>
      <w:r w:rsidRPr="006B5908">
        <w:rPr>
          <w:sz w:val="28"/>
          <w:szCs w:val="28"/>
          <w:lang w:val="uk-UA"/>
        </w:rPr>
        <w:t>» №1</w:t>
      </w:r>
      <w:r w:rsidR="007677E1">
        <w:rPr>
          <w:sz w:val="28"/>
          <w:szCs w:val="28"/>
          <w:lang w:val="uk-UA"/>
        </w:rPr>
        <w:t>817</w:t>
      </w:r>
      <w:r w:rsidRPr="006B5908">
        <w:rPr>
          <w:sz w:val="28"/>
          <w:szCs w:val="28"/>
          <w:lang w:val="uk-UA"/>
        </w:rPr>
        <w:t xml:space="preserve">-VІІІ від </w:t>
      </w:r>
      <w:r w:rsidR="007677E1">
        <w:rPr>
          <w:sz w:val="28"/>
          <w:szCs w:val="28"/>
          <w:lang w:val="uk-UA"/>
        </w:rPr>
        <w:t>17.01.2017 р.</w:t>
      </w:r>
      <w:r w:rsidRPr="006B5908">
        <w:rPr>
          <w:sz w:val="28"/>
          <w:szCs w:val="28"/>
          <w:lang w:val="uk-UA"/>
        </w:rPr>
        <w:t>, керуючись ст.42 Закону України «Про місцеве самоврядування в Україні»:</w:t>
      </w:r>
    </w:p>
    <w:p w:rsidR="006B5908" w:rsidRPr="006B5908" w:rsidRDefault="006B5908" w:rsidP="00275056">
      <w:pPr>
        <w:jc w:val="both"/>
        <w:rPr>
          <w:sz w:val="28"/>
          <w:szCs w:val="28"/>
          <w:lang w:val="uk-UA"/>
        </w:rPr>
      </w:pPr>
    </w:p>
    <w:p w:rsidR="006B5908" w:rsidRPr="006B5908" w:rsidRDefault="006B5908" w:rsidP="00275056">
      <w:pPr>
        <w:jc w:val="both"/>
        <w:rPr>
          <w:sz w:val="28"/>
          <w:szCs w:val="28"/>
          <w:lang w:val="uk-UA"/>
        </w:rPr>
      </w:pPr>
      <w:r w:rsidRPr="006B5908">
        <w:rPr>
          <w:sz w:val="28"/>
          <w:szCs w:val="28"/>
          <w:lang w:val="uk-UA"/>
        </w:rPr>
        <w:t>1.  Внести зміни до розпорядження міського голови «Про внесення змін до Переліку адміністративних послуг» №320-р від 29.11.2016 року,а саме:</w:t>
      </w:r>
    </w:p>
    <w:p w:rsidR="006B5908" w:rsidRPr="006B5908" w:rsidRDefault="006B5908" w:rsidP="00275056">
      <w:pPr>
        <w:jc w:val="both"/>
        <w:rPr>
          <w:sz w:val="28"/>
          <w:szCs w:val="28"/>
          <w:lang w:val="uk-UA"/>
        </w:rPr>
      </w:pPr>
    </w:p>
    <w:p w:rsidR="00093DDB" w:rsidRDefault="006B5908" w:rsidP="00275056">
      <w:pPr>
        <w:jc w:val="both"/>
        <w:rPr>
          <w:sz w:val="28"/>
          <w:szCs w:val="28"/>
          <w:lang w:val="uk-UA"/>
        </w:rPr>
      </w:pPr>
      <w:r w:rsidRPr="006B5908">
        <w:rPr>
          <w:sz w:val="28"/>
          <w:szCs w:val="28"/>
          <w:lang w:val="uk-UA"/>
        </w:rPr>
        <w:t xml:space="preserve">1.1. Виключити </w:t>
      </w:r>
      <w:r w:rsidR="00093DDB">
        <w:rPr>
          <w:sz w:val="28"/>
          <w:szCs w:val="28"/>
          <w:lang w:val="uk-UA"/>
        </w:rPr>
        <w:t>з Переліку адміністративних послуг, які надаються через Центр надання адміністративних послуг виконавчого комітету Покровської міської ради, наступні послуги, суб</w:t>
      </w:r>
      <w:r w:rsidR="00093DDB" w:rsidRPr="00093DDB">
        <w:rPr>
          <w:sz w:val="28"/>
          <w:szCs w:val="28"/>
          <w:lang w:val="uk-UA"/>
        </w:rPr>
        <w:t>’</w:t>
      </w:r>
      <w:r w:rsidR="00093DDB">
        <w:rPr>
          <w:sz w:val="28"/>
          <w:szCs w:val="28"/>
          <w:lang w:val="uk-UA"/>
        </w:rPr>
        <w:t>єктом надання яких є відділ архітектури та інспекції архітектурно-будівельного контролю</w:t>
      </w:r>
      <w:r w:rsidR="00A31A43">
        <w:rPr>
          <w:sz w:val="28"/>
          <w:szCs w:val="28"/>
          <w:lang w:val="uk-UA"/>
        </w:rPr>
        <w:t>, за №№ 10,11,12,13,14,15, 16,18,21, 22, 23.</w:t>
      </w:r>
    </w:p>
    <w:p w:rsidR="00275056" w:rsidRDefault="00275056" w:rsidP="00275056">
      <w:pPr>
        <w:jc w:val="both"/>
        <w:rPr>
          <w:sz w:val="28"/>
          <w:szCs w:val="28"/>
          <w:lang w:val="uk-UA"/>
        </w:rPr>
      </w:pPr>
    </w:p>
    <w:p w:rsidR="009D1DF3" w:rsidRDefault="003D64D3" w:rsidP="00275056">
      <w:pPr>
        <w:jc w:val="both"/>
        <w:rPr>
          <w:sz w:val="28"/>
          <w:szCs w:val="28"/>
          <w:lang w:val="uk-UA"/>
        </w:rPr>
      </w:pPr>
      <w:r>
        <w:rPr>
          <w:sz w:val="28"/>
          <w:szCs w:val="28"/>
          <w:lang w:val="uk-UA"/>
        </w:rPr>
        <w:t>1</w:t>
      </w:r>
      <w:r w:rsidR="004B23DF">
        <w:rPr>
          <w:sz w:val="28"/>
          <w:szCs w:val="28"/>
          <w:lang w:val="uk-UA"/>
        </w:rPr>
        <w:t xml:space="preserve">.2. </w:t>
      </w:r>
      <w:r w:rsidR="00275056">
        <w:rPr>
          <w:sz w:val="28"/>
          <w:szCs w:val="28"/>
          <w:lang w:val="uk-UA"/>
        </w:rPr>
        <w:t xml:space="preserve">Доповнити </w:t>
      </w:r>
      <w:r w:rsidR="009D1DF3" w:rsidRPr="009D1DF3">
        <w:rPr>
          <w:sz w:val="28"/>
          <w:szCs w:val="28"/>
          <w:lang w:val="uk-UA"/>
        </w:rPr>
        <w:t xml:space="preserve">Перелік адміністративних послуг, які надаються через Центр надання адміністративних послуг виконавчого комітету Покровської міської ради, </w:t>
      </w:r>
      <w:r w:rsidR="00275056">
        <w:rPr>
          <w:sz w:val="28"/>
          <w:szCs w:val="28"/>
          <w:lang w:val="uk-UA"/>
        </w:rPr>
        <w:t>послугою</w:t>
      </w:r>
      <w:r w:rsidR="009D1DF3" w:rsidRPr="009D1DF3">
        <w:rPr>
          <w:sz w:val="28"/>
          <w:szCs w:val="28"/>
          <w:lang w:val="uk-UA"/>
        </w:rPr>
        <w:t>, суб’єктом надання як</w:t>
      </w:r>
      <w:r w:rsidR="00275056">
        <w:rPr>
          <w:sz w:val="28"/>
          <w:szCs w:val="28"/>
          <w:lang w:val="uk-UA"/>
        </w:rPr>
        <w:t xml:space="preserve">ої </w:t>
      </w:r>
      <w:r w:rsidR="009D1DF3" w:rsidRPr="009D1DF3">
        <w:rPr>
          <w:sz w:val="28"/>
          <w:szCs w:val="28"/>
          <w:lang w:val="uk-UA"/>
        </w:rPr>
        <w:t xml:space="preserve"> є відділ архітектури та інспекції архітектурно-будівельного контролю</w:t>
      </w:r>
      <w:r w:rsidR="00275056">
        <w:rPr>
          <w:sz w:val="28"/>
          <w:szCs w:val="28"/>
          <w:lang w:val="uk-UA"/>
        </w:rPr>
        <w:t xml:space="preserve">,  - </w:t>
      </w:r>
      <w:r w:rsidR="009D1DF3">
        <w:rPr>
          <w:sz w:val="28"/>
          <w:szCs w:val="28"/>
          <w:lang w:val="uk-UA"/>
        </w:rPr>
        <w:t xml:space="preserve"> р</w:t>
      </w:r>
      <w:r w:rsidR="009D1DF3" w:rsidRPr="009D1DF3">
        <w:rPr>
          <w:sz w:val="28"/>
          <w:szCs w:val="28"/>
          <w:lang w:val="uk-UA"/>
        </w:rPr>
        <w:t>еєстрація декларації про готовність до експлуатації об’єкта,що за класом наслідків (відповідальності) належить до об’єктів з незначними наслідками (СС1)</w:t>
      </w:r>
      <w:r w:rsidR="009D1DF3">
        <w:rPr>
          <w:sz w:val="28"/>
          <w:szCs w:val="28"/>
          <w:lang w:val="uk-UA"/>
        </w:rPr>
        <w:t>;</w:t>
      </w:r>
    </w:p>
    <w:p w:rsidR="00275056" w:rsidRDefault="00275056" w:rsidP="00275056">
      <w:pPr>
        <w:jc w:val="both"/>
        <w:rPr>
          <w:sz w:val="28"/>
          <w:szCs w:val="28"/>
          <w:lang w:val="uk-UA"/>
        </w:rPr>
      </w:pPr>
    </w:p>
    <w:p w:rsidR="006B5908" w:rsidRDefault="003D64D3" w:rsidP="00275056">
      <w:pPr>
        <w:jc w:val="both"/>
        <w:rPr>
          <w:sz w:val="28"/>
          <w:szCs w:val="28"/>
          <w:lang w:val="uk-UA"/>
        </w:rPr>
      </w:pPr>
      <w:r>
        <w:rPr>
          <w:sz w:val="28"/>
          <w:szCs w:val="28"/>
          <w:lang w:val="uk-UA"/>
        </w:rPr>
        <w:t>1</w:t>
      </w:r>
      <w:r w:rsidR="006B5908" w:rsidRPr="006B5908">
        <w:rPr>
          <w:sz w:val="28"/>
          <w:szCs w:val="28"/>
          <w:lang w:val="uk-UA"/>
        </w:rPr>
        <w:t>.</w:t>
      </w:r>
      <w:r w:rsidR="00A31A43">
        <w:rPr>
          <w:sz w:val="28"/>
          <w:szCs w:val="28"/>
          <w:lang w:val="uk-UA"/>
        </w:rPr>
        <w:t>3</w:t>
      </w:r>
      <w:r w:rsidR="006B5908" w:rsidRPr="006B5908">
        <w:rPr>
          <w:sz w:val="28"/>
          <w:szCs w:val="28"/>
          <w:lang w:val="uk-UA"/>
        </w:rPr>
        <w:t xml:space="preserve">. Затвердити </w:t>
      </w:r>
      <w:r w:rsidR="009D1DF3">
        <w:rPr>
          <w:sz w:val="28"/>
          <w:szCs w:val="28"/>
          <w:lang w:val="uk-UA"/>
        </w:rPr>
        <w:t>оновлені і</w:t>
      </w:r>
      <w:r w:rsidR="006B5908" w:rsidRPr="006B5908">
        <w:rPr>
          <w:sz w:val="28"/>
          <w:szCs w:val="28"/>
          <w:lang w:val="uk-UA"/>
        </w:rPr>
        <w:t xml:space="preserve">нформаційні </w:t>
      </w:r>
      <w:r w:rsidR="00EF60E9">
        <w:rPr>
          <w:sz w:val="28"/>
          <w:szCs w:val="28"/>
          <w:lang w:val="uk-UA"/>
        </w:rPr>
        <w:t xml:space="preserve"> та технологічні </w:t>
      </w:r>
      <w:r w:rsidR="006B5908" w:rsidRPr="006B5908">
        <w:rPr>
          <w:sz w:val="28"/>
          <w:szCs w:val="28"/>
          <w:lang w:val="uk-UA"/>
        </w:rPr>
        <w:t xml:space="preserve">картки адміністративних </w:t>
      </w:r>
      <w:r w:rsidR="00EF60E9">
        <w:rPr>
          <w:sz w:val="28"/>
          <w:szCs w:val="28"/>
          <w:lang w:val="uk-UA"/>
        </w:rPr>
        <w:t>послуг</w:t>
      </w:r>
      <w:r w:rsidR="006B5908" w:rsidRPr="006B5908">
        <w:rPr>
          <w:sz w:val="28"/>
          <w:szCs w:val="28"/>
          <w:lang w:val="uk-UA"/>
        </w:rPr>
        <w:t xml:space="preserve">, </w:t>
      </w:r>
      <w:r w:rsidRPr="003D64D3">
        <w:rPr>
          <w:sz w:val="28"/>
          <w:szCs w:val="28"/>
          <w:lang w:val="uk-UA"/>
        </w:rPr>
        <w:t>суб’єктом надання яких є відділ архітектури та інспекції архітектурно-будівельного контролю</w:t>
      </w:r>
      <w:r>
        <w:rPr>
          <w:sz w:val="28"/>
          <w:szCs w:val="28"/>
          <w:lang w:val="uk-UA"/>
        </w:rPr>
        <w:t>,</w:t>
      </w:r>
      <w:r w:rsidR="006B5908" w:rsidRPr="006B5908">
        <w:rPr>
          <w:sz w:val="28"/>
          <w:szCs w:val="28"/>
          <w:lang w:val="uk-UA"/>
        </w:rPr>
        <w:t xml:space="preserve">у новій редакції </w:t>
      </w:r>
      <w:r w:rsidR="006C74F8" w:rsidRPr="006C74F8">
        <w:rPr>
          <w:sz w:val="28"/>
          <w:szCs w:val="28"/>
          <w:lang w:val="uk-UA"/>
        </w:rPr>
        <w:t>(додатки №</w:t>
      </w:r>
      <w:r w:rsidR="00275056">
        <w:rPr>
          <w:sz w:val="28"/>
          <w:szCs w:val="28"/>
          <w:lang w:val="uk-UA"/>
        </w:rPr>
        <w:t>1, №1.1, №2, №2.1, №3, №3.1, №4, №4.1, №5</w:t>
      </w:r>
      <w:r w:rsidR="006C74F8" w:rsidRPr="006C74F8">
        <w:rPr>
          <w:sz w:val="28"/>
          <w:szCs w:val="28"/>
          <w:lang w:val="uk-UA"/>
        </w:rPr>
        <w:t xml:space="preserve">  )</w:t>
      </w:r>
      <w:r w:rsidR="006B5908" w:rsidRPr="006B5908">
        <w:rPr>
          <w:sz w:val="28"/>
          <w:szCs w:val="28"/>
          <w:lang w:val="uk-UA"/>
        </w:rPr>
        <w:t>.</w:t>
      </w:r>
    </w:p>
    <w:p w:rsidR="00EF60E9" w:rsidRDefault="00EF60E9" w:rsidP="00275056">
      <w:pPr>
        <w:jc w:val="both"/>
        <w:rPr>
          <w:sz w:val="28"/>
          <w:szCs w:val="28"/>
          <w:lang w:val="uk-UA"/>
        </w:rPr>
      </w:pPr>
    </w:p>
    <w:p w:rsidR="006B5908" w:rsidRPr="006B5908" w:rsidRDefault="006B5908" w:rsidP="00275056">
      <w:pPr>
        <w:jc w:val="both"/>
        <w:rPr>
          <w:sz w:val="28"/>
          <w:szCs w:val="28"/>
          <w:lang w:val="uk-UA"/>
        </w:rPr>
      </w:pPr>
      <w:r w:rsidRPr="006B5908">
        <w:rPr>
          <w:sz w:val="28"/>
          <w:szCs w:val="28"/>
          <w:lang w:val="uk-UA"/>
        </w:rPr>
        <w:t xml:space="preserve">2. Адміністратору – керівнику Центру надання адміністративних послуг </w:t>
      </w:r>
      <w:proofErr w:type="spellStart"/>
      <w:r w:rsidRPr="006B5908">
        <w:rPr>
          <w:sz w:val="28"/>
          <w:szCs w:val="28"/>
          <w:lang w:val="uk-UA"/>
        </w:rPr>
        <w:t>Клочковській</w:t>
      </w:r>
      <w:proofErr w:type="spellEnd"/>
      <w:r w:rsidRPr="006B5908">
        <w:rPr>
          <w:sz w:val="28"/>
          <w:szCs w:val="28"/>
          <w:lang w:val="uk-UA"/>
        </w:rPr>
        <w:t xml:space="preserve"> І.В. внести відповідні зміни на інформаційному стенді ЦНАП та забезпечити роботу Центру у відповідності до затвердженого Регламенту.</w:t>
      </w:r>
    </w:p>
    <w:p w:rsidR="006B5908" w:rsidRPr="006B5908" w:rsidRDefault="006B5908" w:rsidP="00275056">
      <w:pPr>
        <w:jc w:val="both"/>
        <w:rPr>
          <w:sz w:val="28"/>
          <w:szCs w:val="28"/>
          <w:lang w:val="uk-UA"/>
        </w:rPr>
      </w:pPr>
    </w:p>
    <w:p w:rsidR="003C1155" w:rsidRDefault="006B5908" w:rsidP="00275056">
      <w:pPr>
        <w:jc w:val="both"/>
        <w:rPr>
          <w:sz w:val="28"/>
          <w:szCs w:val="28"/>
          <w:lang w:val="uk-UA"/>
        </w:rPr>
      </w:pPr>
      <w:r w:rsidRPr="006B5908">
        <w:rPr>
          <w:sz w:val="28"/>
          <w:szCs w:val="28"/>
          <w:lang w:val="uk-UA"/>
        </w:rPr>
        <w:t xml:space="preserve">3. Контроль за виконанням цього розпорядження покласти на заступника міського голови </w:t>
      </w:r>
      <w:proofErr w:type="spellStart"/>
      <w:r w:rsidRPr="006B5908">
        <w:rPr>
          <w:sz w:val="28"/>
          <w:szCs w:val="28"/>
          <w:lang w:val="uk-UA"/>
        </w:rPr>
        <w:t>Чистякова</w:t>
      </w:r>
      <w:proofErr w:type="spellEnd"/>
      <w:r w:rsidRPr="006B5908">
        <w:rPr>
          <w:sz w:val="28"/>
          <w:szCs w:val="28"/>
          <w:lang w:val="uk-UA"/>
        </w:rPr>
        <w:t xml:space="preserve"> О.Г.  </w:t>
      </w:r>
    </w:p>
    <w:p w:rsidR="003C1155" w:rsidRDefault="003C1155" w:rsidP="00275056">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F06E35" w:rsidRDefault="00F06E35" w:rsidP="00F06E35">
      <w:pPr>
        <w:jc w:val="both"/>
        <w:rPr>
          <w:sz w:val="28"/>
          <w:szCs w:val="28"/>
          <w:lang w:val="uk-UA"/>
        </w:rPr>
      </w:pPr>
      <w:r w:rsidRPr="004C11B9">
        <w:rPr>
          <w:sz w:val="28"/>
          <w:szCs w:val="28"/>
          <w:lang w:val="uk-UA"/>
        </w:rPr>
        <w:t>Міський голова                                                                О.М.Шаповал</w:t>
      </w:r>
    </w:p>
    <w:p w:rsidR="00A522F7" w:rsidRDefault="00A522F7" w:rsidP="00F06E35">
      <w:pPr>
        <w:jc w:val="both"/>
        <w:rPr>
          <w:sz w:val="28"/>
          <w:szCs w:val="28"/>
          <w:lang w:val="uk-UA"/>
        </w:rPr>
      </w:pPr>
    </w:p>
    <w:p w:rsidR="00A522F7" w:rsidRPr="004C11B9" w:rsidRDefault="00A522F7" w:rsidP="00F06E35">
      <w:pPr>
        <w:jc w:val="both"/>
        <w:rPr>
          <w:sz w:val="28"/>
          <w:szCs w:val="28"/>
          <w:lang w:val="uk-UA"/>
        </w:rPr>
      </w:pPr>
    </w:p>
    <w:p w:rsidR="00F06E35" w:rsidRPr="004C11B9" w:rsidRDefault="00F06E35" w:rsidP="00F06E35">
      <w:pPr>
        <w:jc w:val="both"/>
        <w:rPr>
          <w:sz w:val="28"/>
          <w:szCs w:val="28"/>
          <w:lang w:val="uk-UA"/>
        </w:rPr>
      </w:pPr>
    </w:p>
    <w:p w:rsidR="00F06E35" w:rsidRDefault="00F06E35"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Default="00A522F7" w:rsidP="00F06E35">
      <w:pPr>
        <w:jc w:val="both"/>
        <w:rPr>
          <w:sz w:val="28"/>
          <w:szCs w:val="28"/>
          <w:lang w:val="uk-UA"/>
        </w:rPr>
      </w:pPr>
    </w:p>
    <w:p w:rsidR="00A522F7" w:rsidRPr="004C11B9" w:rsidRDefault="00A522F7" w:rsidP="00F06E35">
      <w:pPr>
        <w:jc w:val="both"/>
        <w:rPr>
          <w:sz w:val="28"/>
          <w:szCs w:val="28"/>
          <w:lang w:val="uk-UA"/>
        </w:rPr>
      </w:pPr>
    </w:p>
    <w:p w:rsidR="00A31A43" w:rsidRDefault="00EF60E9" w:rsidP="00A522F7">
      <w:pPr>
        <w:rPr>
          <w:lang w:val="uk-UA"/>
        </w:rPr>
      </w:pPr>
      <w:r>
        <w:rPr>
          <w:lang w:val="uk-UA"/>
        </w:rPr>
        <w:t>Кравченко Н.І.</w:t>
      </w:r>
      <w:r w:rsidR="00B342E8">
        <w:rPr>
          <w:lang w:val="uk-UA"/>
        </w:rPr>
        <w:t>,42031</w:t>
      </w:r>
    </w:p>
    <w:p w:rsidR="006571B8" w:rsidRDefault="006571B8" w:rsidP="00A522F7">
      <w:pPr>
        <w:rPr>
          <w:lang w:val="uk-UA"/>
        </w:rPr>
      </w:pPr>
    </w:p>
    <w:p w:rsidR="006571B8" w:rsidRDefault="006571B8" w:rsidP="00A522F7">
      <w:pPr>
        <w:rPr>
          <w:lang w:val="uk-UA"/>
        </w:rPr>
      </w:pPr>
    </w:p>
    <w:p w:rsidR="006571B8" w:rsidRDefault="006571B8" w:rsidP="00A522F7">
      <w:pPr>
        <w:rPr>
          <w:lang w:val="uk-UA"/>
        </w:rPr>
      </w:pPr>
    </w:p>
    <w:p w:rsidR="006571B8" w:rsidRDefault="006571B8" w:rsidP="00A522F7">
      <w:pPr>
        <w:rPr>
          <w:lang w:val="uk-UA"/>
        </w:rPr>
      </w:pPr>
    </w:p>
    <w:p w:rsidR="006571B8" w:rsidRDefault="006571B8" w:rsidP="00A522F7">
      <w:pPr>
        <w:rPr>
          <w:lang w:val="uk-UA"/>
        </w:rPr>
      </w:pPr>
    </w:p>
    <w:p w:rsidR="006571B8" w:rsidRDefault="006571B8" w:rsidP="00A522F7">
      <w:pPr>
        <w:rPr>
          <w:lang w:val="uk-UA"/>
        </w:rPr>
      </w:pPr>
    </w:p>
    <w:p w:rsidR="006571B8" w:rsidRDefault="006571B8" w:rsidP="00A522F7">
      <w:pPr>
        <w:rPr>
          <w:lang w:val="uk-UA"/>
        </w:rPr>
      </w:pPr>
    </w:p>
    <w:p w:rsidR="006571B8" w:rsidRDefault="006571B8" w:rsidP="00A522F7">
      <w:pPr>
        <w:rPr>
          <w:lang w:val="uk-UA"/>
        </w:rPr>
      </w:pPr>
    </w:p>
    <w:p w:rsidR="006571B8" w:rsidRDefault="006571B8" w:rsidP="00A522F7">
      <w:pPr>
        <w:rPr>
          <w:lang w:val="uk-UA"/>
        </w:rPr>
      </w:pPr>
    </w:p>
    <w:p w:rsidR="006571B8" w:rsidRDefault="006571B8" w:rsidP="00A522F7">
      <w:pPr>
        <w:rPr>
          <w:lang w:val="uk-UA"/>
        </w:rPr>
      </w:pPr>
    </w:p>
    <w:p w:rsidR="006571B8" w:rsidRDefault="006571B8" w:rsidP="006571B8">
      <w:pPr>
        <w:spacing w:before="60" w:after="60"/>
        <w:ind w:left="7080" w:firstLine="708"/>
        <w:rPr>
          <w:lang w:val="uk-UA"/>
        </w:rPr>
      </w:pPr>
    </w:p>
    <w:p w:rsidR="006571B8" w:rsidRDefault="006571B8" w:rsidP="006571B8">
      <w:pPr>
        <w:spacing w:before="60" w:after="60"/>
        <w:ind w:left="7080" w:firstLine="708"/>
        <w:rPr>
          <w:lang w:val="uk-UA"/>
        </w:rPr>
      </w:pPr>
    </w:p>
    <w:p w:rsidR="006571B8" w:rsidRDefault="006571B8" w:rsidP="006571B8">
      <w:pPr>
        <w:spacing w:before="60" w:after="60"/>
        <w:ind w:left="7080" w:firstLine="708"/>
        <w:rPr>
          <w:lang w:val="uk-UA"/>
        </w:rPr>
      </w:pPr>
    </w:p>
    <w:p w:rsidR="006571B8" w:rsidRDefault="006571B8" w:rsidP="006571B8">
      <w:pPr>
        <w:spacing w:before="60" w:after="60"/>
        <w:ind w:left="7080" w:firstLine="708"/>
        <w:rPr>
          <w:lang w:val="uk-UA"/>
        </w:rPr>
      </w:pPr>
    </w:p>
    <w:p w:rsidR="006571B8" w:rsidRDefault="006571B8" w:rsidP="006571B8">
      <w:pPr>
        <w:spacing w:before="60" w:after="60"/>
        <w:ind w:left="7080" w:firstLine="708"/>
        <w:rPr>
          <w:lang w:val="uk-UA"/>
        </w:rPr>
      </w:pPr>
    </w:p>
    <w:p w:rsidR="006571B8" w:rsidRDefault="006571B8" w:rsidP="006571B8">
      <w:pPr>
        <w:spacing w:before="60" w:after="60"/>
        <w:ind w:left="7080" w:firstLine="708"/>
        <w:rPr>
          <w:lang w:val="uk-UA"/>
        </w:rPr>
      </w:pPr>
      <w:proofErr w:type="spellStart"/>
      <w:r>
        <w:lastRenderedPageBreak/>
        <w:t>Додаток</w:t>
      </w:r>
      <w:proofErr w:type="spellEnd"/>
      <w:r>
        <w:t xml:space="preserve"> </w:t>
      </w:r>
      <w:r>
        <w:rPr>
          <w:lang w:val="uk-UA"/>
        </w:rPr>
        <w:t>1</w:t>
      </w:r>
    </w:p>
    <w:p w:rsidR="006571B8" w:rsidRDefault="006571B8" w:rsidP="006571B8">
      <w:pPr>
        <w:spacing w:before="60" w:after="60"/>
        <w:rPr>
          <w:lang w:val="uk-UA"/>
        </w:rPr>
      </w:pPr>
      <w:r>
        <w:rPr>
          <w:lang w:val="uk-UA"/>
        </w:rPr>
        <w:t xml:space="preserve">                                                                                   до Розпорядження  міського голови </w:t>
      </w:r>
    </w:p>
    <w:p w:rsidR="006571B8" w:rsidRDefault="006571B8" w:rsidP="006571B8">
      <w:pPr>
        <w:spacing w:before="60" w:after="60"/>
        <w:rPr>
          <w:lang w:val="uk-UA"/>
        </w:rPr>
      </w:pPr>
      <w:r>
        <w:rPr>
          <w:lang w:val="uk-UA"/>
        </w:rPr>
        <w:t xml:space="preserve">                                                                                   №217-р   від 21.07.2017р. </w:t>
      </w:r>
    </w:p>
    <w:p w:rsidR="006571B8" w:rsidRDefault="006571B8" w:rsidP="006571B8">
      <w:pPr>
        <w:spacing w:before="60" w:after="60"/>
        <w:rPr>
          <w:lang w:val="uk-UA"/>
        </w:rPr>
      </w:pPr>
    </w:p>
    <w:p w:rsidR="006571B8" w:rsidRDefault="006571B8" w:rsidP="006571B8">
      <w:pPr>
        <w:jc w:val="center"/>
        <w:rPr>
          <w:lang w:val="uk-UA"/>
        </w:rPr>
      </w:pPr>
      <w:r>
        <w:rPr>
          <w:lang w:val="uk-UA"/>
        </w:rPr>
        <w:t>ІНФОРМАЦІЙНА КАРТКА АДМІНІСТРАТИВНОЇ ПОСЛУГИ</w:t>
      </w:r>
    </w:p>
    <w:p w:rsidR="006571B8" w:rsidRDefault="006571B8" w:rsidP="006571B8">
      <w:pPr>
        <w:jc w:val="center"/>
        <w:rPr>
          <w:lang w:val="uk-UA"/>
        </w:rPr>
      </w:pPr>
    </w:p>
    <w:p w:rsidR="006571B8" w:rsidRDefault="006571B8" w:rsidP="006571B8">
      <w:pPr>
        <w:keepNext/>
        <w:keepLines/>
        <w:jc w:val="center"/>
        <w:rPr>
          <w:b/>
          <w:lang w:val="uk-UA"/>
        </w:rPr>
      </w:pPr>
      <w:r>
        <w:rPr>
          <w:b/>
          <w:lang w:val="uk-UA"/>
        </w:rPr>
        <w:t>Реєстрація декларації про готовність до експлуатації об’єкта, будівництво якого здійснено на підставі будівельного паспорта</w:t>
      </w:r>
    </w:p>
    <w:p w:rsidR="006571B8" w:rsidRDefault="006571B8" w:rsidP="006571B8">
      <w:pPr>
        <w:jc w:val="center"/>
        <w:rPr>
          <w:b/>
          <w:lang w:val="uk-UA"/>
        </w:rPr>
      </w:pPr>
    </w:p>
    <w:p w:rsidR="006571B8" w:rsidRDefault="006571B8" w:rsidP="006571B8">
      <w:pPr>
        <w:jc w:val="center"/>
        <w:rPr>
          <w:bCs/>
          <w:lang w:val="uk-UA"/>
        </w:rPr>
      </w:pPr>
      <w:r>
        <w:rPr>
          <w:bCs/>
          <w:lang w:val="uk-UA"/>
        </w:rPr>
        <w:t>Виконавчий комітет Покровської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34"/>
        <w:gridCol w:w="5931"/>
      </w:tblGrid>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Інформація про суб’єкт надання адміністративної послуги</w:t>
            </w: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Cs/>
                <w:lang w:val="uk-UA"/>
              </w:rPr>
            </w:pPr>
            <w:proofErr w:type="spellStart"/>
            <w:r>
              <w:rPr>
                <w:b/>
                <w:lang w:eastAsia="uk-UA"/>
              </w:rPr>
              <w:t>Найменування</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pPr>
              <w:rPr>
                <w:lang w:val="uk-UA" w:eastAsia="uk-UA"/>
              </w:rPr>
            </w:pPr>
            <w:r>
              <w:rPr>
                <w:lang w:val="uk-UA" w:eastAsia="uk-UA"/>
              </w:rPr>
              <w:t>Відділ архітектури та інспекції державного архітектурно-будівельного контролю виконавчого комітету Покровської міської ради</w:t>
            </w:r>
          </w:p>
          <w:p w:rsidR="006571B8" w:rsidRDefault="006571B8">
            <w:pPr>
              <w:rPr>
                <w:lang w:val="uk-UA" w:eastAsia="uk-UA"/>
              </w:rPr>
            </w:pPr>
          </w:p>
          <w:p w:rsidR="006571B8" w:rsidRDefault="006571B8">
            <w:pPr>
              <w:rPr>
                <w:bCs/>
                <w:color w:val="000000"/>
                <w:lang w:val="uk-UA"/>
              </w:rPr>
            </w:pPr>
            <w:r>
              <w:rPr>
                <w:lang w:val="uk-UA" w:eastAsia="uk-UA"/>
              </w:rPr>
              <w:t>Центр надання адміністративних послуг виконавчого комітету Покровської міської ради</w:t>
            </w:r>
            <w:r>
              <w:rPr>
                <w:bCs/>
                <w:color w:val="000000"/>
                <w:lang w:val="uk-UA"/>
              </w:rPr>
              <w:t xml:space="preserve"> </w:t>
            </w:r>
          </w:p>
          <w:p w:rsidR="006571B8" w:rsidRDefault="006571B8">
            <w:pPr>
              <w:rPr>
                <w:bCs/>
                <w:lang w:val="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eastAsia="uk-UA"/>
              </w:rPr>
            </w:pPr>
            <w:proofErr w:type="spellStart"/>
            <w:r>
              <w:rPr>
                <w:b/>
                <w:lang w:eastAsia="uk-UA"/>
              </w:rPr>
              <w:t>Місцезнаходження</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телефон, адреса </w:t>
            </w:r>
            <w:proofErr w:type="spellStart"/>
            <w:r>
              <w:rPr>
                <w:b/>
                <w:lang w:eastAsia="uk-UA"/>
              </w:rPr>
              <w:t>електронної</w:t>
            </w:r>
            <w:proofErr w:type="spellEnd"/>
            <w:r>
              <w:rPr>
                <w:b/>
                <w:lang w:eastAsia="uk-UA"/>
              </w:rPr>
              <w:t xml:space="preserve"> </w:t>
            </w:r>
            <w:proofErr w:type="spellStart"/>
            <w:r>
              <w:rPr>
                <w:b/>
                <w:lang w:eastAsia="uk-UA"/>
              </w:rPr>
              <w:t>пошти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r>
              <w:t xml:space="preserve">53300, </w:t>
            </w:r>
            <w:proofErr w:type="spellStart"/>
            <w:r>
              <w:t>Дніпропетровська</w:t>
            </w:r>
            <w:proofErr w:type="spellEnd"/>
            <w:r>
              <w:t xml:space="preserve"> область, </w:t>
            </w:r>
            <w:proofErr w:type="gramStart"/>
            <w:r>
              <w:t>м</w:t>
            </w:r>
            <w:proofErr w:type="gramEnd"/>
            <w:r>
              <w:t>.</w:t>
            </w:r>
            <w:r>
              <w:rPr>
                <w:lang w:val="uk-UA"/>
              </w:rPr>
              <w:t xml:space="preserve"> Покров</w:t>
            </w:r>
            <w:r>
              <w:t xml:space="preserve">, </w:t>
            </w:r>
          </w:p>
          <w:p w:rsidR="006571B8" w:rsidRDefault="006571B8">
            <w:pPr>
              <w:rPr>
                <w:lang w:val="uk-UA"/>
              </w:rPr>
            </w:pPr>
            <w:proofErr w:type="spellStart"/>
            <w:r>
              <w:t>вул</w:t>
            </w:r>
            <w:proofErr w:type="spellEnd"/>
            <w:r>
              <w:t xml:space="preserve">. Центральна , 48 </w:t>
            </w:r>
            <w:r>
              <w:rPr>
                <w:lang w:val="uk-UA"/>
              </w:rPr>
              <w:t xml:space="preserve">, 4 поверх, </w:t>
            </w:r>
            <w:proofErr w:type="spellStart"/>
            <w:r>
              <w:rPr>
                <w:lang w:val="uk-UA"/>
              </w:rPr>
              <w:t>каб</w:t>
            </w:r>
            <w:proofErr w:type="spellEnd"/>
            <w:r>
              <w:rPr>
                <w:lang w:val="uk-UA"/>
              </w:rPr>
              <w:t>. № 416</w:t>
            </w:r>
          </w:p>
          <w:p w:rsidR="006571B8" w:rsidRDefault="006571B8">
            <w:pPr>
              <w:rPr>
                <w:lang w:val="uk-UA"/>
              </w:rPr>
            </w:pPr>
            <w:r>
              <w:rPr>
                <w:lang w:val="uk-UA"/>
              </w:rPr>
              <w:t>тел. (05667) – 4-32-46</w:t>
            </w:r>
          </w:p>
          <w:p w:rsidR="006571B8" w:rsidRDefault="006571B8">
            <w:pPr>
              <w:rPr>
                <w:lang w:val="uk-UA"/>
              </w:rPr>
            </w:pPr>
          </w:p>
          <w:p w:rsidR="006571B8" w:rsidRDefault="006571B8">
            <w:r>
              <w:t xml:space="preserve">53300, </w:t>
            </w:r>
            <w:proofErr w:type="spellStart"/>
            <w:r>
              <w:t>Дніпропетровська</w:t>
            </w:r>
            <w:proofErr w:type="spellEnd"/>
            <w:r>
              <w:t xml:space="preserve"> область, </w:t>
            </w:r>
            <w:proofErr w:type="gramStart"/>
            <w:r>
              <w:t>м</w:t>
            </w:r>
            <w:proofErr w:type="gramEnd"/>
            <w:r>
              <w:t>.</w:t>
            </w:r>
            <w:r>
              <w:rPr>
                <w:lang w:val="uk-UA"/>
              </w:rPr>
              <w:t xml:space="preserve"> Покров</w:t>
            </w:r>
            <w:r>
              <w:t xml:space="preserve">, </w:t>
            </w:r>
          </w:p>
          <w:p w:rsidR="006571B8" w:rsidRDefault="006571B8">
            <w:proofErr w:type="spellStart"/>
            <w:r>
              <w:t>вул</w:t>
            </w:r>
            <w:proofErr w:type="spellEnd"/>
            <w:r>
              <w:t xml:space="preserve">. Центральна , 48 </w:t>
            </w:r>
            <w:r>
              <w:rPr>
                <w:lang w:val="uk-UA"/>
              </w:rPr>
              <w:t>,1 поверх ЦНАП</w:t>
            </w:r>
            <w:r>
              <w:t xml:space="preserve"> </w:t>
            </w:r>
          </w:p>
          <w:p w:rsidR="006571B8" w:rsidRDefault="006571B8">
            <w:r>
              <w:t>тел.</w:t>
            </w:r>
            <w:r>
              <w:rPr>
                <w:lang w:val="uk-UA"/>
              </w:rPr>
              <w:t xml:space="preserve"> </w:t>
            </w:r>
            <w:r>
              <w:t>(05667)</w:t>
            </w:r>
            <w:r>
              <w:rPr>
                <w:lang w:val="uk-UA"/>
              </w:rPr>
              <w:t xml:space="preserve"> </w:t>
            </w:r>
            <w:r>
              <w:t>-</w:t>
            </w:r>
            <w:r>
              <w:rPr>
                <w:lang w:val="uk-UA"/>
              </w:rPr>
              <w:t xml:space="preserve"> </w:t>
            </w:r>
            <w:r>
              <w:t>4-20-31</w:t>
            </w:r>
          </w:p>
          <w:p w:rsidR="006571B8" w:rsidRDefault="006571B8">
            <w:pPr>
              <w:rPr>
                <w:u w:val="single"/>
                <w:lang w:val="uk-UA" w:eastAsia="uk-UA"/>
              </w:rPr>
            </w:pPr>
            <w:hyperlink r:id="rId7" w:history="1">
              <w:r>
                <w:rPr>
                  <w:rStyle w:val="a4"/>
                  <w:lang w:val="en-US" w:eastAsia="uk-UA"/>
                </w:rPr>
                <w:t>clochkovskaya</w:t>
              </w:r>
              <w:r>
                <w:rPr>
                  <w:rStyle w:val="a4"/>
                  <w:lang w:eastAsia="uk-UA"/>
                </w:rPr>
                <w:t>.</w:t>
              </w:r>
              <w:r>
                <w:rPr>
                  <w:rStyle w:val="a4"/>
                  <w:lang w:val="en-US" w:eastAsia="uk-UA"/>
                </w:rPr>
                <w:t>inna</w:t>
              </w:r>
              <w:r>
                <w:rPr>
                  <w:rStyle w:val="a4"/>
                  <w:lang w:eastAsia="uk-UA"/>
                </w:rPr>
                <w:t>@</w:t>
              </w:r>
              <w:r>
                <w:rPr>
                  <w:rStyle w:val="a4"/>
                  <w:lang w:val="en-US" w:eastAsia="uk-UA"/>
                </w:rPr>
                <w:t>ukr</w:t>
              </w:r>
              <w:r>
                <w:rPr>
                  <w:rStyle w:val="a4"/>
                  <w:lang w:eastAsia="uk-UA"/>
                </w:rPr>
                <w:t>.</w:t>
              </w:r>
              <w:r>
                <w:rPr>
                  <w:rStyle w:val="a4"/>
                  <w:lang w:val="en-US" w:eastAsia="uk-UA"/>
                </w:rPr>
                <w:t>net</w:t>
              </w:r>
            </w:hyperlink>
          </w:p>
          <w:p w:rsidR="006571B8" w:rsidRDefault="006571B8">
            <w:pPr>
              <w:rPr>
                <w:lang w:val="uk-UA" w:eastAsia="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eastAsia="uk-UA"/>
              </w:rPr>
            </w:pPr>
            <w:proofErr w:type="spellStart"/>
            <w:r>
              <w:rPr>
                <w:b/>
                <w:lang w:eastAsia="uk-UA"/>
              </w:rPr>
              <w:t>Інформація</w:t>
            </w:r>
            <w:proofErr w:type="spellEnd"/>
            <w:r>
              <w:rPr>
                <w:b/>
                <w:lang w:eastAsia="uk-UA"/>
              </w:rPr>
              <w:t xml:space="preserve"> </w:t>
            </w:r>
            <w:proofErr w:type="spellStart"/>
            <w:r>
              <w:rPr>
                <w:b/>
                <w:lang w:eastAsia="uk-UA"/>
              </w:rPr>
              <w:t>щодо</w:t>
            </w:r>
            <w:proofErr w:type="spellEnd"/>
            <w:r>
              <w:rPr>
                <w:b/>
                <w:lang w:eastAsia="uk-UA"/>
              </w:rPr>
              <w:t xml:space="preserve"> режиму </w:t>
            </w:r>
            <w:proofErr w:type="spellStart"/>
            <w:r>
              <w:rPr>
                <w:b/>
                <w:lang w:eastAsia="uk-UA"/>
              </w:rPr>
              <w:t>роботи</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proofErr w:type="spellStart"/>
            <w:r>
              <w:t>Понеділок</w:t>
            </w:r>
            <w:proofErr w:type="spellEnd"/>
            <w:r>
              <w:t xml:space="preserve"> – </w:t>
            </w:r>
            <w:proofErr w:type="spellStart"/>
            <w:r>
              <w:t>четвер</w:t>
            </w:r>
            <w:proofErr w:type="spellEnd"/>
            <w:r>
              <w:t xml:space="preserve"> 8.00 – 17.00</w:t>
            </w:r>
          </w:p>
          <w:p w:rsidR="006571B8" w:rsidRDefault="006571B8">
            <w:proofErr w:type="spellStart"/>
            <w:proofErr w:type="gramStart"/>
            <w:r>
              <w:t>Об</w:t>
            </w:r>
            <w:proofErr w:type="gramEnd"/>
            <w:r>
              <w:t>ідня</w:t>
            </w:r>
            <w:proofErr w:type="spellEnd"/>
            <w:r>
              <w:t xml:space="preserve"> </w:t>
            </w:r>
            <w:proofErr w:type="spellStart"/>
            <w:r>
              <w:t>перерва</w:t>
            </w:r>
            <w:proofErr w:type="spellEnd"/>
            <w:r>
              <w:t xml:space="preserve"> – 12.00 – 12.45</w:t>
            </w:r>
          </w:p>
          <w:p w:rsidR="006571B8" w:rsidRDefault="006571B8">
            <w:proofErr w:type="spellStart"/>
            <w:r>
              <w:t>П’ятниця</w:t>
            </w:r>
            <w:proofErr w:type="spellEnd"/>
            <w:r>
              <w:t xml:space="preserve"> 8.00 – 16.00 </w:t>
            </w:r>
          </w:p>
          <w:p w:rsidR="006571B8" w:rsidRDefault="006571B8">
            <w:proofErr w:type="spellStart"/>
            <w:proofErr w:type="gramStart"/>
            <w:r>
              <w:t>Об</w:t>
            </w:r>
            <w:proofErr w:type="gramEnd"/>
            <w:r>
              <w:t>ідня</w:t>
            </w:r>
            <w:proofErr w:type="spellEnd"/>
            <w:r>
              <w:t xml:space="preserve"> </w:t>
            </w:r>
            <w:proofErr w:type="spellStart"/>
            <w:r>
              <w:t>перерва</w:t>
            </w:r>
            <w:proofErr w:type="spellEnd"/>
            <w:r>
              <w:t xml:space="preserve"> 12.00 – 13.00</w:t>
            </w:r>
          </w:p>
          <w:p w:rsidR="006571B8" w:rsidRDefault="006571B8">
            <w:pPr>
              <w:rPr>
                <w:lang w:eastAsia="uk-UA"/>
              </w:rPr>
            </w:pPr>
            <w:proofErr w:type="spellStart"/>
            <w:r>
              <w:rPr>
                <w:lang w:eastAsia="uk-UA"/>
              </w:rPr>
              <w:t>Вихідні</w:t>
            </w:r>
            <w:proofErr w:type="spellEnd"/>
            <w:r>
              <w:rPr>
                <w:lang w:eastAsia="uk-UA"/>
              </w:rPr>
              <w:t xml:space="preserve"> </w:t>
            </w:r>
            <w:proofErr w:type="spellStart"/>
            <w:r>
              <w:rPr>
                <w:lang w:eastAsia="uk-UA"/>
              </w:rPr>
              <w:t>дні</w:t>
            </w:r>
            <w:proofErr w:type="spellEnd"/>
            <w:r>
              <w:rPr>
                <w:lang w:eastAsia="uk-UA"/>
              </w:rPr>
              <w:t xml:space="preserve"> - </w:t>
            </w:r>
            <w:proofErr w:type="spellStart"/>
            <w:r>
              <w:rPr>
                <w:lang w:eastAsia="uk-UA"/>
              </w:rPr>
              <w:t>субота</w:t>
            </w:r>
            <w:proofErr w:type="spellEnd"/>
            <w:r>
              <w:rPr>
                <w:lang w:eastAsia="uk-UA"/>
              </w:rPr>
              <w:t xml:space="preserve">, </w:t>
            </w:r>
            <w:proofErr w:type="spellStart"/>
            <w:r>
              <w:rPr>
                <w:lang w:eastAsia="uk-UA"/>
              </w:rPr>
              <w:t>неділя</w:t>
            </w:r>
            <w:proofErr w:type="spellEnd"/>
          </w:p>
          <w:p w:rsidR="006571B8" w:rsidRDefault="006571B8"/>
          <w:p w:rsidR="006571B8" w:rsidRDefault="006571B8">
            <w:proofErr w:type="spellStart"/>
            <w:r>
              <w:t>Понеділок</w:t>
            </w:r>
            <w:proofErr w:type="spellEnd"/>
            <w:r>
              <w:t xml:space="preserve">, середа, </w:t>
            </w:r>
            <w:proofErr w:type="spellStart"/>
            <w:r>
              <w:t>четвер</w:t>
            </w:r>
            <w:proofErr w:type="spellEnd"/>
            <w:r>
              <w:t xml:space="preserve">, </w:t>
            </w:r>
            <w:proofErr w:type="spellStart"/>
            <w:r>
              <w:t>п’ятниця</w:t>
            </w:r>
            <w:proofErr w:type="spellEnd"/>
            <w:r>
              <w:t xml:space="preserve">  </w:t>
            </w:r>
            <w:proofErr w:type="spellStart"/>
            <w:r>
              <w:t>з</w:t>
            </w:r>
            <w:proofErr w:type="spellEnd"/>
            <w:r>
              <w:t xml:space="preserve"> 9.00 до  16.00 </w:t>
            </w:r>
          </w:p>
          <w:p w:rsidR="006571B8" w:rsidRDefault="006571B8">
            <w:proofErr w:type="spellStart"/>
            <w:r>
              <w:t>Вівторок</w:t>
            </w:r>
            <w:proofErr w:type="spellEnd"/>
            <w:r>
              <w:t xml:space="preserve"> </w:t>
            </w:r>
            <w:proofErr w:type="spellStart"/>
            <w:r>
              <w:t>з</w:t>
            </w:r>
            <w:proofErr w:type="spellEnd"/>
            <w:r>
              <w:t xml:space="preserve"> 9.00 до 20.00 </w:t>
            </w:r>
          </w:p>
          <w:p w:rsidR="006571B8" w:rsidRDefault="006571B8">
            <w:pPr>
              <w:rPr>
                <w:lang w:val="uk-UA"/>
              </w:rPr>
            </w:pPr>
            <w:proofErr w:type="spellStart"/>
            <w:r>
              <w:rPr>
                <w:lang w:eastAsia="uk-UA"/>
              </w:rPr>
              <w:t>Вихідні</w:t>
            </w:r>
            <w:proofErr w:type="spellEnd"/>
            <w:r>
              <w:rPr>
                <w:lang w:eastAsia="uk-UA"/>
              </w:rPr>
              <w:t xml:space="preserve"> </w:t>
            </w:r>
            <w:proofErr w:type="spellStart"/>
            <w:r>
              <w:rPr>
                <w:lang w:eastAsia="uk-UA"/>
              </w:rPr>
              <w:t>дні</w:t>
            </w:r>
            <w:proofErr w:type="spellEnd"/>
            <w:r>
              <w:rPr>
                <w:lang w:eastAsia="uk-UA"/>
              </w:rPr>
              <w:t xml:space="preserve"> - </w:t>
            </w:r>
            <w:proofErr w:type="spellStart"/>
            <w:r>
              <w:rPr>
                <w:lang w:eastAsia="uk-UA"/>
              </w:rPr>
              <w:t>субота</w:t>
            </w:r>
            <w:proofErr w:type="spellEnd"/>
            <w:r>
              <w:rPr>
                <w:lang w:eastAsia="uk-UA"/>
              </w:rPr>
              <w:t xml:space="preserve">, </w:t>
            </w:r>
            <w:proofErr w:type="spellStart"/>
            <w:r>
              <w:rPr>
                <w:lang w:eastAsia="uk-UA"/>
              </w:rPr>
              <w:t>неділя</w:t>
            </w:r>
            <w:proofErr w:type="spellEnd"/>
          </w:p>
        </w:tc>
      </w:tr>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Нормативні акти, якими регламентується надання адміністративної послуги</w:t>
            </w:r>
          </w:p>
        </w:tc>
      </w:tr>
      <w:tr w:rsidR="006571B8" w:rsidTr="006571B8">
        <w:trPr>
          <w:trHeight w:val="360"/>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4.</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Закони України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 xml:space="preserve">Стаття 39 Закон України «Про регулювання містобудівної діяльності» </w:t>
            </w:r>
          </w:p>
        </w:tc>
      </w:tr>
      <w:tr w:rsidR="006571B8" w:rsidRP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5.</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Кабінету Міністрів України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 xml:space="preserve">Порядок прийняття в експлуатацію закінчених будівництвом об’єктів, затверджений постановою Кабінету Міністрів України від 13.04.2011 № 461 «Питання прийняття в експлуатацію закінчених будівництвом об’єктів» (далі </w:t>
            </w:r>
            <w:proofErr w:type="spellStart"/>
            <w:r>
              <w:rPr>
                <w:lang w:val="uk-UA"/>
              </w:rPr>
              <w:t>-Порядок</w:t>
            </w:r>
            <w:proofErr w:type="spellEnd"/>
            <w:r>
              <w:rPr>
                <w:lang w:val="uk-UA"/>
              </w:rPr>
              <w:t>)</w:t>
            </w:r>
          </w:p>
        </w:tc>
      </w:tr>
      <w:tr w:rsid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6.</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центральних органів виконавчої влади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w:t>
            </w:r>
          </w:p>
        </w:tc>
      </w:tr>
      <w:tr w:rsid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7.</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місцевих органів виконавчої влади/органів місцевого самоврядування</w:t>
            </w:r>
            <w:r>
              <w:rPr>
                <w:b/>
                <w:lang w:val="uk-UA"/>
              </w:rPr>
              <w:tab/>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b/>
                <w:lang w:val="uk-UA"/>
              </w:rPr>
              <w:t>--------------</w:t>
            </w:r>
          </w:p>
        </w:tc>
      </w:tr>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Умови отримання адміністративної послуги</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8.</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Підстава для одержання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tcPr>
          <w:p w:rsidR="006571B8" w:rsidRDefault="006571B8">
            <w:pPr>
              <w:ind w:firstLine="411"/>
              <w:rPr>
                <w:lang w:val="uk-UA"/>
              </w:rPr>
            </w:pPr>
            <w:r>
              <w:rPr>
                <w:lang w:val="uk-UA"/>
              </w:rPr>
              <w:t>Подання декларації про готовність об’єкта до експлуатації:</w:t>
            </w:r>
          </w:p>
          <w:p w:rsidR="006571B8" w:rsidRDefault="006571B8">
            <w:pPr>
              <w:ind w:firstLine="411"/>
              <w:rPr>
                <w:lang w:val="uk-UA"/>
              </w:rPr>
            </w:pPr>
          </w:p>
          <w:p w:rsidR="006571B8" w:rsidRDefault="006571B8">
            <w:pPr>
              <w:jc w:val="both"/>
              <w:rPr>
                <w:color w:val="FF0000"/>
                <w:lang w:val="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lastRenderedPageBreak/>
              <w:t>9.</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Вичерпний перелік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15"/>
              </w:tabs>
              <w:ind w:left="15" w:firstLine="426"/>
              <w:jc w:val="both"/>
              <w:rPr>
                <w:lang w:val="uk-UA"/>
              </w:rPr>
            </w:pPr>
            <w:r>
              <w:rPr>
                <w:lang w:val="uk-UA"/>
              </w:rPr>
              <w:t>Один примірник декларації про готовність об’єкта до експлуатації:</w:t>
            </w:r>
          </w:p>
          <w:p w:rsidR="006571B8" w:rsidRDefault="006571B8" w:rsidP="006571B8">
            <w:pPr>
              <w:numPr>
                <w:ilvl w:val="0"/>
                <w:numId w:val="4"/>
              </w:numPr>
              <w:rPr>
                <w:lang w:val="uk-UA"/>
              </w:rPr>
            </w:pPr>
            <w:r>
              <w:rPr>
                <w:lang w:val="uk-UA"/>
              </w:rPr>
              <w:t>щодо об’єктів, будівництво яких здійснено на підставі будівельного паспорта, за формою, встановленого зразка відповідно до Порядку.</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10.</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Порядок та спосіб подання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Подається особисто замовником (його уповноваженою особою) або надсилається рекомендованим листом з описом вкладення до центру надання адміністративних послуг.</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 xml:space="preserve">Платність (безоплатність) </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r>
              <w:rPr>
                <w:lang w:val="uk-UA"/>
              </w:rPr>
              <w:t>Безоплатно</w:t>
            </w:r>
          </w:p>
        </w:tc>
      </w:tr>
      <w:tr w:rsidR="006571B8" w:rsidTr="006571B8">
        <w:tc>
          <w:tcPr>
            <w:tcW w:w="706" w:type="dxa"/>
            <w:tcBorders>
              <w:top w:val="single" w:sz="4" w:space="0" w:color="auto"/>
              <w:left w:val="single" w:sz="4" w:space="0" w:color="auto"/>
              <w:bottom w:val="single" w:sz="4" w:space="0" w:color="auto"/>
              <w:right w:val="single" w:sz="4" w:space="0" w:color="auto"/>
            </w:tcBorders>
          </w:tcPr>
          <w:p w:rsidR="006571B8" w:rsidRDefault="006571B8">
            <w:pPr>
              <w:rPr>
                <w:b/>
                <w:lang w:val="uk-UA"/>
              </w:rPr>
            </w:pPr>
          </w:p>
        </w:tc>
        <w:tc>
          <w:tcPr>
            <w:tcW w:w="3034" w:type="dxa"/>
            <w:tcBorders>
              <w:top w:val="single" w:sz="4" w:space="0" w:color="auto"/>
              <w:left w:val="single" w:sz="4" w:space="0" w:color="auto"/>
              <w:bottom w:val="single" w:sz="4" w:space="0" w:color="auto"/>
              <w:right w:val="single" w:sz="4" w:space="0" w:color="auto"/>
            </w:tcBorders>
          </w:tcPr>
          <w:p w:rsidR="006571B8" w:rsidRDefault="006571B8">
            <w:pPr>
              <w:rPr>
                <w:b/>
                <w:lang w:val="uk-UA"/>
              </w:rPr>
            </w:pP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У разі платності</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Нормативно-правові акти, на підставі яких стягується плата</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Розмір та порядок внесення плати (адміністративного збору) за платну адміністративну послугу</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Розрахунковий рахунок для внесення плати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Строк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Десять робочих днів з дня надходження декларації</w:t>
            </w:r>
          </w:p>
        </w:tc>
      </w:tr>
      <w:tr w:rsidR="006571B8" w:rsidRP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 xml:space="preserve">Перелік підстав для відмови </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ind w:firstLine="411"/>
              <w:jc w:val="both"/>
              <w:rPr>
                <w:lang w:val="uk-UA"/>
              </w:rPr>
            </w:pPr>
            <w:r>
              <w:rPr>
                <w:lang w:val="uk-UA"/>
              </w:rPr>
              <w:t>1) подання чи оформлення декларації з порушенням установлених вимог;</w:t>
            </w:r>
          </w:p>
          <w:p w:rsidR="006571B8" w:rsidRDefault="006571B8">
            <w:pPr>
              <w:ind w:firstLine="471"/>
              <w:jc w:val="both"/>
              <w:rPr>
                <w:lang w:val="uk-UA"/>
              </w:rPr>
            </w:pPr>
            <w:r>
              <w:rPr>
                <w:lang w:val="uk-UA"/>
              </w:rPr>
              <w:t xml:space="preserve">2) </w:t>
            </w:r>
            <w:r>
              <w:rPr>
                <w:color w:val="000000"/>
                <w:lang w:val="uk-UA"/>
              </w:rPr>
              <w:t>наведення у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у декларації), які не є підставою вважати об’єкт самочинним будівництвом.</w:t>
            </w:r>
          </w:p>
        </w:tc>
      </w:tr>
      <w:tr w:rsidR="006571B8" w:rsidTr="006571B8">
        <w:trPr>
          <w:trHeight w:val="467"/>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14.</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Результат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 xml:space="preserve">Реєстрація декларація про готовність об’єкта                       до експлуатації або </w:t>
            </w:r>
            <w:proofErr w:type="spellStart"/>
            <w:r>
              <w:rPr>
                <w:color w:val="000000"/>
              </w:rPr>
              <w:t>повернення</w:t>
            </w:r>
            <w:proofErr w:type="spellEnd"/>
            <w:r>
              <w:rPr>
                <w:color w:val="000000"/>
              </w:rPr>
              <w:t xml:space="preserve"> </w:t>
            </w:r>
            <w:proofErr w:type="spellStart"/>
            <w:r>
              <w:rPr>
                <w:color w:val="000000"/>
              </w:rPr>
              <w:t>її</w:t>
            </w:r>
            <w:proofErr w:type="spellEnd"/>
            <w:r>
              <w:rPr>
                <w:color w:val="000000"/>
              </w:rPr>
              <w:t xml:space="preserve"> </w:t>
            </w:r>
            <w:proofErr w:type="spellStart"/>
            <w:r>
              <w:rPr>
                <w:color w:val="000000"/>
              </w:rPr>
              <w:t>замовнику</w:t>
            </w:r>
            <w:proofErr w:type="spellEnd"/>
            <w:r>
              <w:rPr>
                <w:color w:val="000000"/>
              </w:rPr>
              <w:t xml:space="preserve"> (</w:t>
            </w:r>
            <w:proofErr w:type="spellStart"/>
            <w:r>
              <w:rPr>
                <w:color w:val="000000"/>
              </w:rPr>
              <w:t>його</w:t>
            </w:r>
            <w:proofErr w:type="spellEnd"/>
            <w:r>
              <w:rPr>
                <w:color w:val="000000"/>
              </w:rPr>
              <w:t xml:space="preserve"> </w:t>
            </w:r>
            <w:proofErr w:type="spellStart"/>
            <w:r>
              <w:rPr>
                <w:color w:val="000000"/>
              </w:rPr>
              <w:t>уповноваженій</w:t>
            </w:r>
            <w:proofErr w:type="spellEnd"/>
            <w:r>
              <w:rPr>
                <w:color w:val="000000"/>
              </w:rPr>
              <w:t xml:space="preserve"> </w:t>
            </w:r>
            <w:proofErr w:type="spellStart"/>
            <w:r>
              <w:rPr>
                <w:color w:val="000000"/>
              </w:rPr>
              <w:t>особі</w:t>
            </w:r>
            <w:proofErr w:type="spellEnd"/>
            <w:r>
              <w:rPr>
                <w:color w:val="000000"/>
              </w:rPr>
              <w:t xml:space="preserve">) </w:t>
            </w:r>
            <w:proofErr w:type="spellStart"/>
            <w:r>
              <w:rPr>
                <w:color w:val="000000"/>
              </w:rPr>
              <w:t>з</w:t>
            </w:r>
            <w:proofErr w:type="spellEnd"/>
            <w:r>
              <w:rPr>
                <w:color w:val="000000"/>
              </w:rPr>
              <w:t xml:space="preserve"> </w:t>
            </w:r>
            <w:proofErr w:type="spellStart"/>
            <w:r>
              <w:rPr>
                <w:color w:val="000000"/>
              </w:rPr>
              <w:t>письмовим</w:t>
            </w:r>
            <w:proofErr w:type="spellEnd"/>
            <w:r>
              <w:rPr>
                <w:color w:val="000000"/>
              </w:rPr>
              <w:t xml:space="preserve"> </w:t>
            </w:r>
            <w:proofErr w:type="spellStart"/>
            <w:r>
              <w:rPr>
                <w:color w:val="000000"/>
              </w:rPr>
              <w:t>обґрунтуванням</w:t>
            </w:r>
            <w:proofErr w:type="spellEnd"/>
            <w:r>
              <w:rPr>
                <w:color w:val="000000"/>
              </w:rPr>
              <w:t xml:space="preserve"> причин </w:t>
            </w:r>
            <w:proofErr w:type="spellStart"/>
            <w:r>
              <w:rPr>
                <w:color w:val="000000"/>
              </w:rPr>
              <w:t>повернення</w:t>
            </w:r>
            <w:proofErr w:type="spellEnd"/>
            <w:r>
              <w:rPr>
                <w:color w:val="000000"/>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15.</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Способи отримання відповіді (результату)</w:t>
            </w:r>
          </w:p>
        </w:tc>
        <w:tc>
          <w:tcPr>
            <w:tcW w:w="5931" w:type="dxa"/>
            <w:tcBorders>
              <w:top w:val="single" w:sz="4" w:space="0" w:color="auto"/>
              <w:left w:val="single" w:sz="4" w:space="0" w:color="auto"/>
              <w:bottom w:val="single" w:sz="4" w:space="0" w:color="auto"/>
              <w:right w:val="single" w:sz="4" w:space="0" w:color="auto"/>
            </w:tcBorders>
          </w:tcPr>
          <w:p w:rsidR="006571B8" w:rsidRDefault="006571B8">
            <w:pPr>
              <w:rPr>
                <w:lang w:val="uk-UA"/>
              </w:rPr>
            </w:pPr>
            <w:r>
              <w:rPr>
                <w:lang w:val="uk-UA"/>
              </w:rPr>
              <w:t xml:space="preserve">Інформацію про реєстрацію декларації  </w:t>
            </w:r>
            <w:proofErr w:type="spellStart"/>
            <w:r>
              <w:rPr>
                <w:lang w:val="uk-UA"/>
              </w:rPr>
              <w:t>можно</w:t>
            </w:r>
            <w:proofErr w:type="spellEnd"/>
            <w:r>
              <w:rPr>
                <w:lang w:val="uk-UA"/>
              </w:rPr>
              <w:t xml:space="preserve"> отримати на сайті  </w:t>
            </w:r>
            <w:proofErr w:type="spellStart"/>
            <w:r>
              <w:rPr>
                <w:lang w:val="uk-UA"/>
              </w:rPr>
              <w:t>Держархбудінспекції</w:t>
            </w:r>
            <w:proofErr w:type="spellEnd"/>
            <w:r>
              <w:rPr>
                <w:rStyle w:val="HTML1"/>
                <w:i w:val="0"/>
                <w:iCs w:val="0"/>
                <w:color w:val="006621"/>
                <w:shd w:val="clear" w:color="auto" w:fill="FFFFFF"/>
                <w:lang w:val="uk-UA"/>
              </w:rPr>
              <w:t xml:space="preserve"> </w:t>
            </w:r>
            <w:hyperlink r:id="rId8" w:history="1">
              <w:r>
                <w:rPr>
                  <w:rStyle w:val="a4"/>
                  <w:shd w:val="clear" w:color="auto" w:fill="FFFFFF"/>
                </w:rPr>
                <w:t>www.dabi.gov.ua/</w:t>
              </w:r>
            </w:hyperlink>
            <w:r>
              <w:rPr>
                <w:rStyle w:val="HTML1"/>
                <w:i w:val="0"/>
                <w:iCs w:val="0"/>
                <w:shd w:val="clear" w:color="auto" w:fill="FFFFFF"/>
                <w:lang w:val="uk-UA"/>
              </w:rPr>
              <w:t xml:space="preserve"> в реєстрі дозвільних документів</w:t>
            </w:r>
          </w:p>
          <w:p w:rsidR="006571B8" w:rsidRDefault="006571B8">
            <w:pPr>
              <w:jc w:val="both"/>
              <w:rPr>
                <w:lang w:val="uk-UA"/>
              </w:rPr>
            </w:pPr>
          </w:p>
        </w:tc>
      </w:tr>
    </w:tbl>
    <w:p w:rsidR="006571B8" w:rsidRDefault="006571B8" w:rsidP="006571B8">
      <w:pPr>
        <w:tabs>
          <w:tab w:val="left" w:pos="1905"/>
        </w:tabs>
        <w:rPr>
          <w:color w:val="FF0000"/>
          <w:lang w:val="uk-UA"/>
        </w:rPr>
      </w:pPr>
    </w:p>
    <w:p w:rsidR="006571B8" w:rsidRDefault="006571B8" w:rsidP="006571B8">
      <w:pPr>
        <w:tabs>
          <w:tab w:val="left" w:pos="1905"/>
        </w:tabs>
        <w:rPr>
          <w:lang w:val="uk-UA"/>
        </w:rPr>
      </w:pPr>
    </w:p>
    <w:p w:rsidR="006571B8" w:rsidRDefault="006571B8" w:rsidP="006571B8">
      <w:pPr>
        <w:spacing w:before="60" w:after="60"/>
        <w:jc w:val="cente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spacing w:before="60" w:after="60"/>
        <w:ind w:firstLine="4500"/>
        <w:rPr>
          <w:color w:val="000000"/>
          <w:lang w:val="uk-UA"/>
        </w:rPr>
      </w:pPr>
      <w:r>
        <w:rPr>
          <w:color w:val="000000"/>
          <w:lang w:val="uk-UA"/>
        </w:rPr>
        <w:lastRenderedPageBreak/>
        <w:t>Додаток 1.1</w:t>
      </w:r>
    </w:p>
    <w:p w:rsidR="006571B8" w:rsidRDefault="006571B8" w:rsidP="006571B8">
      <w:pPr>
        <w:spacing w:before="60" w:after="60"/>
        <w:ind w:firstLine="4500"/>
      </w:pPr>
      <w:r>
        <w:rPr>
          <w:lang w:val="uk-UA"/>
        </w:rPr>
        <w:t xml:space="preserve">до Розпорядження  міського голови </w:t>
      </w:r>
    </w:p>
    <w:p w:rsidR="006571B8" w:rsidRDefault="006571B8" w:rsidP="006571B8">
      <w:pPr>
        <w:spacing w:before="60" w:after="60"/>
        <w:ind w:firstLine="4500"/>
        <w:rPr>
          <w:color w:val="FF6600"/>
          <w:lang w:val="uk-UA"/>
        </w:rPr>
      </w:pPr>
      <w:r>
        <w:rPr>
          <w:lang w:val="uk-UA"/>
        </w:rPr>
        <w:t xml:space="preserve">№217-р від 21.07.2017р. </w:t>
      </w:r>
    </w:p>
    <w:p w:rsidR="006571B8" w:rsidRDefault="006571B8" w:rsidP="006571B8">
      <w:pPr>
        <w:spacing w:before="60" w:after="60"/>
        <w:ind w:firstLine="4500"/>
        <w:rPr>
          <w:lang w:val="uk-UA"/>
        </w:rPr>
      </w:pPr>
    </w:p>
    <w:p w:rsidR="006571B8" w:rsidRDefault="006571B8" w:rsidP="006571B8">
      <w:pPr>
        <w:rPr>
          <w:lang w:val="uk-UA"/>
        </w:rPr>
      </w:pPr>
      <w:r>
        <w:rPr>
          <w:lang w:val="uk-UA"/>
        </w:rPr>
        <w:tab/>
        <w:t>ТЕХНОЛОГІЧНА КАРТКА АДМІНІСТРАТИВНОЇ ПОСЛУГИ</w:t>
      </w:r>
    </w:p>
    <w:p w:rsidR="006571B8" w:rsidRDefault="006571B8" w:rsidP="006571B8">
      <w:pPr>
        <w:rPr>
          <w:lang w:val="uk-UA"/>
        </w:rPr>
      </w:pPr>
    </w:p>
    <w:p w:rsidR="006571B8" w:rsidRDefault="006571B8" w:rsidP="006571B8">
      <w:pPr>
        <w:keepNext/>
        <w:keepLines/>
        <w:jc w:val="center"/>
        <w:rPr>
          <w:b/>
          <w:lang w:val="uk-UA"/>
        </w:rPr>
      </w:pPr>
      <w:r>
        <w:rPr>
          <w:b/>
          <w:lang w:val="uk-UA"/>
        </w:rPr>
        <w:t>Реєстрація декларації про готовність до експлуатації об’єкта, будівництво якого здійснено на підставі будівельного паспорта</w:t>
      </w:r>
    </w:p>
    <w:p w:rsidR="006571B8" w:rsidRDefault="006571B8" w:rsidP="006571B8">
      <w:pPr>
        <w:jc w:val="center"/>
        <w:rPr>
          <w:caps/>
          <w:lang w:val="uk-UA"/>
        </w:rPr>
      </w:pPr>
    </w:p>
    <w:p w:rsidR="006571B8" w:rsidRDefault="006571B8" w:rsidP="006571B8">
      <w:pPr>
        <w:jc w:val="center"/>
        <w:rPr>
          <w:bCs/>
          <w:lang w:val="uk-UA"/>
        </w:rPr>
      </w:pPr>
      <w:r>
        <w:rPr>
          <w:bCs/>
          <w:lang w:val="uk-UA"/>
        </w:rPr>
        <w:t>Виконавчий комітет Покровської міської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6571B8" w:rsidTr="006571B8">
        <w:trPr>
          <w:trHeight w:val="1952"/>
        </w:trPr>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1.Етапи опрацювання звернення про надання послуги:</w:t>
            </w:r>
          </w:p>
          <w:p w:rsidR="006571B8" w:rsidRDefault="006571B8">
            <w:pPr>
              <w:jc w:val="both"/>
              <w:rPr>
                <w:lang w:val="uk-UA"/>
              </w:rPr>
            </w:pPr>
            <w:r>
              <w:rPr>
                <w:lang w:val="uk-UA"/>
              </w:rPr>
              <w:t>1.1. Реєстрація документів суб’єкта звернення у адміністратора ЦНАП</w:t>
            </w:r>
          </w:p>
          <w:p w:rsidR="006571B8" w:rsidRDefault="006571B8">
            <w:pPr>
              <w:jc w:val="both"/>
              <w:rPr>
                <w:lang w:val="uk-UA"/>
              </w:rPr>
            </w:pPr>
            <w:r>
              <w:rPr>
                <w:lang w:val="uk-UA"/>
              </w:rPr>
              <w:t>з подальшою передачею виконавцю послуги -  відділу архітектури та інспекції державного архітектурно-будівельного контролю виконавчого комітету Покровської міської ради.</w:t>
            </w:r>
          </w:p>
          <w:p w:rsidR="006571B8" w:rsidRDefault="006571B8">
            <w:pPr>
              <w:jc w:val="both"/>
              <w:rPr>
                <w:lang w:val="uk-UA"/>
              </w:rPr>
            </w:pPr>
            <w:r>
              <w:rPr>
                <w:lang w:val="uk-UA"/>
              </w:rPr>
              <w:t>1.2. розгляд декларації;</w:t>
            </w:r>
          </w:p>
          <w:p w:rsidR="006571B8" w:rsidRDefault="006571B8">
            <w:pPr>
              <w:rPr>
                <w:b/>
                <w:lang w:val="uk-UA"/>
              </w:rPr>
            </w:pPr>
            <w:r>
              <w:rPr>
                <w:lang w:val="uk-UA"/>
              </w:rPr>
              <w:t xml:space="preserve">1.3. Реєстрація декларації </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2.Інформація про механізм оскарження результату надання адміністративної послуги.</w:t>
            </w:r>
          </w:p>
          <w:p w:rsidR="006571B8" w:rsidRDefault="006571B8">
            <w:pPr>
              <w:rPr>
                <w:b/>
                <w:lang w:val="uk-UA"/>
              </w:rPr>
            </w:pPr>
            <w:r>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3.Відповідальна посадова особа суб’єкта  надання  адміністративної послуги</w:t>
            </w:r>
          </w:p>
          <w:p w:rsidR="006571B8" w:rsidRDefault="006571B8">
            <w:pPr>
              <w:rPr>
                <w:lang w:val="uk-UA"/>
              </w:rPr>
            </w:pPr>
            <w:r>
              <w:rPr>
                <w:lang w:val="uk-UA"/>
              </w:rPr>
              <w:t>Головний а</w:t>
            </w:r>
            <w:proofErr w:type="spellStart"/>
            <w:r>
              <w:t>р</w:t>
            </w:r>
            <w:r>
              <w:rPr>
                <w:lang w:val="uk-UA"/>
              </w:rPr>
              <w:t>хітектор</w:t>
            </w:r>
            <w:proofErr w:type="spellEnd"/>
            <w:r>
              <w:rPr>
                <w:lang w:val="uk-UA"/>
              </w:rPr>
              <w:t xml:space="preserve"> міста – начальник відділу архітектури та</w:t>
            </w:r>
            <w:r>
              <w:t xml:space="preserve"> </w:t>
            </w:r>
            <w:proofErr w:type="spellStart"/>
            <w:r>
              <w:t>інспекції</w:t>
            </w:r>
            <w:proofErr w:type="spellEnd"/>
            <w:r>
              <w:t xml:space="preserve"> державного </w:t>
            </w:r>
            <w:proofErr w:type="spellStart"/>
            <w:r>
              <w:t>архітектурно-будівельного</w:t>
            </w:r>
            <w:proofErr w:type="spellEnd"/>
            <w:r>
              <w:t xml:space="preserve"> контролю</w:t>
            </w:r>
            <w:r>
              <w:rPr>
                <w:lang w:val="uk-UA"/>
              </w:rPr>
              <w:t xml:space="preserve"> (каб.416, тел. № 4-32-46)</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4.Структурні підрозділи суб’єкта надання адміністративної послуги,  відповідальні за етапи (дію, рішення)</w:t>
            </w:r>
          </w:p>
          <w:p w:rsidR="006571B8" w:rsidRDefault="006571B8">
            <w:pPr>
              <w:rPr>
                <w:lang w:val="uk-UA"/>
              </w:rPr>
            </w:pPr>
            <w:r>
              <w:rPr>
                <w:lang w:val="uk-UA"/>
              </w:rPr>
              <w:t xml:space="preserve">Відділ архітектури та інспекції державного архітектурно-будівельного контролю </w:t>
            </w:r>
            <w:r>
              <w:rPr>
                <w:lang w:val="uk-UA" w:eastAsia="uk-UA"/>
              </w:rPr>
              <w:t>виконавчого комітету Покровської міської ради</w:t>
            </w:r>
            <w:r>
              <w:rPr>
                <w:lang w:val="uk-UA"/>
              </w:rPr>
              <w:t xml:space="preserve">   (каб.416, тел. № 4-32-46)</w:t>
            </w:r>
          </w:p>
        </w:tc>
      </w:tr>
      <w:tr w:rsidR="006571B8" w:rsidTr="006571B8">
        <w:tc>
          <w:tcPr>
            <w:tcW w:w="9781" w:type="dxa"/>
            <w:tcBorders>
              <w:top w:val="single" w:sz="4" w:space="0" w:color="auto"/>
              <w:left w:val="single" w:sz="4" w:space="0" w:color="auto"/>
              <w:bottom w:val="single" w:sz="4" w:space="0" w:color="auto"/>
              <w:right w:val="single" w:sz="4" w:space="0" w:color="auto"/>
            </w:tcBorders>
          </w:tcPr>
          <w:p w:rsidR="006571B8" w:rsidRDefault="006571B8">
            <w:pPr>
              <w:rPr>
                <w:lang w:val="uk-UA"/>
              </w:rPr>
            </w:pPr>
            <w:r>
              <w:rPr>
                <w:lang w:val="uk-UA"/>
              </w:rPr>
              <w:t>5. Строки виконання етапів (дії, рішення)  - 10 робочих днів:</w:t>
            </w:r>
          </w:p>
          <w:p w:rsidR="006571B8" w:rsidRDefault="006571B8">
            <w:pPr>
              <w:rPr>
                <w:lang w:val="uk-UA"/>
              </w:rPr>
            </w:pPr>
            <w:r>
              <w:rPr>
                <w:lang w:val="uk-UA"/>
              </w:rPr>
              <w:t xml:space="preserve">5.1. реєстрація документів, поданих одержувачем адміністративної послуги – </w:t>
            </w:r>
          </w:p>
          <w:p w:rsidR="006571B8" w:rsidRDefault="006571B8">
            <w:pPr>
              <w:rPr>
                <w:lang w:val="uk-UA"/>
              </w:rPr>
            </w:pPr>
            <w:r>
              <w:rPr>
                <w:lang w:val="uk-UA"/>
              </w:rPr>
              <w:t xml:space="preserve">1 </w:t>
            </w:r>
            <w:r>
              <w:rPr>
                <w:lang w:val="uk-UA" w:eastAsia="uk-UA"/>
              </w:rPr>
              <w:t>р</w:t>
            </w:r>
            <w:r>
              <w:rPr>
                <w:lang w:val="uk-UA"/>
              </w:rPr>
              <w:t>обочий день;</w:t>
            </w:r>
          </w:p>
          <w:p w:rsidR="006571B8" w:rsidRDefault="006571B8">
            <w:pPr>
              <w:rPr>
                <w:lang w:val="uk-UA"/>
              </w:rPr>
            </w:pPr>
            <w:r>
              <w:rPr>
                <w:lang w:val="uk-UA"/>
              </w:rPr>
              <w:t xml:space="preserve">5.2. розгляд документів – 7 </w:t>
            </w:r>
            <w:r>
              <w:rPr>
                <w:lang w:val="uk-UA" w:eastAsia="uk-UA"/>
              </w:rPr>
              <w:t>р</w:t>
            </w:r>
            <w:r>
              <w:rPr>
                <w:lang w:val="uk-UA"/>
              </w:rPr>
              <w:t>обочих днів;</w:t>
            </w:r>
          </w:p>
          <w:p w:rsidR="006571B8" w:rsidRDefault="006571B8">
            <w:pPr>
              <w:rPr>
                <w:lang w:val="uk-UA"/>
              </w:rPr>
            </w:pPr>
            <w:r>
              <w:rPr>
                <w:lang w:val="uk-UA"/>
              </w:rPr>
              <w:t xml:space="preserve">5.3.реєстрація декларації - 2 </w:t>
            </w:r>
            <w:r>
              <w:rPr>
                <w:lang w:val="uk-UA" w:eastAsia="uk-UA"/>
              </w:rPr>
              <w:t>р</w:t>
            </w:r>
            <w:r>
              <w:rPr>
                <w:lang w:val="uk-UA"/>
              </w:rPr>
              <w:t>обочі дні.</w:t>
            </w:r>
          </w:p>
          <w:p w:rsidR="006571B8" w:rsidRDefault="006571B8">
            <w:pPr>
              <w:rPr>
                <w:lang w:val="uk-UA"/>
              </w:rPr>
            </w:pPr>
          </w:p>
        </w:tc>
      </w:tr>
    </w:tbl>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spacing w:before="60" w:after="60"/>
        <w:ind w:left="4956"/>
        <w:rPr>
          <w:lang w:val="uk-UA"/>
        </w:rPr>
      </w:pPr>
      <w:proofErr w:type="spellStart"/>
      <w:r>
        <w:t>Додаток</w:t>
      </w:r>
      <w:proofErr w:type="spellEnd"/>
      <w:r>
        <w:t xml:space="preserve"> </w:t>
      </w:r>
      <w:r>
        <w:rPr>
          <w:lang w:val="uk-UA"/>
        </w:rPr>
        <w:t>2</w:t>
      </w:r>
    </w:p>
    <w:p w:rsidR="006571B8" w:rsidRDefault="006571B8" w:rsidP="006571B8">
      <w:pPr>
        <w:spacing w:before="60" w:after="60"/>
        <w:rPr>
          <w:lang w:val="uk-UA"/>
        </w:rPr>
      </w:pPr>
      <w:r>
        <w:rPr>
          <w:lang w:val="uk-UA"/>
        </w:rPr>
        <w:t xml:space="preserve">                                                                                   до Розпорядження  міського голови </w:t>
      </w:r>
    </w:p>
    <w:p w:rsidR="006571B8" w:rsidRDefault="006571B8" w:rsidP="006571B8">
      <w:pPr>
        <w:spacing w:before="60" w:after="60"/>
        <w:rPr>
          <w:lang w:val="uk-UA"/>
        </w:rPr>
      </w:pPr>
      <w:r>
        <w:rPr>
          <w:lang w:val="uk-UA"/>
        </w:rPr>
        <w:t xml:space="preserve">                                                                                   №217-р від 21.07.2017 р. </w:t>
      </w:r>
    </w:p>
    <w:p w:rsidR="006571B8" w:rsidRDefault="006571B8" w:rsidP="006571B8">
      <w:pPr>
        <w:jc w:val="center"/>
        <w:rPr>
          <w:b/>
          <w:caps/>
          <w:u w:val="single"/>
          <w:lang w:val="uk-UA"/>
        </w:rPr>
      </w:pPr>
    </w:p>
    <w:p w:rsidR="006571B8" w:rsidRDefault="006571B8" w:rsidP="006571B8">
      <w:pPr>
        <w:spacing w:before="60" w:after="60"/>
        <w:rPr>
          <w:lang w:val="uk-UA"/>
        </w:rPr>
      </w:pPr>
    </w:p>
    <w:p w:rsidR="006571B8" w:rsidRDefault="006571B8" w:rsidP="006571B8">
      <w:pPr>
        <w:jc w:val="center"/>
        <w:rPr>
          <w:lang w:val="uk-UA"/>
        </w:rPr>
      </w:pPr>
      <w:r>
        <w:rPr>
          <w:lang w:val="uk-UA"/>
        </w:rPr>
        <w:t>ІНФОРМАЦІЙНА КАРТКА АДМІНІСТРАТИВНОЇ ПОСЛУГИ</w:t>
      </w:r>
    </w:p>
    <w:p w:rsidR="006571B8" w:rsidRDefault="006571B8" w:rsidP="006571B8">
      <w:pPr>
        <w:jc w:val="center"/>
        <w:rPr>
          <w:lang w:val="uk-UA"/>
        </w:rPr>
      </w:pPr>
    </w:p>
    <w:p w:rsidR="006571B8" w:rsidRDefault="006571B8" w:rsidP="006571B8">
      <w:pPr>
        <w:pStyle w:val="a7"/>
        <w:spacing w:before="0" w:after="0"/>
        <w:rPr>
          <w:rFonts w:ascii="Times New Roman" w:hAnsi="Times New Roman"/>
          <w:bCs/>
          <w:sz w:val="24"/>
          <w:szCs w:val="24"/>
        </w:rPr>
      </w:pPr>
      <w:r>
        <w:rPr>
          <w:rFonts w:ascii="Times New Roman" w:hAnsi="Times New Roman"/>
          <w:sz w:val="24"/>
          <w:szCs w:val="24"/>
        </w:rPr>
        <w:t xml:space="preserve">Реєстрація декларації </w:t>
      </w:r>
      <w:r>
        <w:rPr>
          <w:rFonts w:ascii="Times New Roman" w:hAnsi="Times New Roman"/>
          <w:bCs/>
          <w:sz w:val="24"/>
          <w:szCs w:val="24"/>
        </w:rPr>
        <w:t xml:space="preserve">про готовність до експлуатації об’єкта, </w:t>
      </w:r>
    </w:p>
    <w:p w:rsidR="006571B8" w:rsidRDefault="006571B8" w:rsidP="006571B8">
      <w:pPr>
        <w:pStyle w:val="a7"/>
        <w:spacing w:before="0" w:after="0"/>
        <w:rPr>
          <w:rFonts w:ascii="Times New Roman" w:hAnsi="Times New Roman"/>
          <w:bCs/>
          <w:sz w:val="24"/>
          <w:szCs w:val="24"/>
        </w:rPr>
      </w:pPr>
      <w:r>
        <w:rPr>
          <w:rFonts w:ascii="Times New Roman" w:hAnsi="Times New Roman"/>
          <w:bCs/>
          <w:sz w:val="24"/>
          <w:szCs w:val="24"/>
        </w:rPr>
        <w:t>що за класом наслідків (відповідальності) належить до об’єктів з незначними наслідками (СС1)</w:t>
      </w:r>
    </w:p>
    <w:p w:rsidR="006571B8" w:rsidRDefault="006571B8" w:rsidP="006571B8">
      <w:pPr>
        <w:pStyle w:val="a6"/>
        <w:spacing w:before="0"/>
        <w:rPr>
          <w:sz w:val="24"/>
          <w:szCs w:val="24"/>
        </w:rPr>
      </w:pPr>
    </w:p>
    <w:p w:rsidR="006571B8" w:rsidRDefault="006571B8" w:rsidP="006571B8">
      <w:pPr>
        <w:jc w:val="center"/>
        <w:rPr>
          <w:bCs/>
          <w:lang w:val="uk-UA"/>
        </w:rPr>
      </w:pPr>
      <w:r>
        <w:rPr>
          <w:bCs/>
          <w:lang w:val="uk-UA"/>
        </w:rPr>
        <w:t>Виконавчий комітет Покровської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34"/>
        <w:gridCol w:w="5931"/>
      </w:tblGrid>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Інформація про суб’єкт надання адміністративної послуги</w:t>
            </w: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Cs/>
                <w:lang w:val="uk-UA"/>
              </w:rPr>
            </w:pPr>
            <w:proofErr w:type="spellStart"/>
            <w:r>
              <w:rPr>
                <w:b/>
                <w:lang w:eastAsia="uk-UA"/>
              </w:rPr>
              <w:t>Найменування</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pPr>
              <w:rPr>
                <w:lang w:val="uk-UA" w:eastAsia="uk-UA"/>
              </w:rPr>
            </w:pPr>
            <w:r>
              <w:rPr>
                <w:lang w:val="uk-UA" w:eastAsia="uk-UA"/>
              </w:rPr>
              <w:t>Відділ архітектури та інспекції державного архітектурно-будівельного контролю виконавчого комітету Покровської міської ради</w:t>
            </w:r>
          </w:p>
          <w:p w:rsidR="006571B8" w:rsidRDefault="006571B8">
            <w:pPr>
              <w:rPr>
                <w:lang w:val="uk-UA" w:eastAsia="uk-UA"/>
              </w:rPr>
            </w:pPr>
          </w:p>
          <w:p w:rsidR="006571B8" w:rsidRDefault="006571B8">
            <w:pPr>
              <w:rPr>
                <w:bCs/>
                <w:color w:val="000000"/>
                <w:lang w:val="uk-UA"/>
              </w:rPr>
            </w:pPr>
            <w:r>
              <w:rPr>
                <w:lang w:val="uk-UA" w:eastAsia="uk-UA"/>
              </w:rPr>
              <w:t>Центр надання адміністративних послуг виконавчого комітету Покровської міської ради</w:t>
            </w:r>
            <w:r>
              <w:rPr>
                <w:bCs/>
                <w:color w:val="000000"/>
                <w:lang w:val="uk-UA"/>
              </w:rPr>
              <w:t xml:space="preserve"> </w:t>
            </w:r>
          </w:p>
          <w:p w:rsidR="006571B8" w:rsidRDefault="006571B8">
            <w:pPr>
              <w:rPr>
                <w:bCs/>
                <w:lang w:val="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eastAsia="uk-UA"/>
              </w:rPr>
            </w:pPr>
            <w:proofErr w:type="spellStart"/>
            <w:r>
              <w:rPr>
                <w:b/>
                <w:lang w:eastAsia="uk-UA"/>
              </w:rPr>
              <w:t>Місцезнаходження</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телефон, адреса </w:t>
            </w:r>
            <w:proofErr w:type="spellStart"/>
            <w:r>
              <w:rPr>
                <w:b/>
                <w:lang w:eastAsia="uk-UA"/>
              </w:rPr>
              <w:t>електронної</w:t>
            </w:r>
            <w:proofErr w:type="spellEnd"/>
            <w:r>
              <w:rPr>
                <w:b/>
                <w:lang w:eastAsia="uk-UA"/>
              </w:rPr>
              <w:t xml:space="preserve"> </w:t>
            </w:r>
            <w:proofErr w:type="spellStart"/>
            <w:r>
              <w:rPr>
                <w:b/>
                <w:lang w:eastAsia="uk-UA"/>
              </w:rPr>
              <w:t>пошти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r>
              <w:t xml:space="preserve">53300, </w:t>
            </w:r>
            <w:proofErr w:type="spellStart"/>
            <w:r>
              <w:t>Дніпропетровська</w:t>
            </w:r>
            <w:proofErr w:type="spellEnd"/>
            <w:r>
              <w:t xml:space="preserve"> область, </w:t>
            </w:r>
            <w:proofErr w:type="gramStart"/>
            <w:r>
              <w:t>м</w:t>
            </w:r>
            <w:proofErr w:type="gramEnd"/>
            <w:r>
              <w:t>.</w:t>
            </w:r>
            <w:r>
              <w:rPr>
                <w:lang w:val="uk-UA"/>
              </w:rPr>
              <w:t xml:space="preserve"> Покров</w:t>
            </w:r>
            <w:r>
              <w:t xml:space="preserve">, </w:t>
            </w:r>
          </w:p>
          <w:p w:rsidR="006571B8" w:rsidRDefault="006571B8">
            <w:pPr>
              <w:rPr>
                <w:lang w:val="uk-UA"/>
              </w:rPr>
            </w:pPr>
            <w:proofErr w:type="spellStart"/>
            <w:r>
              <w:t>вул</w:t>
            </w:r>
            <w:proofErr w:type="spellEnd"/>
            <w:r>
              <w:t xml:space="preserve">. Центральна , 48 </w:t>
            </w:r>
            <w:r>
              <w:rPr>
                <w:lang w:val="uk-UA"/>
              </w:rPr>
              <w:t xml:space="preserve">, 4 поверх, </w:t>
            </w:r>
            <w:proofErr w:type="spellStart"/>
            <w:r>
              <w:rPr>
                <w:lang w:val="uk-UA"/>
              </w:rPr>
              <w:t>каб</w:t>
            </w:r>
            <w:proofErr w:type="spellEnd"/>
            <w:r>
              <w:rPr>
                <w:lang w:val="uk-UA"/>
              </w:rPr>
              <w:t>. № 416</w:t>
            </w:r>
          </w:p>
          <w:p w:rsidR="006571B8" w:rsidRDefault="006571B8">
            <w:pPr>
              <w:rPr>
                <w:lang w:val="uk-UA"/>
              </w:rPr>
            </w:pPr>
            <w:r>
              <w:rPr>
                <w:lang w:val="uk-UA"/>
              </w:rPr>
              <w:t>тел. (05667) – 4-32-46</w:t>
            </w:r>
          </w:p>
          <w:p w:rsidR="006571B8" w:rsidRDefault="006571B8">
            <w:pPr>
              <w:rPr>
                <w:lang w:val="uk-UA"/>
              </w:rPr>
            </w:pPr>
          </w:p>
          <w:p w:rsidR="006571B8" w:rsidRDefault="006571B8">
            <w:r>
              <w:t xml:space="preserve">53300, </w:t>
            </w:r>
            <w:proofErr w:type="spellStart"/>
            <w:r>
              <w:t>Дніпропетровська</w:t>
            </w:r>
            <w:proofErr w:type="spellEnd"/>
            <w:r>
              <w:t xml:space="preserve"> область, </w:t>
            </w:r>
            <w:proofErr w:type="gramStart"/>
            <w:r>
              <w:t>м</w:t>
            </w:r>
            <w:proofErr w:type="gramEnd"/>
            <w:r>
              <w:t>.</w:t>
            </w:r>
            <w:r>
              <w:rPr>
                <w:lang w:val="uk-UA"/>
              </w:rPr>
              <w:t xml:space="preserve"> Покров</w:t>
            </w:r>
            <w:r>
              <w:t xml:space="preserve">, </w:t>
            </w:r>
          </w:p>
          <w:p w:rsidR="006571B8" w:rsidRDefault="006571B8">
            <w:proofErr w:type="spellStart"/>
            <w:r>
              <w:t>вул</w:t>
            </w:r>
            <w:proofErr w:type="spellEnd"/>
            <w:r>
              <w:t xml:space="preserve">. Центральна , 48 </w:t>
            </w:r>
            <w:r>
              <w:rPr>
                <w:lang w:val="uk-UA"/>
              </w:rPr>
              <w:t>,1 поверх ЦНАП</w:t>
            </w:r>
            <w:r>
              <w:t xml:space="preserve"> </w:t>
            </w:r>
          </w:p>
          <w:p w:rsidR="006571B8" w:rsidRDefault="006571B8">
            <w:r>
              <w:t>тел.</w:t>
            </w:r>
            <w:r>
              <w:rPr>
                <w:lang w:val="uk-UA"/>
              </w:rPr>
              <w:t xml:space="preserve"> </w:t>
            </w:r>
            <w:r>
              <w:t>(05667)</w:t>
            </w:r>
            <w:r>
              <w:rPr>
                <w:lang w:val="uk-UA"/>
              </w:rPr>
              <w:t xml:space="preserve"> </w:t>
            </w:r>
            <w:r>
              <w:t>-</w:t>
            </w:r>
            <w:r>
              <w:rPr>
                <w:lang w:val="uk-UA"/>
              </w:rPr>
              <w:t xml:space="preserve"> </w:t>
            </w:r>
            <w:r>
              <w:t>4-20-31</w:t>
            </w:r>
          </w:p>
          <w:p w:rsidR="006571B8" w:rsidRDefault="006571B8">
            <w:pPr>
              <w:rPr>
                <w:u w:val="single"/>
                <w:lang w:val="uk-UA" w:eastAsia="uk-UA"/>
              </w:rPr>
            </w:pPr>
            <w:hyperlink r:id="rId9" w:history="1">
              <w:r>
                <w:rPr>
                  <w:rStyle w:val="a4"/>
                  <w:lang w:val="en-US" w:eastAsia="uk-UA"/>
                </w:rPr>
                <w:t>clochkovskaya</w:t>
              </w:r>
              <w:r>
                <w:rPr>
                  <w:rStyle w:val="a4"/>
                  <w:lang w:eastAsia="uk-UA"/>
                </w:rPr>
                <w:t>.</w:t>
              </w:r>
              <w:r>
                <w:rPr>
                  <w:rStyle w:val="a4"/>
                  <w:lang w:val="en-US" w:eastAsia="uk-UA"/>
                </w:rPr>
                <w:t>inna</w:t>
              </w:r>
              <w:r>
                <w:rPr>
                  <w:rStyle w:val="a4"/>
                  <w:lang w:eastAsia="uk-UA"/>
                </w:rPr>
                <w:t>@</w:t>
              </w:r>
              <w:r>
                <w:rPr>
                  <w:rStyle w:val="a4"/>
                  <w:lang w:val="en-US" w:eastAsia="uk-UA"/>
                </w:rPr>
                <w:t>ukr</w:t>
              </w:r>
              <w:r>
                <w:rPr>
                  <w:rStyle w:val="a4"/>
                  <w:lang w:eastAsia="uk-UA"/>
                </w:rPr>
                <w:t>.</w:t>
              </w:r>
              <w:r>
                <w:rPr>
                  <w:rStyle w:val="a4"/>
                  <w:lang w:val="en-US" w:eastAsia="uk-UA"/>
                </w:rPr>
                <w:t>net</w:t>
              </w:r>
            </w:hyperlink>
          </w:p>
          <w:p w:rsidR="006571B8" w:rsidRDefault="006571B8">
            <w:pPr>
              <w:rPr>
                <w:lang w:val="uk-UA" w:eastAsia="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eastAsia="uk-UA"/>
              </w:rPr>
            </w:pPr>
            <w:proofErr w:type="spellStart"/>
            <w:r>
              <w:rPr>
                <w:b/>
                <w:lang w:eastAsia="uk-UA"/>
              </w:rPr>
              <w:t>Інформація</w:t>
            </w:r>
            <w:proofErr w:type="spellEnd"/>
            <w:r>
              <w:rPr>
                <w:b/>
                <w:lang w:eastAsia="uk-UA"/>
              </w:rPr>
              <w:t xml:space="preserve"> </w:t>
            </w:r>
            <w:proofErr w:type="spellStart"/>
            <w:r>
              <w:rPr>
                <w:b/>
                <w:lang w:eastAsia="uk-UA"/>
              </w:rPr>
              <w:t>щодо</w:t>
            </w:r>
            <w:proofErr w:type="spellEnd"/>
            <w:r>
              <w:rPr>
                <w:b/>
                <w:lang w:eastAsia="uk-UA"/>
              </w:rPr>
              <w:t xml:space="preserve"> режиму </w:t>
            </w:r>
            <w:proofErr w:type="spellStart"/>
            <w:r>
              <w:rPr>
                <w:b/>
                <w:lang w:eastAsia="uk-UA"/>
              </w:rPr>
              <w:t>роботи</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proofErr w:type="spellStart"/>
            <w:r>
              <w:t>Понеділок</w:t>
            </w:r>
            <w:proofErr w:type="spellEnd"/>
            <w:r>
              <w:t xml:space="preserve"> – </w:t>
            </w:r>
            <w:proofErr w:type="spellStart"/>
            <w:r>
              <w:t>четвер</w:t>
            </w:r>
            <w:proofErr w:type="spellEnd"/>
            <w:r>
              <w:t xml:space="preserve"> 8.00 – 17.00</w:t>
            </w:r>
          </w:p>
          <w:p w:rsidR="006571B8" w:rsidRDefault="006571B8">
            <w:proofErr w:type="spellStart"/>
            <w:proofErr w:type="gramStart"/>
            <w:r>
              <w:t>Об</w:t>
            </w:r>
            <w:proofErr w:type="gramEnd"/>
            <w:r>
              <w:t>ідня</w:t>
            </w:r>
            <w:proofErr w:type="spellEnd"/>
            <w:r>
              <w:t xml:space="preserve"> </w:t>
            </w:r>
            <w:proofErr w:type="spellStart"/>
            <w:r>
              <w:t>перерва</w:t>
            </w:r>
            <w:proofErr w:type="spellEnd"/>
            <w:r>
              <w:t xml:space="preserve"> – 12.00 – 12.45</w:t>
            </w:r>
          </w:p>
          <w:p w:rsidR="006571B8" w:rsidRDefault="006571B8">
            <w:proofErr w:type="spellStart"/>
            <w:r>
              <w:t>П’ятниця</w:t>
            </w:r>
            <w:proofErr w:type="spellEnd"/>
            <w:r>
              <w:t xml:space="preserve"> 8.00 – 16.00 </w:t>
            </w:r>
          </w:p>
          <w:p w:rsidR="006571B8" w:rsidRDefault="006571B8">
            <w:proofErr w:type="spellStart"/>
            <w:proofErr w:type="gramStart"/>
            <w:r>
              <w:t>Об</w:t>
            </w:r>
            <w:proofErr w:type="gramEnd"/>
            <w:r>
              <w:t>ідня</w:t>
            </w:r>
            <w:proofErr w:type="spellEnd"/>
            <w:r>
              <w:t xml:space="preserve"> </w:t>
            </w:r>
            <w:proofErr w:type="spellStart"/>
            <w:r>
              <w:t>перерва</w:t>
            </w:r>
            <w:proofErr w:type="spellEnd"/>
            <w:r>
              <w:t xml:space="preserve"> 12.00 – 13.00</w:t>
            </w:r>
          </w:p>
          <w:p w:rsidR="006571B8" w:rsidRDefault="006571B8">
            <w:pPr>
              <w:rPr>
                <w:lang w:eastAsia="uk-UA"/>
              </w:rPr>
            </w:pPr>
            <w:proofErr w:type="spellStart"/>
            <w:r>
              <w:rPr>
                <w:lang w:eastAsia="uk-UA"/>
              </w:rPr>
              <w:t>Вихідні</w:t>
            </w:r>
            <w:proofErr w:type="spellEnd"/>
            <w:r>
              <w:rPr>
                <w:lang w:eastAsia="uk-UA"/>
              </w:rPr>
              <w:t xml:space="preserve"> </w:t>
            </w:r>
            <w:proofErr w:type="spellStart"/>
            <w:r>
              <w:rPr>
                <w:lang w:eastAsia="uk-UA"/>
              </w:rPr>
              <w:t>дні</w:t>
            </w:r>
            <w:proofErr w:type="spellEnd"/>
            <w:r>
              <w:rPr>
                <w:lang w:eastAsia="uk-UA"/>
              </w:rPr>
              <w:t xml:space="preserve"> - </w:t>
            </w:r>
            <w:proofErr w:type="spellStart"/>
            <w:r>
              <w:rPr>
                <w:lang w:eastAsia="uk-UA"/>
              </w:rPr>
              <w:t>субота</w:t>
            </w:r>
            <w:proofErr w:type="spellEnd"/>
            <w:r>
              <w:rPr>
                <w:lang w:eastAsia="uk-UA"/>
              </w:rPr>
              <w:t xml:space="preserve">, </w:t>
            </w:r>
            <w:proofErr w:type="spellStart"/>
            <w:r>
              <w:rPr>
                <w:lang w:eastAsia="uk-UA"/>
              </w:rPr>
              <w:t>неділя</w:t>
            </w:r>
            <w:proofErr w:type="spellEnd"/>
          </w:p>
          <w:p w:rsidR="006571B8" w:rsidRDefault="006571B8"/>
          <w:p w:rsidR="006571B8" w:rsidRDefault="006571B8">
            <w:proofErr w:type="spellStart"/>
            <w:r>
              <w:t>Понеділок</w:t>
            </w:r>
            <w:proofErr w:type="spellEnd"/>
            <w:r>
              <w:t xml:space="preserve">, середа, </w:t>
            </w:r>
            <w:proofErr w:type="spellStart"/>
            <w:r>
              <w:t>четвер</w:t>
            </w:r>
            <w:proofErr w:type="spellEnd"/>
            <w:r>
              <w:t xml:space="preserve">, </w:t>
            </w:r>
            <w:proofErr w:type="spellStart"/>
            <w:r>
              <w:t>п’ятниця</w:t>
            </w:r>
            <w:proofErr w:type="spellEnd"/>
            <w:r>
              <w:t xml:space="preserve">  </w:t>
            </w:r>
            <w:proofErr w:type="spellStart"/>
            <w:r>
              <w:t>з</w:t>
            </w:r>
            <w:proofErr w:type="spellEnd"/>
            <w:r>
              <w:t xml:space="preserve"> 9.00 до  16.00 </w:t>
            </w:r>
          </w:p>
          <w:p w:rsidR="006571B8" w:rsidRDefault="006571B8">
            <w:proofErr w:type="spellStart"/>
            <w:r>
              <w:t>Вівторок</w:t>
            </w:r>
            <w:proofErr w:type="spellEnd"/>
            <w:r>
              <w:t xml:space="preserve"> </w:t>
            </w:r>
            <w:proofErr w:type="spellStart"/>
            <w:r>
              <w:t>з</w:t>
            </w:r>
            <w:proofErr w:type="spellEnd"/>
            <w:r>
              <w:t xml:space="preserve"> 9.00 до 20.00 </w:t>
            </w:r>
          </w:p>
          <w:p w:rsidR="006571B8" w:rsidRDefault="006571B8">
            <w:pPr>
              <w:rPr>
                <w:lang w:val="uk-UA"/>
              </w:rPr>
            </w:pPr>
            <w:proofErr w:type="spellStart"/>
            <w:r>
              <w:rPr>
                <w:lang w:eastAsia="uk-UA"/>
              </w:rPr>
              <w:t>Вихідні</w:t>
            </w:r>
            <w:proofErr w:type="spellEnd"/>
            <w:r>
              <w:rPr>
                <w:lang w:eastAsia="uk-UA"/>
              </w:rPr>
              <w:t xml:space="preserve"> </w:t>
            </w:r>
            <w:proofErr w:type="spellStart"/>
            <w:r>
              <w:rPr>
                <w:lang w:eastAsia="uk-UA"/>
              </w:rPr>
              <w:t>дні</w:t>
            </w:r>
            <w:proofErr w:type="spellEnd"/>
            <w:r>
              <w:rPr>
                <w:lang w:eastAsia="uk-UA"/>
              </w:rPr>
              <w:t xml:space="preserve"> - </w:t>
            </w:r>
            <w:proofErr w:type="spellStart"/>
            <w:r>
              <w:rPr>
                <w:lang w:eastAsia="uk-UA"/>
              </w:rPr>
              <w:t>субота</w:t>
            </w:r>
            <w:proofErr w:type="spellEnd"/>
            <w:r>
              <w:rPr>
                <w:lang w:eastAsia="uk-UA"/>
              </w:rPr>
              <w:t xml:space="preserve">, </w:t>
            </w:r>
            <w:proofErr w:type="spellStart"/>
            <w:r>
              <w:rPr>
                <w:lang w:eastAsia="uk-UA"/>
              </w:rPr>
              <w:t>неділя</w:t>
            </w:r>
            <w:proofErr w:type="spellEnd"/>
          </w:p>
        </w:tc>
      </w:tr>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Нормативні акти, якими регламентується надання адміністративної послуги</w:t>
            </w:r>
          </w:p>
        </w:tc>
      </w:tr>
      <w:tr w:rsidR="006571B8" w:rsidTr="006571B8">
        <w:trPr>
          <w:trHeight w:val="360"/>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4.</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Закони України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 xml:space="preserve">Стаття 39 Закон України «Про регулювання містобудівної діяльності» </w:t>
            </w:r>
          </w:p>
        </w:tc>
      </w:tr>
      <w:tr w:rsidR="006571B8" w:rsidRP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5.</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Кабінету Міністрів України</w:t>
            </w:r>
          </w:p>
        </w:tc>
        <w:tc>
          <w:tcPr>
            <w:tcW w:w="5931" w:type="dxa"/>
            <w:tcBorders>
              <w:top w:val="single" w:sz="4" w:space="0" w:color="auto"/>
              <w:left w:val="single" w:sz="4" w:space="0" w:color="auto"/>
              <w:bottom w:val="single" w:sz="4" w:space="0" w:color="auto"/>
              <w:right w:val="single" w:sz="4" w:space="0" w:color="auto"/>
            </w:tcBorders>
          </w:tcPr>
          <w:p w:rsidR="006571B8" w:rsidRDefault="006571B8">
            <w:pPr>
              <w:jc w:val="both"/>
              <w:rPr>
                <w:lang w:val="uk-UA"/>
              </w:rPr>
            </w:pPr>
            <w:r>
              <w:rPr>
                <w:lang w:val="uk-UA"/>
              </w:rPr>
              <w:t xml:space="preserve">Порядок прийняття в експлуатацію закінчених будівництвом об’єктів, затверджений постановою Кабінету Міністрів України від 13.04.2011 № 461 «Питання прийняття в експлуатацію закінчених будівництвом об’єктів» (далі </w:t>
            </w:r>
            <w:proofErr w:type="spellStart"/>
            <w:r>
              <w:rPr>
                <w:lang w:val="uk-UA"/>
              </w:rPr>
              <w:t>-Порядок</w:t>
            </w:r>
            <w:proofErr w:type="spellEnd"/>
            <w:r>
              <w:rPr>
                <w:lang w:val="uk-UA"/>
              </w:rPr>
              <w:t>)</w:t>
            </w:r>
          </w:p>
          <w:p w:rsidR="006571B8" w:rsidRDefault="006571B8">
            <w:pPr>
              <w:jc w:val="both"/>
              <w:rPr>
                <w:lang w:val="uk-UA"/>
              </w:rPr>
            </w:pPr>
          </w:p>
        </w:tc>
      </w:tr>
      <w:tr w:rsid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6.</w:t>
            </w:r>
          </w:p>
        </w:tc>
        <w:tc>
          <w:tcPr>
            <w:tcW w:w="3034" w:type="dxa"/>
            <w:tcBorders>
              <w:top w:val="single" w:sz="4" w:space="0" w:color="auto"/>
              <w:left w:val="single" w:sz="4" w:space="0" w:color="auto"/>
              <w:bottom w:val="single" w:sz="4" w:space="0" w:color="auto"/>
              <w:right w:val="single" w:sz="4" w:space="0" w:color="auto"/>
            </w:tcBorders>
          </w:tcPr>
          <w:p w:rsidR="006571B8" w:rsidRDefault="006571B8">
            <w:pPr>
              <w:rPr>
                <w:b/>
                <w:lang w:val="uk-UA"/>
              </w:rPr>
            </w:pPr>
            <w:r>
              <w:rPr>
                <w:b/>
                <w:lang w:val="uk-UA"/>
              </w:rPr>
              <w:t>Акти центральних органів виконавчої влади</w:t>
            </w:r>
          </w:p>
          <w:p w:rsidR="006571B8" w:rsidRDefault="006571B8">
            <w:pPr>
              <w:rPr>
                <w:b/>
                <w:lang w:val="uk-UA"/>
              </w:rPr>
            </w:pP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w:t>
            </w:r>
          </w:p>
        </w:tc>
      </w:tr>
      <w:tr w:rsid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7.</w:t>
            </w:r>
          </w:p>
        </w:tc>
        <w:tc>
          <w:tcPr>
            <w:tcW w:w="3034" w:type="dxa"/>
            <w:tcBorders>
              <w:top w:val="single" w:sz="4" w:space="0" w:color="auto"/>
              <w:left w:val="single" w:sz="4" w:space="0" w:color="auto"/>
              <w:bottom w:val="single" w:sz="4" w:space="0" w:color="auto"/>
              <w:right w:val="single" w:sz="4" w:space="0" w:color="auto"/>
            </w:tcBorders>
          </w:tcPr>
          <w:p w:rsidR="006571B8" w:rsidRDefault="006571B8">
            <w:pPr>
              <w:rPr>
                <w:b/>
                <w:lang w:val="uk-UA"/>
              </w:rPr>
            </w:pPr>
            <w:r>
              <w:rPr>
                <w:b/>
                <w:lang w:val="uk-UA"/>
              </w:rPr>
              <w:t>Акти місцевих органів виконавчої влади/органів місцевого самоврядування</w:t>
            </w:r>
            <w:r>
              <w:rPr>
                <w:b/>
                <w:lang w:val="uk-UA"/>
              </w:rPr>
              <w:tab/>
            </w:r>
          </w:p>
          <w:p w:rsidR="006571B8" w:rsidRDefault="006571B8">
            <w:pPr>
              <w:rPr>
                <w:b/>
                <w:lang w:val="uk-UA"/>
              </w:rPr>
            </w:pP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b/>
                <w:lang w:val="uk-UA"/>
              </w:rPr>
              <w:lastRenderedPageBreak/>
              <w:t>--------------</w:t>
            </w:r>
          </w:p>
        </w:tc>
      </w:tr>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lastRenderedPageBreak/>
              <w:t>Умови отримання адміністративної послуги</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8.</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Підстава для одержання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color w:val="FF0000"/>
                <w:lang w:val="uk-UA"/>
              </w:rPr>
            </w:pPr>
            <w:r>
              <w:rPr>
                <w:lang w:val="uk-UA"/>
              </w:rPr>
              <w:t>Готовність до експлуатації об’єкта, який за класом наслідків (відповідності) належать до об’єктів з незначними наслідками (СС1)</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9.</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Вичерпний перелік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15"/>
              </w:tabs>
              <w:ind w:left="15" w:firstLine="426"/>
              <w:jc w:val="both"/>
              <w:rPr>
                <w:lang w:val="uk-UA"/>
              </w:rPr>
            </w:pPr>
            <w:r>
              <w:rPr>
                <w:lang w:val="uk-UA"/>
              </w:rPr>
              <w:t>Один примирник декларації про готовність об’єкта до експлуатації:</w:t>
            </w:r>
          </w:p>
          <w:p w:rsidR="006571B8" w:rsidRDefault="006571B8" w:rsidP="006571B8">
            <w:pPr>
              <w:numPr>
                <w:ilvl w:val="0"/>
                <w:numId w:val="4"/>
              </w:numPr>
              <w:ind w:left="0" w:firstLine="371"/>
              <w:jc w:val="both"/>
              <w:rPr>
                <w:lang w:val="uk-UA"/>
              </w:rPr>
            </w:pPr>
            <w:r>
              <w:rPr>
                <w:lang w:val="uk-UA"/>
              </w:rPr>
              <w:t>щодо об’єктів, що за класом наслідків (відповідності) належать до об’єктів з незначними наслідками (СС1), за формою, встановленого зразка відповідно до Порядку</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10.</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Порядок та спосіб подання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Подається особисто замовником (його уповноваженою особою) або надсилається рекомендованим листом з описом вкладення до центру надання адміністративних послуг.</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 xml:space="preserve">Платність (безоплатність) </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r>
              <w:rPr>
                <w:lang w:val="uk-UA"/>
              </w:rPr>
              <w:t>Безоплатно</w:t>
            </w:r>
          </w:p>
        </w:tc>
      </w:tr>
      <w:tr w:rsidR="006571B8" w:rsidTr="006571B8">
        <w:tc>
          <w:tcPr>
            <w:tcW w:w="706" w:type="dxa"/>
            <w:tcBorders>
              <w:top w:val="single" w:sz="4" w:space="0" w:color="auto"/>
              <w:left w:val="single" w:sz="4" w:space="0" w:color="auto"/>
              <w:bottom w:val="single" w:sz="4" w:space="0" w:color="auto"/>
              <w:right w:val="single" w:sz="4" w:space="0" w:color="auto"/>
            </w:tcBorders>
          </w:tcPr>
          <w:p w:rsidR="006571B8" w:rsidRDefault="006571B8">
            <w:pPr>
              <w:rPr>
                <w:b/>
                <w:lang w:val="uk-UA"/>
              </w:rPr>
            </w:pPr>
          </w:p>
        </w:tc>
        <w:tc>
          <w:tcPr>
            <w:tcW w:w="3034" w:type="dxa"/>
            <w:tcBorders>
              <w:top w:val="single" w:sz="4" w:space="0" w:color="auto"/>
              <w:left w:val="single" w:sz="4" w:space="0" w:color="auto"/>
              <w:bottom w:val="single" w:sz="4" w:space="0" w:color="auto"/>
              <w:right w:val="single" w:sz="4" w:space="0" w:color="auto"/>
            </w:tcBorders>
          </w:tcPr>
          <w:p w:rsidR="006571B8" w:rsidRDefault="006571B8">
            <w:pPr>
              <w:rPr>
                <w:b/>
                <w:lang w:val="uk-UA"/>
              </w:rPr>
            </w:pP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У разі платності</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Нормативно-правові акти, на підставі яких стягується плата</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Розмір та порядок внесення плати (адміністративного збору) за платну адміністративну послугу</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Розрахунковий рахунок для внесення плати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Строк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Десять робочих днів з дня надходження декларації</w:t>
            </w:r>
          </w:p>
        </w:tc>
      </w:tr>
      <w:tr w:rsidR="006571B8" w:rsidRP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 xml:space="preserve">Перелік підстав для відмови </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ind w:firstLine="411"/>
              <w:jc w:val="both"/>
              <w:rPr>
                <w:lang w:val="uk-UA"/>
              </w:rPr>
            </w:pPr>
            <w:r>
              <w:rPr>
                <w:lang w:val="uk-UA"/>
              </w:rPr>
              <w:t>1) подання чи оформлення декларації з порушенням установлених вимог;</w:t>
            </w:r>
          </w:p>
          <w:p w:rsidR="006571B8" w:rsidRDefault="006571B8">
            <w:pPr>
              <w:ind w:firstLine="471"/>
              <w:jc w:val="both"/>
              <w:rPr>
                <w:lang w:val="uk-UA"/>
              </w:rPr>
            </w:pPr>
            <w:r>
              <w:rPr>
                <w:lang w:val="uk-UA"/>
              </w:rPr>
              <w:t xml:space="preserve">2) </w:t>
            </w:r>
            <w:r>
              <w:rPr>
                <w:color w:val="000000"/>
                <w:lang w:val="uk-UA"/>
              </w:rPr>
              <w:t>наведення у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у декларації), які не є підставою вважати об’єкт самочинним будівництвом.</w:t>
            </w:r>
          </w:p>
        </w:tc>
      </w:tr>
      <w:tr w:rsidR="006571B8" w:rsidTr="006571B8">
        <w:trPr>
          <w:trHeight w:val="467"/>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14.</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Результат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 xml:space="preserve">Реєстрація декларація про готовність об’єкта                       до експлуатації або </w:t>
            </w:r>
            <w:proofErr w:type="spellStart"/>
            <w:r>
              <w:rPr>
                <w:color w:val="000000"/>
              </w:rPr>
              <w:t>повернення</w:t>
            </w:r>
            <w:proofErr w:type="spellEnd"/>
            <w:r>
              <w:rPr>
                <w:color w:val="000000"/>
              </w:rPr>
              <w:t xml:space="preserve"> </w:t>
            </w:r>
            <w:proofErr w:type="spellStart"/>
            <w:r>
              <w:rPr>
                <w:color w:val="000000"/>
              </w:rPr>
              <w:t>її</w:t>
            </w:r>
            <w:proofErr w:type="spellEnd"/>
            <w:r>
              <w:rPr>
                <w:color w:val="000000"/>
              </w:rPr>
              <w:t xml:space="preserve"> </w:t>
            </w:r>
            <w:proofErr w:type="spellStart"/>
            <w:r>
              <w:rPr>
                <w:color w:val="000000"/>
              </w:rPr>
              <w:t>замовнику</w:t>
            </w:r>
            <w:proofErr w:type="spellEnd"/>
            <w:r>
              <w:rPr>
                <w:color w:val="000000"/>
              </w:rPr>
              <w:t xml:space="preserve"> (</w:t>
            </w:r>
            <w:proofErr w:type="spellStart"/>
            <w:r>
              <w:rPr>
                <w:color w:val="000000"/>
              </w:rPr>
              <w:t>його</w:t>
            </w:r>
            <w:proofErr w:type="spellEnd"/>
            <w:r>
              <w:rPr>
                <w:color w:val="000000"/>
              </w:rPr>
              <w:t xml:space="preserve"> </w:t>
            </w:r>
            <w:proofErr w:type="spellStart"/>
            <w:r>
              <w:rPr>
                <w:color w:val="000000"/>
              </w:rPr>
              <w:t>уповноваженій</w:t>
            </w:r>
            <w:proofErr w:type="spellEnd"/>
            <w:r>
              <w:rPr>
                <w:color w:val="000000"/>
              </w:rPr>
              <w:t xml:space="preserve"> </w:t>
            </w:r>
            <w:proofErr w:type="spellStart"/>
            <w:r>
              <w:rPr>
                <w:color w:val="000000"/>
              </w:rPr>
              <w:t>особі</w:t>
            </w:r>
            <w:proofErr w:type="spellEnd"/>
            <w:r>
              <w:rPr>
                <w:color w:val="000000"/>
              </w:rPr>
              <w:t xml:space="preserve">) </w:t>
            </w:r>
            <w:proofErr w:type="spellStart"/>
            <w:r>
              <w:rPr>
                <w:color w:val="000000"/>
              </w:rPr>
              <w:t>з</w:t>
            </w:r>
            <w:proofErr w:type="spellEnd"/>
            <w:r>
              <w:rPr>
                <w:color w:val="000000"/>
              </w:rPr>
              <w:t xml:space="preserve"> </w:t>
            </w:r>
            <w:proofErr w:type="spellStart"/>
            <w:r>
              <w:rPr>
                <w:color w:val="000000"/>
              </w:rPr>
              <w:t>письмовим</w:t>
            </w:r>
            <w:proofErr w:type="spellEnd"/>
            <w:r>
              <w:rPr>
                <w:color w:val="000000"/>
              </w:rPr>
              <w:t xml:space="preserve"> </w:t>
            </w:r>
            <w:proofErr w:type="spellStart"/>
            <w:r>
              <w:rPr>
                <w:color w:val="000000"/>
              </w:rPr>
              <w:t>обґрунтуванням</w:t>
            </w:r>
            <w:proofErr w:type="spellEnd"/>
            <w:r>
              <w:rPr>
                <w:color w:val="000000"/>
              </w:rPr>
              <w:t xml:space="preserve"> причин </w:t>
            </w:r>
            <w:proofErr w:type="spellStart"/>
            <w:r>
              <w:rPr>
                <w:color w:val="000000"/>
              </w:rPr>
              <w:t>повернення</w:t>
            </w:r>
            <w:proofErr w:type="spellEnd"/>
            <w:r>
              <w:rPr>
                <w:color w:val="000000"/>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15.</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Способи отримання відповіді (результату)</w:t>
            </w:r>
          </w:p>
        </w:tc>
        <w:tc>
          <w:tcPr>
            <w:tcW w:w="5931" w:type="dxa"/>
            <w:tcBorders>
              <w:top w:val="single" w:sz="4" w:space="0" w:color="auto"/>
              <w:left w:val="single" w:sz="4" w:space="0" w:color="auto"/>
              <w:bottom w:val="single" w:sz="4" w:space="0" w:color="auto"/>
              <w:right w:val="single" w:sz="4" w:space="0" w:color="auto"/>
            </w:tcBorders>
          </w:tcPr>
          <w:p w:rsidR="006571B8" w:rsidRDefault="006571B8">
            <w:pPr>
              <w:rPr>
                <w:lang w:val="uk-UA"/>
              </w:rPr>
            </w:pPr>
            <w:r>
              <w:rPr>
                <w:lang w:val="uk-UA"/>
              </w:rPr>
              <w:t xml:space="preserve">Інформацію про реєстрацію декларації  </w:t>
            </w:r>
            <w:proofErr w:type="spellStart"/>
            <w:r>
              <w:rPr>
                <w:lang w:val="uk-UA"/>
              </w:rPr>
              <w:t>можно</w:t>
            </w:r>
            <w:proofErr w:type="spellEnd"/>
            <w:r>
              <w:rPr>
                <w:lang w:val="uk-UA"/>
              </w:rPr>
              <w:t xml:space="preserve"> отримати на сайті  </w:t>
            </w:r>
            <w:proofErr w:type="spellStart"/>
            <w:r>
              <w:rPr>
                <w:lang w:val="uk-UA"/>
              </w:rPr>
              <w:t>Держархбудінспекції</w:t>
            </w:r>
            <w:proofErr w:type="spellEnd"/>
            <w:r>
              <w:rPr>
                <w:rStyle w:val="HTML1"/>
                <w:i w:val="0"/>
                <w:iCs w:val="0"/>
                <w:color w:val="006621"/>
                <w:shd w:val="clear" w:color="auto" w:fill="FFFFFF"/>
                <w:lang w:val="uk-UA"/>
              </w:rPr>
              <w:t xml:space="preserve"> </w:t>
            </w:r>
            <w:hyperlink r:id="rId10" w:history="1">
              <w:r>
                <w:rPr>
                  <w:rStyle w:val="a4"/>
                  <w:shd w:val="clear" w:color="auto" w:fill="FFFFFF"/>
                </w:rPr>
                <w:t>www.dabi.gov.ua/</w:t>
              </w:r>
            </w:hyperlink>
            <w:r>
              <w:rPr>
                <w:rStyle w:val="HTML1"/>
                <w:i w:val="0"/>
                <w:iCs w:val="0"/>
                <w:shd w:val="clear" w:color="auto" w:fill="FFFFFF"/>
                <w:lang w:val="uk-UA"/>
              </w:rPr>
              <w:t xml:space="preserve"> в реєстрі дозвільних документів</w:t>
            </w:r>
          </w:p>
          <w:p w:rsidR="006571B8" w:rsidRDefault="006571B8">
            <w:pPr>
              <w:jc w:val="both"/>
              <w:rPr>
                <w:lang w:val="uk-UA"/>
              </w:rPr>
            </w:pPr>
          </w:p>
        </w:tc>
      </w:tr>
    </w:tbl>
    <w:p w:rsidR="006571B8" w:rsidRDefault="006571B8" w:rsidP="006571B8">
      <w:pPr>
        <w:jc w:val="center"/>
        <w:rPr>
          <w:bCs/>
          <w:color w:val="FF0000"/>
          <w:lang w:val="uk-UA"/>
        </w:rPr>
      </w:pPr>
    </w:p>
    <w:p w:rsidR="006571B8" w:rsidRDefault="006571B8" w:rsidP="006571B8">
      <w:pPr>
        <w:tabs>
          <w:tab w:val="left" w:pos="1905"/>
        </w:tabs>
        <w:rPr>
          <w:color w:val="FF0000"/>
          <w:lang w:val="uk-UA"/>
        </w:rPr>
      </w:pPr>
    </w:p>
    <w:p w:rsidR="006571B8" w:rsidRDefault="006571B8" w:rsidP="006571B8">
      <w:pPr>
        <w:ind w:left="5103"/>
        <w:rPr>
          <w:color w:val="FF0000"/>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spacing w:before="60" w:after="60"/>
        <w:ind w:firstLine="4500"/>
        <w:rPr>
          <w:color w:val="000000"/>
          <w:lang w:val="uk-UA"/>
        </w:rPr>
      </w:pPr>
      <w:r>
        <w:rPr>
          <w:color w:val="000000"/>
          <w:lang w:val="uk-UA"/>
        </w:rPr>
        <w:t>Додаток</w:t>
      </w:r>
      <w:r w:rsidR="00D57280">
        <w:rPr>
          <w:color w:val="000000"/>
          <w:lang w:val="uk-UA"/>
        </w:rPr>
        <w:t xml:space="preserve"> </w:t>
      </w:r>
      <w:r>
        <w:rPr>
          <w:color w:val="000000"/>
          <w:lang w:val="uk-UA"/>
        </w:rPr>
        <w:t>2.1</w:t>
      </w:r>
    </w:p>
    <w:p w:rsidR="006571B8" w:rsidRDefault="006571B8" w:rsidP="006571B8">
      <w:pPr>
        <w:spacing w:before="60" w:after="60"/>
        <w:ind w:firstLine="4500"/>
      </w:pPr>
      <w:r>
        <w:rPr>
          <w:color w:val="000000"/>
          <w:lang w:val="uk-UA"/>
        </w:rPr>
        <w:t xml:space="preserve"> </w:t>
      </w:r>
      <w:r>
        <w:rPr>
          <w:lang w:val="uk-UA"/>
        </w:rPr>
        <w:t xml:space="preserve">до Розпорядження  міського голови </w:t>
      </w:r>
    </w:p>
    <w:p w:rsidR="006571B8" w:rsidRDefault="00D57280" w:rsidP="006571B8">
      <w:pPr>
        <w:spacing w:before="60" w:after="60"/>
        <w:ind w:firstLine="4500"/>
        <w:rPr>
          <w:color w:val="FF6600"/>
          <w:lang w:val="uk-UA"/>
        </w:rPr>
      </w:pPr>
      <w:r>
        <w:rPr>
          <w:lang w:val="uk-UA"/>
        </w:rPr>
        <w:t>№217-р від 21.07.2017</w:t>
      </w:r>
      <w:r w:rsidR="006571B8">
        <w:rPr>
          <w:lang w:val="uk-UA"/>
        </w:rPr>
        <w:t xml:space="preserve">р. </w:t>
      </w:r>
    </w:p>
    <w:p w:rsidR="006571B8" w:rsidRDefault="006571B8" w:rsidP="006571B8">
      <w:pPr>
        <w:spacing w:before="60" w:after="60"/>
        <w:ind w:firstLine="4500"/>
        <w:rPr>
          <w:lang w:val="uk-UA"/>
        </w:rPr>
      </w:pPr>
    </w:p>
    <w:p w:rsidR="006571B8" w:rsidRDefault="006571B8" w:rsidP="006571B8">
      <w:pPr>
        <w:jc w:val="center"/>
        <w:rPr>
          <w:lang w:val="uk-UA"/>
        </w:rPr>
      </w:pPr>
      <w:r>
        <w:rPr>
          <w:lang w:val="uk-UA"/>
        </w:rPr>
        <w:t>ТЕХНОЛОГІЧНА КАРТКА АДМІНІСТРАТИВНОЇ ПОСЛУГИ</w:t>
      </w:r>
    </w:p>
    <w:p w:rsidR="006571B8" w:rsidRDefault="006571B8" w:rsidP="006571B8">
      <w:pPr>
        <w:rPr>
          <w:lang w:val="uk-UA"/>
        </w:rPr>
      </w:pPr>
    </w:p>
    <w:p w:rsidR="006571B8" w:rsidRDefault="006571B8" w:rsidP="006571B8">
      <w:pPr>
        <w:pStyle w:val="a7"/>
        <w:spacing w:before="0" w:after="0"/>
        <w:rPr>
          <w:rFonts w:ascii="Times New Roman" w:hAnsi="Times New Roman"/>
          <w:bCs/>
          <w:sz w:val="24"/>
          <w:szCs w:val="24"/>
        </w:rPr>
      </w:pPr>
      <w:r>
        <w:rPr>
          <w:rFonts w:ascii="Times New Roman" w:hAnsi="Times New Roman"/>
          <w:sz w:val="24"/>
          <w:szCs w:val="24"/>
        </w:rPr>
        <w:t xml:space="preserve">Реєстрація декларації </w:t>
      </w:r>
      <w:r>
        <w:rPr>
          <w:rFonts w:ascii="Times New Roman" w:hAnsi="Times New Roman"/>
          <w:bCs/>
          <w:sz w:val="24"/>
          <w:szCs w:val="24"/>
        </w:rPr>
        <w:t xml:space="preserve">про готовність до експлуатації об’єкта, </w:t>
      </w:r>
    </w:p>
    <w:p w:rsidR="006571B8" w:rsidRDefault="006571B8" w:rsidP="006571B8">
      <w:pPr>
        <w:pStyle w:val="a7"/>
        <w:spacing w:before="0" w:after="0"/>
        <w:rPr>
          <w:rFonts w:ascii="Times New Roman" w:hAnsi="Times New Roman"/>
          <w:bCs/>
          <w:sz w:val="24"/>
          <w:szCs w:val="24"/>
        </w:rPr>
      </w:pPr>
      <w:r>
        <w:rPr>
          <w:rFonts w:ascii="Times New Roman" w:hAnsi="Times New Roman"/>
          <w:bCs/>
          <w:sz w:val="24"/>
          <w:szCs w:val="24"/>
        </w:rPr>
        <w:t>що за класом наслідків (відповідальності) належить до об’єктів з незначними наслідками (СС1)</w:t>
      </w:r>
    </w:p>
    <w:p w:rsidR="006571B8" w:rsidRDefault="006571B8" w:rsidP="006571B8">
      <w:pPr>
        <w:jc w:val="center"/>
        <w:rPr>
          <w:caps/>
          <w:lang w:val="uk-UA"/>
        </w:rPr>
      </w:pPr>
    </w:p>
    <w:p w:rsidR="006571B8" w:rsidRDefault="006571B8" w:rsidP="006571B8">
      <w:pPr>
        <w:jc w:val="center"/>
        <w:rPr>
          <w:bCs/>
          <w:lang w:val="uk-UA"/>
        </w:rPr>
      </w:pPr>
      <w:r>
        <w:rPr>
          <w:bCs/>
          <w:lang w:val="uk-UA"/>
        </w:rPr>
        <w:t>Виконавчий комітет Покровської міської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6571B8" w:rsidTr="006571B8">
        <w:trPr>
          <w:trHeight w:val="2473"/>
        </w:trPr>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1.Етапи опрацювання звернення про надання послуги:</w:t>
            </w:r>
          </w:p>
          <w:p w:rsidR="006571B8" w:rsidRDefault="006571B8">
            <w:pPr>
              <w:jc w:val="both"/>
              <w:rPr>
                <w:lang w:val="uk-UA"/>
              </w:rPr>
            </w:pPr>
            <w:r>
              <w:rPr>
                <w:lang w:val="uk-UA"/>
              </w:rPr>
              <w:t>1.1. Реєстрація документів суб’єкта звернення у адміністратора ЦНАП</w:t>
            </w:r>
          </w:p>
          <w:p w:rsidR="006571B8" w:rsidRDefault="006571B8">
            <w:pPr>
              <w:jc w:val="both"/>
              <w:rPr>
                <w:lang w:val="uk-UA"/>
              </w:rPr>
            </w:pPr>
            <w:r>
              <w:rPr>
                <w:lang w:val="uk-UA"/>
              </w:rPr>
              <w:t>з подальшою передачею виконавцю послуги -  відділу архітектури та інспекції державного архітектурно-будівельного контролю виконавчого комітету Покровської міської ради.</w:t>
            </w:r>
          </w:p>
          <w:p w:rsidR="006571B8" w:rsidRDefault="006571B8">
            <w:pPr>
              <w:jc w:val="both"/>
              <w:rPr>
                <w:lang w:val="uk-UA"/>
              </w:rPr>
            </w:pPr>
            <w:r>
              <w:rPr>
                <w:lang w:val="uk-UA"/>
              </w:rPr>
              <w:t>1.2. розгляд декларації;</w:t>
            </w:r>
          </w:p>
          <w:p w:rsidR="006571B8" w:rsidRDefault="006571B8">
            <w:pPr>
              <w:rPr>
                <w:b/>
                <w:lang w:val="uk-UA"/>
              </w:rPr>
            </w:pPr>
            <w:r>
              <w:rPr>
                <w:lang w:val="uk-UA"/>
              </w:rPr>
              <w:t xml:space="preserve">1.3. Реєстрація декларації </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2.Інформація про механізм оскарження результату надання адміністративної послуги.</w:t>
            </w:r>
          </w:p>
          <w:p w:rsidR="006571B8" w:rsidRDefault="006571B8">
            <w:pPr>
              <w:rPr>
                <w:b/>
                <w:lang w:val="uk-UA"/>
              </w:rPr>
            </w:pPr>
            <w:r>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3.Відповідальна посадова особа суб’єкта  надання  адміністративної послуги</w:t>
            </w:r>
          </w:p>
          <w:p w:rsidR="006571B8" w:rsidRDefault="006571B8">
            <w:pPr>
              <w:rPr>
                <w:lang w:val="uk-UA"/>
              </w:rPr>
            </w:pPr>
            <w:r>
              <w:rPr>
                <w:lang w:val="uk-UA"/>
              </w:rPr>
              <w:t>Головний а</w:t>
            </w:r>
            <w:proofErr w:type="spellStart"/>
            <w:r>
              <w:t>р</w:t>
            </w:r>
            <w:r>
              <w:rPr>
                <w:lang w:val="uk-UA"/>
              </w:rPr>
              <w:t>хітектор</w:t>
            </w:r>
            <w:proofErr w:type="spellEnd"/>
            <w:r>
              <w:rPr>
                <w:lang w:val="uk-UA"/>
              </w:rPr>
              <w:t xml:space="preserve"> міста – начальник відділу архітектури та</w:t>
            </w:r>
            <w:r>
              <w:t xml:space="preserve"> </w:t>
            </w:r>
            <w:proofErr w:type="spellStart"/>
            <w:r>
              <w:t>інспекції</w:t>
            </w:r>
            <w:proofErr w:type="spellEnd"/>
            <w:r>
              <w:t xml:space="preserve"> державного </w:t>
            </w:r>
            <w:proofErr w:type="spellStart"/>
            <w:r>
              <w:t>архітектурно-будівельного</w:t>
            </w:r>
            <w:proofErr w:type="spellEnd"/>
            <w:r>
              <w:t xml:space="preserve"> контролю</w:t>
            </w:r>
            <w:r>
              <w:rPr>
                <w:lang w:val="uk-UA"/>
              </w:rPr>
              <w:t xml:space="preserve"> (каб.416, тел. № 4-32-46)</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4.Структурні підрозділи суб’єкта надання адміністративної послуги,  відповідальні за етапи (дію, рішення)</w:t>
            </w:r>
          </w:p>
          <w:p w:rsidR="006571B8" w:rsidRDefault="006571B8">
            <w:pPr>
              <w:rPr>
                <w:lang w:val="uk-UA"/>
              </w:rPr>
            </w:pPr>
            <w:r>
              <w:rPr>
                <w:lang w:val="uk-UA"/>
              </w:rPr>
              <w:t xml:space="preserve">Відділ архітектури та інспекції державного архітектурно-будівельного контролю </w:t>
            </w:r>
            <w:r>
              <w:rPr>
                <w:lang w:val="uk-UA" w:eastAsia="uk-UA"/>
              </w:rPr>
              <w:t>виконавчого комітету Покровської міської ради</w:t>
            </w:r>
            <w:r>
              <w:rPr>
                <w:lang w:val="uk-UA"/>
              </w:rPr>
              <w:t xml:space="preserve">   (каб.416, тел. № 4-32-46)</w:t>
            </w:r>
          </w:p>
        </w:tc>
      </w:tr>
      <w:tr w:rsidR="006571B8" w:rsidTr="006571B8">
        <w:tc>
          <w:tcPr>
            <w:tcW w:w="9781" w:type="dxa"/>
            <w:tcBorders>
              <w:top w:val="single" w:sz="4" w:space="0" w:color="auto"/>
              <w:left w:val="single" w:sz="4" w:space="0" w:color="auto"/>
              <w:bottom w:val="single" w:sz="4" w:space="0" w:color="auto"/>
              <w:right w:val="single" w:sz="4" w:space="0" w:color="auto"/>
            </w:tcBorders>
          </w:tcPr>
          <w:p w:rsidR="006571B8" w:rsidRDefault="006571B8">
            <w:pPr>
              <w:rPr>
                <w:lang w:val="uk-UA"/>
              </w:rPr>
            </w:pPr>
            <w:r>
              <w:rPr>
                <w:lang w:val="uk-UA"/>
              </w:rPr>
              <w:t>5. Строки виконання етапів (дії, рішення)  - 10 робочих днів:</w:t>
            </w:r>
          </w:p>
          <w:p w:rsidR="006571B8" w:rsidRDefault="006571B8">
            <w:pPr>
              <w:rPr>
                <w:lang w:val="uk-UA"/>
              </w:rPr>
            </w:pPr>
            <w:r>
              <w:rPr>
                <w:lang w:val="uk-UA"/>
              </w:rPr>
              <w:t xml:space="preserve">5.1. реєстрація документів, поданих одержувачем адміністративної послуги – </w:t>
            </w:r>
          </w:p>
          <w:p w:rsidR="006571B8" w:rsidRDefault="006571B8">
            <w:pPr>
              <w:rPr>
                <w:lang w:val="uk-UA"/>
              </w:rPr>
            </w:pPr>
            <w:r>
              <w:rPr>
                <w:lang w:val="uk-UA"/>
              </w:rPr>
              <w:t xml:space="preserve">1 </w:t>
            </w:r>
            <w:r>
              <w:rPr>
                <w:lang w:val="uk-UA" w:eastAsia="uk-UA"/>
              </w:rPr>
              <w:t>р</w:t>
            </w:r>
            <w:r>
              <w:rPr>
                <w:lang w:val="uk-UA"/>
              </w:rPr>
              <w:t>обочий день;</w:t>
            </w:r>
          </w:p>
          <w:p w:rsidR="006571B8" w:rsidRDefault="006571B8">
            <w:pPr>
              <w:rPr>
                <w:lang w:val="uk-UA"/>
              </w:rPr>
            </w:pPr>
            <w:r>
              <w:rPr>
                <w:lang w:val="uk-UA"/>
              </w:rPr>
              <w:t xml:space="preserve">5.2. розгляд документів – 7 </w:t>
            </w:r>
            <w:r>
              <w:rPr>
                <w:lang w:val="uk-UA" w:eastAsia="uk-UA"/>
              </w:rPr>
              <w:t>р</w:t>
            </w:r>
            <w:r>
              <w:rPr>
                <w:lang w:val="uk-UA"/>
              </w:rPr>
              <w:t>обочих днів;</w:t>
            </w:r>
          </w:p>
          <w:p w:rsidR="006571B8" w:rsidRDefault="006571B8">
            <w:pPr>
              <w:rPr>
                <w:lang w:val="uk-UA"/>
              </w:rPr>
            </w:pPr>
            <w:r>
              <w:rPr>
                <w:lang w:val="uk-UA"/>
              </w:rPr>
              <w:t xml:space="preserve">5.3.реєстрація декларації - 2 </w:t>
            </w:r>
            <w:r>
              <w:rPr>
                <w:lang w:val="uk-UA" w:eastAsia="uk-UA"/>
              </w:rPr>
              <w:t>р</w:t>
            </w:r>
            <w:r>
              <w:rPr>
                <w:lang w:val="uk-UA"/>
              </w:rPr>
              <w:t>обочі дні.</w:t>
            </w:r>
          </w:p>
          <w:p w:rsidR="006571B8" w:rsidRDefault="006571B8">
            <w:pPr>
              <w:rPr>
                <w:lang w:val="uk-UA"/>
              </w:rPr>
            </w:pPr>
          </w:p>
        </w:tc>
      </w:tr>
    </w:tbl>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jc w:val="center"/>
        <w:rPr>
          <w:caps/>
          <w:color w:val="000000"/>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D57280" w:rsidRDefault="00D57280" w:rsidP="006571B8">
      <w:pPr>
        <w:spacing w:before="60" w:after="60"/>
        <w:ind w:left="4956"/>
        <w:rPr>
          <w:lang w:val="uk-UA"/>
        </w:rPr>
      </w:pPr>
    </w:p>
    <w:p w:rsidR="00D57280" w:rsidRDefault="00D57280" w:rsidP="006571B8">
      <w:pPr>
        <w:spacing w:before="60" w:after="60"/>
        <w:ind w:left="4956"/>
        <w:rPr>
          <w:lang w:val="uk-UA"/>
        </w:rPr>
      </w:pPr>
    </w:p>
    <w:p w:rsidR="006571B8" w:rsidRDefault="006571B8" w:rsidP="006571B8">
      <w:pPr>
        <w:spacing w:before="60" w:after="60"/>
        <w:ind w:left="4956"/>
        <w:rPr>
          <w:lang w:val="uk-UA"/>
        </w:rPr>
      </w:pPr>
      <w:proofErr w:type="spellStart"/>
      <w:r>
        <w:lastRenderedPageBreak/>
        <w:t>Додаток</w:t>
      </w:r>
      <w:proofErr w:type="spellEnd"/>
      <w:r>
        <w:t xml:space="preserve"> </w:t>
      </w:r>
      <w:r>
        <w:rPr>
          <w:lang w:val="uk-UA"/>
        </w:rPr>
        <w:t>3</w:t>
      </w:r>
    </w:p>
    <w:p w:rsidR="006571B8" w:rsidRDefault="006571B8" w:rsidP="006571B8">
      <w:pPr>
        <w:spacing w:before="60" w:after="60"/>
        <w:rPr>
          <w:lang w:val="uk-UA"/>
        </w:rPr>
      </w:pPr>
      <w:r>
        <w:rPr>
          <w:lang w:val="uk-UA"/>
        </w:rPr>
        <w:t xml:space="preserve">                                                                                   до Розпорядження  міського голови </w:t>
      </w:r>
    </w:p>
    <w:p w:rsidR="006571B8" w:rsidRDefault="006571B8" w:rsidP="006571B8">
      <w:pPr>
        <w:spacing w:before="60" w:after="60"/>
        <w:rPr>
          <w:lang w:val="uk-UA"/>
        </w:rPr>
      </w:pPr>
      <w:r>
        <w:rPr>
          <w:lang w:val="uk-UA"/>
        </w:rPr>
        <w:t xml:space="preserve">                                                        </w:t>
      </w:r>
      <w:r w:rsidR="00D57280">
        <w:rPr>
          <w:lang w:val="uk-UA"/>
        </w:rPr>
        <w:t xml:space="preserve">                           №217-р в</w:t>
      </w:r>
      <w:r>
        <w:rPr>
          <w:lang w:val="uk-UA"/>
        </w:rPr>
        <w:t xml:space="preserve">ід </w:t>
      </w:r>
      <w:r w:rsidR="00D57280">
        <w:rPr>
          <w:lang w:val="uk-UA"/>
        </w:rPr>
        <w:t>21.07.2017</w:t>
      </w:r>
      <w:r>
        <w:rPr>
          <w:lang w:val="uk-UA"/>
        </w:rPr>
        <w:t xml:space="preserve"> р. </w:t>
      </w:r>
    </w:p>
    <w:p w:rsidR="006571B8" w:rsidRDefault="006571B8" w:rsidP="006571B8">
      <w:pPr>
        <w:jc w:val="center"/>
        <w:rPr>
          <w:b/>
          <w:caps/>
          <w:u w:val="single"/>
          <w:lang w:val="uk-UA"/>
        </w:rPr>
      </w:pPr>
    </w:p>
    <w:p w:rsidR="006571B8" w:rsidRDefault="006571B8" w:rsidP="006571B8">
      <w:pPr>
        <w:spacing w:before="60" w:after="60"/>
        <w:rPr>
          <w:lang w:val="uk-UA"/>
        </w:rPr>
      </w:pPr>
    </w:p>
    <w:p w:rsidR="006571B8" w:rsidRDefault="006571B8" w:rsidP="006571B8">
      <w:pPr>
        <w:jc w:val="center"/>
        <w:rPr>
          <w:lang w:val="uk-UA"/>
        </w:rPr>
      </w:pPr>
      <w:r>
        <w:rPr>
          <w:lang w:val="uk-UA"/>
        </w:rPr>
        <w:t>ІНФОРМАЦІЙНА КАРТКА АДМІНІСТРАТИВНОЇ ПОСЛУГИ</w:t>
      </w:r>
    </w:p>
    <w:p w:rsidR="006571B8" w:rsidRDefault="006571B8" w:rsidP="006571B8">
      <w:pPr>
        <w:jc w:val="center"/>
        <w:rPr>
          <w:lang w:val="uk-UA"/>
        </w:rPr>
      </w:pPr>
    </w:p>
    <w:p w:rsidR="006571B8" w:rsidRDefault="006571B8" w:rsidP="006571B8">
      <w:pPr>
        <w:jc w:val="center"/>
        <w:rPr>
          <w:b/>
          <w:lang w:val="uk-UA"/>
        </w:rPr>
      </w:pPr>
      <w:r>
        <w:rPr>
          <w:b/>
          <w:lang w:val="uk-UA"/>
        </w:rPr>
        <w:t>Реєстрація декларації про готовність до експлуатації</w:t>
      </w:r>
    </w:p>
    <w:p w:rsidR="006571B8" w:rsidRDefault="006571B8" w:rsidP="006571B8">
      <w:pPr>
        <w:jc w:val="center"/>
        <w:rPr>
          <w:b/>
          <w:lang w:val="uk-UA"/>
        </w:rPr>
      </w:pPr>
      <w:r>
        <w:rPr>
          <w:b/>
          <w:lang w:val="uk-UA"/>
        </w:rPr>
        <w:t xml:space="preserve">самочинно збудованого </w:t>
      </w:r>
      <w:proofErr w:type="spellStart"/>
      <w:r>
        <w:rPr>
          <w:b/>
          <w:lang w:val="uk-UA"/>
        </w:rPr>
        <w:t>обꞌєкта</w:t>
      </w:r>
      <w:proofErr w:type="spellEnd"/>
      <w:r>
        <w:rPr>
          <w:b/>
          <w:lang w:val="uk-UA"/>
        </w:rPr>
        <w:t>, на яке визнано право власності за рішенням суду</w:t>
      </w:r>
    </w:p>
    <w:p w:rsidR="006571B8" w:rsidRDefault="006571B8" w:rsidP="006571B8">
      <w:pPr>
        <w:jc w:val="center"/>
        <w:rPr>
          <w:b/>
          <w:lang w:val="uk-UA"/>
        </w:rPr>
      </w:pPr>
    </w:p>
    <w:p w:rsidR="006571B8" w:rsidRDefault="006571B8" w:rsidP="006571B8">
      <w:pPr>
        <w:pStyle w:val="a7"/>
        <w:spacing w:before="0" w:after="0"/>
        <w:rPr>
          <w:rFonts w:ascii="Times New Roman" w:hAnsi="Times New Roman"/>
          <w:b w:val="0"/>
          <w:bCs/>
          <w:sz w:val="24"/>
          <w:szCs w:val="24"/>
        </w:rPr>
      </w:pPr>
      <w:r>
        <w:rPr>
          <w:rFonts w:ascii="Times New Roman" w:hAnsi="Times New Roman"/>
          <w:b w:val="0"/>
          <w:bCs/>
          <w:sz w:val="24"/>
          <w:szCs w:val="24"/>
        </w:rPr>
        <w:t>Виконавчий комітет Покровської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34"/>
        <w:gridCol w:w="5931"/>
      </w:tblGrid>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Інформація про суб’єкт надання адміністративної послуги</w:t>
            </w: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Cs/>
                <w:lang w:val="uk-UA"/>
              </w:rPr>
            </w:pPr>
            <w:proofErr w:type="spellStart"/>
            <w:r>
              <w:rPr>
                <w:b/>
                <w:lang w:eastAsia="uk-UA"/>
              </w:rPr>
              <w:t>Найменування</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pPr>
              <w:rPr>
                <w:lang w:val="uk-UA" w:eastAsia="uk-UA"/>
              </w:rPr>
            </w:pPr>
            <w:r>
              <w:rPr>
                <w:lang w:val="uk-UA" w:eastAsia="uk-UA"/>
              </w:rPr>
              <w:t>Відділ архітектури та інспекції державного архітектурно-будівельного контролю виконавчого комітету Покровської міської ради</w:t>
            </w:r>
          </w:p>
          <w:p w:rsidR="006571B8" w:rsidRDefault="006571B8">
            <w:pPr>
              <w:rPr>
                <w:lang w:val="uk-UA" w:eastAsia="uk-UA"/>
              </w:rPr>
            </w:pPr>
          </w:p>
          <w:p w:rsidR="006571B8" w:rsidRDefault="006571B8">
            <w:pPr>
              <w:rPr>
                <w:bCs/>
                <w:color w:val="000000"/>
                <w:lang w:val="uk-UA"/>
              </w:rPr>
            </w:pPr>
            <w:r>
              <w:rPr>
                <w:lang w:val="uk-UA" w:eastAsia="uk-UA"/>
              </w:rPr>
              <w:t>Центр надання адміністративних послуг виконавчого комітету Покровської міської ради</w:t>
            </w:r>
            <w:r>
              <w:rPr>
                <w:bCs/>
                <w:color w:val="000000"/>
                <w:lang w:val="uk-UA"/>
              </w:rPr>
              <w:t xml:space="preserve"> </w:t>
            </w:r>
          </w:p>
          <w:p w:rsidR="006571B8" w:rsidRDefault="006571B8">
            <w:pPr>
              <w:rPr>
                <w:bCs/>
                <w:lang w:val="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eastAsia="uk-UA"/>
              </w:rPr>
            </w:pPr>
            <w:proofErr w:type="spellStart"/>
            <w:r>
              <w:rPr>
                <w:b/>
                <w:lang w:eastAsia="uk-UA"/>
              </w:rPr>
              <w:t>Місцезнаходження</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телефон, адреса </w:t>
            </w:r>
            <w:proofErr w:type="spellStart"/>
            <w:r>
              <w:rPr>
                <w:b/>
                <w:lang w:eastAsia="uk-UA"/>
              </w:rPr>
              <w:t>електронної</w:t>
            </w:r>
            <w:proofErr w:type="spellEnd"/>
            <w:r>
              <w:rPr>
                <w:b/>
                <w:lang w:eastAsia="uk-UA"/>
              </w:rPr>
              <w:t xml:space="preserve"> </w:t>
            </w:r>
            <w:proofErr w:type="spellStart"/>
            <w:r>
              <w:rPr>
                <w:b/>
                <w:lang w:eastAsia="uk-UA"/>
              </w:rPr>
              <w:t>пошти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r>
              <w:t xml:space="preserve">53300, </w:t>
            </w:r>
            <w:proofErr w:type="spellStart"/>
            <w:r>
              <w:t>Дніпропетровська</w:t>
            </w:r>
            <w:proofErr w:type="spellEnd"/>
            <w:r>
              <w:t xml:space="preserve"> область, </w:t>
            </w:r>
            <w:proofErr w:type="gramStart"/>
            <w:r>
              <w:t>м</w:t>
            </w:r>
            <w:proofErr w:type="gramEnd"/>
            <w:r>
              <w:t>.</w:t>
            </w:r>
            <w:r>
              <w:rPr>
                <w:lang w:val="uk-UA"/>
              </w:rPr>
              <w:t xml:space="preserve"> Покров</w:t>
            </w:r>
            <w:r>
              <w:t xml:space="preserve">, </w:t>
            </w:r>
          </w:p>
          <w:p w:rsidR="006571B8" w:rsidRDefault="006571B8">
            <w:pPr>
              <w:rPr>
                <w:lang w:val="uk-UA"/>
              </w:rPr>
            </w:pPr>
            <w:proofErr w:type="spellStart"/>
            <w:r>
              <w:t>вул</w:t>
            </w:r>
            <w:proofErr w:type="spellEnd"/>
            <w:r>
              <w:t xml:space="preserve">. Центральна , 48 </w:t>
            </w:r>
            <w:r>
              <w:rPr>
                <w:lang w:val="uk-UA"/>
              </w:rPr>
              <w:t xml:space="preserve">, 4 поверх, </w:t>
            </w:r>
            <w:proofErr w:type="spellStart"/>
            <w:r>
              <w:rPr>
                <w:lang w:val="uk-UA"/>
              </w:rPr>
              <w:t>каб</w:t>
            </w:r>
            <w:proofErr w:type="spellEnd"/>
            <w:r>
              <w:rPr>
                <w:lang w:val="uk-UA"/>
              </w:rPr>
              <w:t>. № 416</w:t>
            </w:r>
          </w:p>
          <w:p w:rsidR="006571B8" w:rsidRDefault="006571B8">
            <w:pPr>
              <w:rPr>
                <w:lang w:val="uk-UA"/>
              </w:rPr>
            </w:pPr>
            <w:r>
              <w:rPr>
                <w:lang w:val="uk-UA"/>
              </w:rPr>
              <w:t>тел. (05667) – 4-32-46</w:t>
            </w:r>
          </w:p>
          <w:p w:rsidR="006571B8" w:rsidRDefault="006571B8">
            <w:pPr>
              <w:rPr>
                <w:lang w:val="uk-UA"/>
              </w:rPr>
            </w:pPr>
          </w:p>
          <w:p w:rsidR="006571B8" w:rsidRDefault="006571B8">
            <w:r>
              <w:t xml:space="preserve">53300, </w:t>
            </w:r>
            <w:proofErr w:type="spellStart"/>
            <w:r>
              <w:t>Дніпропетровська</w:t>
            </w:r>
            <w:proofErr w:type="spellEnd"/>
            <w:r>
              <w:t xml:space="preserve"> область, </w:t>
            </w:r>
            <w:proofErr w:type="gramStart"/>
            <w:r>
              <w:t>м</w:t>
            </w:r>
            <w:proofErr w:type="gramEnd"/>
            <w:r>
              <w:t>.</w:t>
            </w:r>
            <w:r>
              <w:rPr>
                <w:lang w:val="uk-UA"/>
              </w:rPr>
              <w:t xml:space="preserve"> Покров</w:t>
            </w:r>
            <w:r>
              <w:t xml:space="preserve">, </w:t>
            </w:r>
          </w:p>
          <w:p w:rsidR="006571B8" w:rsidRDefault="006571B8">
            <w:proofErr w:type="spellStart"/>
            <w:r>
              <w:t>вул</w:t>
            </w:r>
            <w:proofErr w:type="spellEnd"/>
            <w:r>
              <w:t xml:space="preserve">. Центральна , 48 </w:t>
            </w:r>
            <w:r>
              <w:rPr>
                <w:lang w:val="uk-UA"/>
              </w:rPr>
              <w:t>,1 поверх ЦНАП</w:t>
            </w:r>
            <w:r>
              <w:t xml:space="preserve"> </w:t>
            </w:r>
          </w:p>
          <w:p w:rsidR="006571B8" w:rsidRDefault="006571B8">
            <w:r>
              <w:t>тел.</w:t>
            </w:r>
            <w:r>
              <w:rPr>
                <w:lang w:val="uk-UA"/>
              </w:rPr>
              <w:t xml:space="preserve"> </w:t>
            </w:r>
            <w:r>
              <w:t>(05667)</w:t>
            </w:r>
            <w:r>
              <w:rPr>
                <w:lang w:val="uk-UA"/>
              </w:rPr>
              <w:t xml:space="preserve"> </w:t>
            </w:r>
            <w:r>
              <w:t>-</w:t>
            </w:r>
            <w:r>
              <w:rPr>
                <w:lang w:val="uk-UA"/>
              </w:rPr>
              <w:t xml:space="preserve"> </w:t>
            </w:r>
            <w:r>
              <w:t>4-20-31</w:t>
            </w:r>
          </w:p>
          <w:p w:rsidR="006571B8" w:rsidRDefault="006571B8">
            <w:pPr>
              <w:rPr>
                <w:u w:val="single"/>
                <w:lang w:val="uk-UA" w:eastAsia="uk-UA"/>
              </w:rPr>
            </w:pPr>
            <w:hyperlink r:id="rId11" w:history="1">
              <w:r>
                <w:rPr>
                  <w:rStyle w:val="a4"/>
                  <w:lang w:val="en-US" w:eastAsia="uk-UA"/>
                </w:rPr>
                <w:t>clochkovskaya</w:t>
              </w:r>
              <w:r>
                <w:rPr>
                  <w:rStyle w:val="a4"/>
                  <w:lang w:eastAsia="uk-UA"/>
                </w:rPr>
                <w:t>.</w:t>
              </w:r>
              <w:r>
                <w:rPr>
                  <w:rStyle w:val="a4"/>
                  <w:lang w:val="en-US" w:eastAsia="uk-UA"/>
                </w:rPr>
                <w:t>inna</w:t>
              </w:r>
              <w:r>
                <w:rPr>
                  <w:rStyle w:val="a4"/>
                  <w:lang w:eastAsia="uk-UA"/>
                </w:rPr>
                <w:t>@</w:t>
              </w:r>
              <w:r>
                <w:rPr>
                  <w:rStyle w:val="a4"/>
                  <w:lang w:val="en-US" w:eastAsia="uk-UA"/>
                </w:rPr>
                <w:t>ukr</w:t>
              </w:r>
              <w:r>
                <w:rPr>
                  <w:rStyle w:val="a4"/>
                  <w:lang w:eastAsia="uk-UA"/>
                </w:rPr>
                <w:t>.</w:t>
              </w:r>
              <w:r>
                <w:rPr>
                  <w:rStyle w:val="a4"/>
                  <w:lang w:val="en-US" w:eastAsia="uk-UA"/>
                </w:rPr>
                <w:t>net</w:t>
              </w:r>
            </w:hyperlink>
          </w:p>
          <w:p w:rsidR="006571B8" w:rsidRDefault="006571B8">
            <w:pPr>
              <w:rPr>
                <w:lang w:val="uk-UA" w:eastAsia="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eastAsia="uk-UA"/>
              </w:rPr>
            </w:pPr>
            <w:proofErr w:type="spellStart"/>
            <w:r>
              <w:rPr>
                <w:b/>
                <w:lang w:eastAsia="uk-UA"/>
              </w:rPr>
              <w:t>Інформація</w:t>
            </w:r>
            <w:proofErr w:type="spellEnd"/>
            <w:r>
              <w:rPr>
                <w:b/>
                <w:lang w:eastAsia="uk-UA"/>
              </w:rPr>
              <w:t xml:space="preserve"> </w:t>
            </w:r>
            <w:proofErr w:type="spellStart"/>
            <w:r>
              <w:rPr>
                <w:b/>
                <w:lang w:eastAsia="uk-UA"/>
              </w:rPr>
              <w:t>щодо</w:t>
            </w:r>
            <w:proofErr w:type="spellEnd"/>
            <w:r>
              <w:rPr>
                <w:b/>
                <w:lang w:eastAsia="uk-UA"/>
              </w:rPr>
              <w:t xml:space="preserve"> режиму </w:t>
            </w:r>
            <w:proofErr w:type="spellStart"/>
            <w:r>
              <w:rPr>
                <w:b/>
                <w:lang w:eastAsia="uk-UA"/>
              </w:rPr>
              <w:t>роботи</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proofErr w:type="spellStart"/>
            <w:r>
              <w:t>Понеділок</w:t>
            </w:r>
            <w:proofErr w:type="spellEnd"/>
            <w:r>
              <w:t xml:space="preserve"> – </w:t>
            </w:r>
            <w:proofErr w:type="spellStart"/>
            <w:r>
              <w:t>четвер</w:t>
            </w:r>
            <w:proofErr w:type="spellEnd"/>
            <w:r>
              <w:t xml:space="preserve"> 8.00 – 17.00</w:t>
            </w:r>
          </w:p>
          <w:p w:rsidR="006571B8" w:rsidRDefault="006571B8">
            <w:proofErr w:type="spellStart"/>
            <w:proofErr w:type="gramStart"/>
            <w:r>
              <w:t>Об</w:t>
            </w:r>
            <w:proofErr w:type="gramEnd"/>
            <w:r>
              <w:t>ідня</w:t>
            </w:r>
            <w:proofErr w:type="spellEnd"/>
            <w:r>
              <w:t xml:space="preserve"> </w:t>
            </w:r>
            <w:proofErr w:type="spellStart"/>
            <w:r>
              <w:t>перерва</w:t>
            </w:r>
            <w:proofErr w:type="spellEnd"/>
            <w:r>
              <w:t xml:space="preserve"> – 12.00 – 12.45</w:t>
            </w:r>
          </w:p>
          <w:p w:rsidR="006571B8" w:rsidRDefault="006571B8">
            <w:proofErr w:type="spellStart"/>
            <w:r>
              <w:t>П’ятниця</w:t>
            </w:r>
            <w:proofErr w:type="spellEnd"/>
            <w:r>
              <w:t xml:space="preserve"> 8.00 – 16.00 </w:t>
            </w:r>
          </w:p>
          <w:p w:rsidR="006571B8" w:rsidRDefault="006571B8">
            <w:proofErr w:type="spellStart"/>
            <w:proofErr w:type="gramStart"/>
            <w:r>
              <w:t>Об</w:t>
            </w:r>
            <w:proofErr w:type="gramEnd"/>
            <w:r>
              <w:t>ідня</w:t>
            </w:r>
            <w:proofErr w:type="spellEnd"/>
            <w:r>
              <w:t xml:space="preserve"> </w:t>
            </w:r>
            <w:proofErr w:type="spellStart"/>
            <w:r>
              <w:t>перерва</w:t>
            </w:r>
            <w:proofErr w:type="spellEnd"/>
            <w:r>
              <w:t xml:space="preserve"> 12.00 – 13.00</w:t>
            </w:r>
          </w:p>
          <w:p w:rsidR="006571B8" w:rsidRDefault="006571B8">
            <w:pPr>
              <w:rPr>
                <w:lang w:eastAsia="uk-UA"/>
              </w:rPr>
            </w:pPr>
            <w:proofErr w:type="spellStart"/>
            <w:r>
              <w:rPr>
                <w:lang w:eastAsia="uk-UA"/>
              </w:rPr>
              <w:t>Вихідні</w:t>
            </w:r>
            <w:proofErr w:type="spellEnd"/>
            <w:r>
              <w:rPr>
                <w:lang w:eastAsia="uk-UA"/>
              </w:rPr>
              <w:t xml:space="preserve"> </w:t>
            </w:r>
            <w:proofErr w:type="spellStart"/>
            <w:r>
              <w:rPr>
                <w:lang w:eastAsia="uk-UA"/>
              </w:rPr>
              <w:t>дні</w:t>
            </w:r>
            <w:proofErr w:type="spellEnd"/>
            <w:r>
              <w:rPr>
                <w:lang w:eastAsia="uk-UA"/>
              </w:rPr>
              <w:t xml:space="preserve"> - </w:t>
            </w:r>
            <w:proofErr w:type="spellStart"/>
            <w:r>
              <w:rPr>
                <w:lang w:eastAsia="uk-UA"/>
              </w:rPr>
              <w:t>субота</w:t>
            </w:r>
            <w:proofErr w:type="spellEnd"/>
            <w:r>
              <w:rPr>
                <w:lang w:eastAsia="uk-UA"/>
              </w:rPr>
              <w:t xml:space="preserve">, </w:t>
            </w:r>
            <w:proofErr w:type="spellStart"/>
            <w:r>
              <w:rPr>
                <w:lang w:eastAsia="uk-UA"/>
              </w:rPr>
              <w:t>неділя</w:t>
            </w:r>
            <w:proofErr w:type="spellEnd"/>
          </w:p>
          <w:p w:rsidR="006571B8" w:rsidRDefault="006571B8"/>
          <w:p w:rsidR="006571B8" w:rsidRDefault="006571B8">
            <w:proofErr w:type="spellStart"/>
            <w:r>
              <w:t>Понеділок</w:t>
            </w:r>
            <w:proofErr w:type="spellEnd"/>
            <w:r>
              <w:t xml:space="preserve">, середа, </w:t>
            </w:r>
            <w:proofErr w:type="spellStart"/>
            <w:r>
              <w:t>четвер</w:t>
            </w:r>
            <w:proofErr w:type="spellEnd"/>
            <w:r>
              <w:t xml:space="preserve">, </w:t>
            </w:r>
            <w:proofErr w:type="spellStart"/>
            <w:r>
              <w:t>п’ятниця</w:t>
            </w:r>
            <w:proofErr w:type="spellEnd"/>
            <w:r>
              <w:t xml:space="preserve">  </w:t>
            </w:r>
            <w:proofErr w:type="spellStart"/>
            <w:r>
              <w:t>з</w:t>
            </w:r>
            <w:proofErr w:type="spellEnd"/>
            <w:r>
              <w:t xml:space="preserve"> 9.00 до  16.00 </w:t>
            </w:r>
          </w:p>
          <w:p w:rsidR="006571B8" w:rsidRDefault="006571B8">
            <w:proofErr w:type="spellStart"/>
            <w:r>
              <w:t>Вівторок</w:t>
            </w:r>
            <w:proofErr w:type="spellEnd"/>
            <w:r>
              <w:t xml:space="preserve"> </w:t>
            </w:r>
            <w:proofErr w:type="spellStart"/>
            <w:r>
              <w:t>з</w:t>
            </w:r>
            <w:proofErr w:type="spellEnd"/>
            <w:r>
              <w:t xml:space="preserve"> 9.00 до 20.00 </w:t>
            </w:r>
          </w:p>
          <w:p w:rsidR="006571B8" w:rsidRDefault="006571B8">
            <w:pPr>
              <w:rPr>
                <w:lang w:val="uk-UA" w:eastAsia="uk-UA"/>
              </w:rPr>
            </w:pPr>
            <w:proofErr w:type="spellStart"/>
            <w:r>
              <w:rPr>
                <w:lang w:eastAsia="uk-UA"/>
              </w:rPr>
              <w:t>Вихідні</w:t>
            </w:r>
            <w:proofErr w:type="spellEnd"/>
            <w:r>
              <w:rPr>
                <w:lang w:eastAsia="uk-UA"/>
              </w:rPr>
              <w:t xml:space="preserve"> </w:t>
            </w:r>
            <w:proofErr w:type="spellStart"/>
            <w:r>
              <w:rPr>
                <w:lang w:eastAsia="uk-UA"/>
              </w:rPr>
              <w:t>дні</w:t>
            </w:r>
            <w:proofErr w:type="spellEnd"/>
            <w:r>
              <w:rPr>
                <w:lang w:eastAsia="uk-UA"/>
              </w:rPr>
              <w:t xml:space="preserve"> - </w:t>
            </w:r>
            <w:proofErr w:type="spellStart"/>
            <w:r>
              <w:rPr>
                <w:lang w:eastAsia="uk-UA"/>
              </w:rPr>
              <w:t>субота</w:t>
            </w:r>
            <w:proofErr w:type="spellEnd"/>
            <w:r>
              <w:rPr>
                <w:lang w:eastAsia="uk-UA"/>
              </w:rPr>
              <w:t xml:space="preserve">, </w:t>
            </w:r>
            <w:proofErr w:type="spellStart"/>
            <w:r>
              <w:rPr>
                <w:lang w:eastAsia="uk-UA"/>
              </w:rPr>
              <w:t>неділя</w:t>
            </w:r>
            <w:proofErr w:type="spellEnd"/>
          </w:p>
          <w:p w:rsidR="006571B8" w:rsidRDefault="006571B8">
            <w:pPr>
              <w:rPr>
                <w:lang w:val="uk-UA"/>
              </w:rPr>
            </w:pPr>
          </w:p>
        </w:tc>
      </w:tr>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Нормативні акти, якими регламентується надання адміністративної послуги</w:t>
            </w:r>
          </w:p>
        </w:tc>
      </w:tr>
      <w:tr w:rsidR="006571B8" w:rsidTr="006571B8">
        <w:trPr>
          <w:trHeight w:val="360"/>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4.</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Закони України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 xml:space="preserve">Стаття 39 Закон України «Про регулювання містобудівної діяльності» </w:t>
            </w:r>
          </w:p>
        </w:tc>
      </w:tr>
      <w:tr w:rsidR="006571B8" w:rsidRP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5.</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Кабінету Міністрів України</w:t>
            </w:r>
          </w:p>
        </w:tc>
        <w:tc>
          <w:tcPr>
            <w:tcW w:w="5931" w:type="dxa"/>
            <w:tcBorders>
              <w:top w:val="single" w:sz="4" w:space="0" w:color="auto"/>
              <w:left w:val="single" w:sz="4" w:space="0" w:color="auto"/>
              <w:bottom w:val="single" w:sz="4" w:space="0" w:color="auto"/>
              <w:right w:val="single" w:sz="4" w:space="0" w:color="auto"/>
            </w:tcBorders>
          </w:tcPr>
          <w:p w:rsidR="006571B8" w:rsidRDefault="006571B8">
            <w:pPr>
              <w:jc w:val="both"/>
              <w:rPr>
                <w:lang w:val="uk-UA"/>
              </w:rPr>
            </w:pPr>
            <w:r>
              <w:rPr>
                <w:lang w:val="uk-UA"/>
              </w:rPr>
              <w:t xml:space="preserve">Порядок прийняття в експлуатацію закінчених будівництвом об’єктів, затверджений постановою Кабінету Міністрів України від 13.04.2011 № 461 «Питання прийняття в експлуатацію закінчених будівництвом об’єктів» (далі </w:t>
            </w:r>
            <w:proofErr w:type="spellStart"/>
            <w:r>
              <w:rPr>
                <w:lang w:val="uk-UA"/>
              </w:rPr>
              <w:t>-Порядок</w:t>
            </w:r>
            <w:proofErr w:type="spellEnd"/>
            <w:r>
              <w:rPr>
                <w:lang w:val="uk-UA"/>
              </w:rPr>
              <w:t>)</w:t>
            </w:r>
          </w:p>
          <w:p w:rsidR="006571B8" w:rsidRDefault="006571B8">
            <w:pPr>
              <w:jc w:val="both"/>
              <w:rPr>
                <w:lang w:val="uk-UA"/>
              </w:rPr>
            </w:pPr>
          </w:p>
        </w:tc>
      </w:tr>
      <w:tr w:rsid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6.</w:t>
            </w:r>
          </w:p>
        </w:tc>
        <w:tc>
          <w:tcPr>
            <w:tcW w:w="3034" w:type="dxa"/>
            <w:tcBorders>
              <w:top w:val="single" w:sz="4" w:space="0" w:color="auto"/>
              <w:left w:val="single" w:sz="4" w:space="0" w:color="auto"/>
              <w:bottom w:val="single" w:sz="4" w:space="0" w:color="auto"/>
              <w:right w:val="single" w:sz="4" w:space="0" w:color="auto"/>
            </w:tcBorders>
          </w:tcPr>
          <w:p w:rsidR="006571B8" w:rsidRDefault="006571B8">
            <w:pPr>
              <w:rPr>
                <w:b/>
                <w:lang w:val="uk-UA"/>
              </w:rPr>
            </w:pPr>
            <w:r>
              <w:rPr>
                <w:b/>
                <w:lang w:val="uk-UA"/>
              </w:rPr>
              <w:t>Акти центральних органів виконавчої влади</w:t>
            </w:r>
          </w:p>
          <w:p w:rsidR="006571B8" w:rsidRDefault="006571B8">
            <w:pPr>
              <w:rPr>
                <w:b/>
                <w:lang w:val="uk-UA"/>
              </w:rPr>
            </w:pP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w:t>
            </w:r>
          </w:p>
        </w:tc>
      </w:tr>
      <w:tr w:rsid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7.</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місцевих органів виконавчої влади/органів місцевого самоврядування</w:t>
            </w:r>
          </w:p>
          <w:p w:rsidR="006571B8" w:rsidRDefault="006571B8">
            <w:pPr>
              <w:rPr>
                <w:b/>
                <w:lang w:val="uk-UA"/>
              </w:rPr>
            </w:pPr>
            <w:r>
              <w:rPr>
                <w:b/>
                <w:lang w:val="uk-UA"/>
              </w:rPr>
              <w:tab/>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b/>
                <w:lang w:val="uk-UA"/>
              </w:rPr>
              <w:t>--------------</w:t>
            </w:r>
          </w:p>
        </w:tc>
      </w:tr>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lastRenderedPageBreak/>
              <w:t>Умови отримання адміністративної послуги</w:t>
            </w:r>
          </w:p>
        </w:tc>
      </w:tr>
      <w:tr w:rsidR="006571B8" w:rsidRP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8.</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Підстава для одержання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Готовність до експлуатації самочинно збудованих об’єктів, які за класом наслідків (відповідності) належать до об’єктів з незначними наслідками (СС1), і на які визнано право власності за рішенням суду</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9.</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Вичерпний перелік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ind w:firstLine="371"/>
              <w:jc w:val="both"/>
              <w:rPr>
                <w:lang w:val="uk-UA"/>
              </w:rPr>
            </w:pPr>
            <w:r>
              <w:rPr>
                <w:lang w:val="uk-UA"/>
              </w:rPr>
              <w:t xml:space="preserve">Один  примірник декларації про </w:t>
            </w:r>
            <w:proofErr w:type="spellStart"/>
            <w:r>
              <w:rPr>
                <w:lang w:val="uk-UA"/>
              </w:rPr>
              <w:t>про</w:t>
            </w:r>
            <w:proofErr w:type="spellEnd"/>
            <w:r>
              <w:rPr>
                <w:lang w:val="uk-UA"/>
              </w:rPr>
              <w:t xml:space="preserve"> готовність до експлуатації самочинно збудованого об’єкта, на яке визнано право власності за рішенням суду відповідно до вимог частини першої статті 39 Закону України «Про регулювання містобудівної діяльності» за формою встановленого зразка</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10.</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Порядок та спосіб подання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Подається особисто замовником (його уповноваженою особою) або надсилається рекомендованим листом з описом вкладення до центру надання адміністративних послуг.</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 xml:space="preserve">Платність (безоплатність) </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r>
              <w:rPr>
                <w:lang w:val="uk-UA"/>
              </w:rPr>
              <w:t>Безоплатно</w:t>
            </w:r>
          </w:p>
        </w:tc>
      </w:tr>
      <w:tr w:rsidR="006571B8" w:rsidTr="006571B8">
        <w:tc>
          <w:tcPr>
            <w:tcW w:w="706" w:type="dxa"/>
            <w:tcBorders>
              <w:top w:val="single" w:sz="4" w:space="0" w:color="auto"/>
              <w:left w:val="single" w:sz="4" w:space="0" w:color="auto"/>
              <w:bottom w:val="single" w:sz="4" w:space="0" w:color="auto"/>
              <w:right w:val="single" w:sz="4" w:space="0" w:color="auto"/>
            </w:tcBorders>
          </w:tcPr>
          <w:p w:rsidR="006571B8" w:rsidRDefault="006571B8">
            <w:pPr>
              <w:rPr>
                <w:b/>
                <w:lang w:val="uk-UA"/>
              </w:rPr>
            </w:pPr>
          </w:p>
        </w:tc>
        <w:tc>
          <w:tcPr>
            <w:tcW w:w="3034" w:type="dxa"/>
            <w:tcBorders>
              <w:top w:val="single" w:sz="4" w:space="0" w:color="auto"/>
              <w:left w:val="single" w:sz="4" w:space="0" w:color="auto"/>
              <w:bottom w:val="single" w:sz="4" w:space="0" w:color="auto"/>
              <w:right w:val="single" w:sz="4" w:space="0" w:color="auto"/>
            </w:tcBorders>
          </w:tcPr>
          <w:p w:rsidR="006571B8" w:rsidRDefault="006571B8">
            <w:pPr>
              <w:rPr>
                <w:b/>
                <w:lang w:val="uk-UA"/>
              </w:rPr>
            </w:pP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У разі платності</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Нормативно-правові акти, на підставі яких стягується плата</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Розмір та порядок внесення плати (адміністративного збору) за платну адміністративну послугу</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Розрахунковий рахунок для внесення плати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Строк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Десять робочих днів з дня надходження декларації</w:t>
            </w:r>
          </w:p>
        </w:tc>
      </w:tr>
      <w:tr w:rsidR="006571B8" w:rsidRP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 xml:space="preserve">Перелік підстав для відмови </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ind w:firstLine="411"/>
              <w:jc w:val="both"/>
              <w:rPr>
                <w:lang w:val="uk-UA"/>
              </w:rPr>
            </w:pPr>
            <w:r>
              <w:rPr>
                <w:lang w:val="uk-UA"/>
              </w:rPr>
              <w:t>1) подання чи оформлення декларації з порушенням установлених вимог;</w:t>
            </w:r>
          </w:p>
          <w:p w:rsidR="006571B8" w:rsidRDefault="006571B8">
            <w:pPr>
              <w:ind w:firstLine="471"/>
              <w:jc w:val="both"/>
              <w:rPr>
                <w:lang w:val="uk-UA"/>
              </w:rPr>
            </w:pPr>
            <w:r>
              <w:rPr>
                <w:lang w:val="uk-UA"/>
              </w:rPr>
              <w:t xml:space="preserve">2) </w:t>
            </w:r>
            <w:r>
              <w:rPr>
                <w:color w:val="000000"/>
                <w:lang w:val="uk-UA"/>
              </w:rPr>
              <w:t>наведення у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у декларації), які не є підставою вважати об’єкт самочинним будівництвом.</w:t>
            </w:r>
          </w:p>
        </w:tc>
      </w:tr>
      <w:tr w:rsidR="006571B8" w:rsidTr="006571B8">
        <w:trPr>
          <w:trHeight w:val="467"/>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14.</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Результат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 xml:space="preserve">Реєстрація декларація про готовність об’єкта                       до експлуатації або </w:t>
            </w:r>
            <w:proofErr w:type="spellStart"/>
            <w:r>
              <w:rPr>
                <w:color w:val="000000"/>
              </w:rPr>
              <w:t>повернення</w:t>
            </w:r>
            <w:proofErr w:type="spellEnd"/>
            <w:r>
              <w:rPr>
                <w:color w:val="000000"/>
              </w:rPr>
              <w:t xml:space="preserve"> </w:t>
            </w:r>
            <w:proofErr w:type="spellStart"/>
            <w:r>
              <w:rPr>
                <w:color w:val="000000"/>
              </w:rPr>
              <w:t>її</w:t>
            </w:r>
            <w:proofErr w:type="spellEnd"/>
            <w:r>
              <w:rPr>
                <w:color w:val="000000"/>
              </w:rPr>
              <w:t xml:space="preserve"> </w:t>
            </w:r>
            <w:proofErr w:type="spellStart"/>
            <w:r>
              <w:rPr>
                <w:color w:val="000000"/>
              </w:rPr>
              <w:t>замовнику</w:t>
            </w:r>
            <w:proofErr w:type="spellEnd"/>
            <w:r>
              <w:rPr>
                <w:color w:val="000000"/>
              </w:rPr>
              <w:t xml:space="preserve"> (</w:t>
            </w:r>
            <w:proofErr w:type="spellStart"/>
            <w:r>
              <w:rPr>
                <w:color w:val="000000"/>
              </w:rPr>
              <w:t>його</w:t>
            </w:r>
            <w:proofErr w:type="spellEnd"/>
            <w:r>
              <w:rPr>
                <w:color w:val="000000"/>
              </w:rPr>
              <w:t xml:space="preserve"> </w:t>
            </w:r>
            <w:proofErr w:type="spellStart"/>
            <w:r>
              <w:rPr>
                <w:color w:val="000000"/>
              </w:rPr>
              <w:t>уповноваженій</w:t>
            </w:r>
            <w:proofErr w:type="spellEnd"/>
            <w:r>
              <w:rPr>
                <w:color w:val="000000"/>
              </w:rPr>
              <w:t xml:space="preserve"> </w:t>
            </w:r>
            <w:proofErr w:type="spellStart"/>
            <w:r>
              <w:rPr>
                <w:color w:val="000000"/>
              </w:rPr>
              <w:t>особі</w:t>
            </w:r>
            <w:proofErr w:type="spellEnd"/>
            <w:r>
              <w:rPr>
                <w:color w:val="000000"/>
              </w:rPr>
              <w:t xml:space="preserve">) </w:t>
            </w:r>
            <w:proofErr w:type="spellStart"/>
            <w:r>
              <w:rPr>
                <w:color w:val="000000"/>
              </w:rPr>
              <w:t>з</w:t>
            </w:r>
            <w:proofErr w:type="spellEnd"/>
            <w:r>
              <w:rPr>
                <w:color w:val="000000"/>
              </w:rPr>
              <w:t xml:space="preserve"> </w:t>
            </w:r>
            <w:proofErr w:type="spellStart"/>
            <w:r>
              <w:rPr>
                <w:color w:val="000000"/>
              </w:rPr>
              <w:t>письмовим</w:t>
            </w:r>
            <w:proofErr w:type="spellEnd"/>
            <w:r>
              <w:rPr>
                <w:color w:val="000000"/>
              </w:rPr>
              <w:t xml:space="preserve"> </w:t>
            </w:r>
            <w:proofErr w:type="spellStart"/>
            <w:r>
              <w:rPr>
                <w:color w:val="000000"/>
              </w:rPr>
              <w:t>обґрунтуванням</w:t>
            </w:r>
            <w:proofErr w:type="spellEnd"/>
            <w:r>
              <w:rPr>
                <w:color w:val="000000"/>
              </w:rPr>
              <w:t xml:space="preserve"> причин </w:t>
            </w:r>
            <w:proofErr w:type="spellStart"/>
            <w:r>
              <w:rPr>
                <w:color w:val="000000"/>
              </w:rPr>
              <w:t>повернення</w:t>
            </w:r>
            <w:proofErr w:type="spellEnd"/>
            <w:r>
              <w:rPr>
                <w:color w:val="000000"/>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15.</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Способи отримання відповіді (результату)</w:t>
            </w:r>
          </w:p>
        </w:tc>
        <w:tc>
          <w:tcPr>
            <w:tcW w:w="5931" w:type="dxa"/>
            <w:tcBorders>
              <w:top w:val="single" w:sz="4" w:space="0" w:color="auto"/>
              <w:left w:val="single" w:sz="4" w:space="0" w:color="auto"/>
              <w:bottom w:val="single" w:sz="4" w:space="0" w:color="auto"/>
              <w:right w:val="single" w:sz="4" w:space="0" w:color="auto"/>
            </w:tcBorders>
          </w:tcPr>
          <w:p w:rsidR="006571B8" w:rsidRDefault="006571B8">
            <w:pPr>
              <w:rPr>
                <w:lang w:val="uk-UA"/>
              </w:rPr>
            </w:pPr>
            <w:r>
              <w:rPr>
                <w:lang w:val="uk-UA"/>
              </w:rPr>
              <w:t xml:space="preserve">Інформацію про реєстрацію декларації  </w:t>
            </w:r>
            <w:proofErr w:type="spellStart"/>
            <w:r>
              <w:rPr>
                <w:lang w:val="uk-UA"/>
              </w:rPr>
              <w:t>можно</w:t>
            </w:r>
            <w:proofErr w:type="spellEnd"/>
            <w:r>
              <w:rPr>
                <w:lang w:val="uk-UA"/>
              </w:rPr>
              <w:t xml:space="preserve"> отримати на сайті  </w:t>
            </w:r>
            <w:proofErr w:type="spellStart"/>
            <w:r>
              <w:rPr>
                <w:lang w:val="uk-UA"/>
              </w:rPr>
              <w:t>Держархбудінспекції</w:t>
            </w:r>
            <w:proofErr w:type="spellEnd"/>
            <w:r>
              <w:rPr>
                <w:rStyle w:val="HTML1"/>
                <w:i w:val="0"/>
                <w:iCs w:val="0"/>
                <w:color w:val="006621"/>
                <w:shd w:val="clear" w:color="auto" w:fill="FFFFFF"/>
                <w:lang w:val="uk-UA"/>
              </w:rPr>
              <w:t xml:space="preserve"> </w:t>
            </w:r>
            <w:hyperlink r:id="rId12" w:history="1">
              <w:r>
                <w:rPr>
                  <w:rStyle w:val="a4"/>
                  <w:shd w:val="clear" w:color="auto" w:fill="FFFFFF"/>
                </w:rPr>
                <w:t>www.dabi.gov.ua/</w:t>
              </w:r>
            </w:hyperlink>
            <w:r>
              <w:rPr>
                <w:rStyle w:val="HTML1"/>
                <w:i w:val="0"/>
                <w:iCs w:val="0"/>
                <w:shd w:val="clear" w:color="auto" w:fill="FFFFFF"/>
                <w:lang w:val="uk-UA"/>
              </w:rPr>
              <w:t xml:space="preserve"> в реєстрі дозвільних документів</w:t>
            </w:r>
          </w:p>
          <w:p w:rsidR="006571B8" w:rsidRDefault="006571B8">
            <w:pPr>
              <w:jc w:val="both"/>
              <w:rPr>
                <w:lang w:val="uk-UA"/>
              </w:rPr>
            </w:pPr>
          </w:p>
        </w:tc>
      </w:tr>
    </w:tbl>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D57280" w:rsidRDefault="00D57280" w:rsidP="006571B8">
      <w:pPr>
        <w:spacing w:before="60" w:after="60"/>
        <w:ind w:firstLine="4500"/>
        <w:rPr>
          <w:color w:val="000000"/>
          <w:lang w:val="uk-UA"/>
        </w:rPr>
      </w:pPr>
    </w:p>
    <w:p w:rsidR="006571B8" w:rsidRDefault="006571B8" w:rsidP="006571B8">
      <w:pPr>
        <w:spacing w:before="60" w:after="60"/>
        <w:ind w:firstLine="4500"/>
        <w:rPr>
          <w:color w:val="000000"/>
          <w:lang w:val="uk-UA"/>
        </w:rPr>
      </w:pPr>
      <w:r>
        <w:rPr>
          <w:color w:val="000000"/>
          <w:lang w:val="uk-UA"/>
        </w:rPr>
        <w:lastRenderedPageBreak/>
        <w:t>Додаток 3.1</w:t>
      </w:r>
    </w:p>
    <w:p w:rsidR="006571B8" w:rsidRDefault="006571B8" w:rsidP="006571B8">
      <w:pPr>
        <w:spacing w:before="60" w:after="60"/>
        <w:ind w:firstLine="4500"/>
      </w:pPr>
      <w:r>
        <w:rPr>
          <w:color w:val="000000"/>
          <w:lang w:val="uk-UA"/>
        </w:rPr>
        <w:t xml:space="preserve"> </w:t>
      </w:r>
      <w:r>
        <w:rPr>
          <w:lang w:val="uk-UA"/>
        </w:rPr>
        <w:t xml:space="preserve">до Розпорядження  міського голови </w:t>
      </w:r>
    </w:p>
    <w:p w:rsidR="006571B8" w:rsidRDefault="00D57280" w:rsidP="006571B8">
      <w:pPr>
        <w:spacing w:before="60" w:after="60"/>
        <w:ind w:firstLine="4500"/>
        <w:rPr>
          <w:color w:val="FF6600"/>
          <w:lang w:val="uk-UA"/>
        </w:rPr>
      </w:pPr>
      <w:r>
        <w:rPr>
          <w:lang w:val="uk-UA"/>
        </w:rPr>
        <w:t xml:space="preserve">№217-р </w:t>
      </w:r>
      <w:r w:rsidR="006571B8">
        <w:rPr>
          <w:lang w:val="uk-UA"/>
        </w:rPr>
        <w:t xml:space="preserve">від </w:t>
      </w:r>
      <w:r>
        <w:rPr>
          <w:lang w:val="uk-UA"/>
        </w:rPr>
        <w:t>21.07.2017</w:t>
      </w:r>
      <w:r w:rsidR="006571B8">
        <w:rPr>
          <w:lang w:val="uk-UA"/>
        </w:rPr>
        <w:t xml:space="preserve">р. </w:t>
      </w:r>
    </w:p>
    <w:p w:rsidR="006571B8" w:rsidRDefault="006571B8" w:rsidP="006571B8">
      <w:pPr>
        <w:spacing w:before="60" w:after="60"/>
        <w:ind w:firstLine="4500"/>
        <w:rPr>
          <w:lang w:val="uk-UA"/>
        </w:rPr>
      </w:pPr>
    </w:p>
    <w:p w:rsidR="006571B8" w:rsidRDefault="006571B8" w:rsidP="006571B8">
      <w:pPr>
        <w:rPr>
          <w:lang w:val="uk-UA"/>
        </w:rPr>
      </w:pPr>
      <w:r>
        <w:rPr>
          <w:lang w:val="uk-UA"/>
        </w:rPr>
        <w:tab/>
        <w:t>ТЕХНОЛОГІЧНА КАРТКА АДМІНІСТРАТИВНОЇ ПОСЛУГИ</w:t>
      </w:r>
    </w:p>
    <w:p w:rsidR="006571B8" w:rsidRDefault="006571B8" w:rsidP="006571B8">
      <w:pPr>
        <w:rPr>
          <w:lang w:val="uk-UA"/>
        </w:rPr>
      </w:pPr>
    </w:p>
    <w:p w:rsidR="006571B8" w:rsidRDefault="006571B8" w:rsidP="006571B8">
      <w:pPr>
        <w:jc w:val="center"/>
        <w:rPr>
          <w:b/>
          <w:lang w:val="uk-UA"/>
        </w:rPr>
      </w:pPr>
      <w:r>
        <w:rPr>
          <w:b/>
          <w:lang w:val="uk-UA"/>
        </w:rPr>
        <w:t>Реєстрація декларації про готовність до експлуатації</w:t>
      </w:r>
    </w:p>
    <w:p w:rsidR="006571B8" w:rsidRDefault="006571B8" w:rsidP="006571B8">
      <w:pPr>
        <w:jc w:val="center"/>
        <w:rPr>
          <w:b/>
          <w:lang w:val="uk-UA"/>
        </w:rPr>
      </w:pPr>
      <w:r>
        <w:rPr>
          <w:b/>
          <w:lang w:val="uk-UA"/>
        </w:rPr>
        <w:t xml:space="preserve">самочинно збудованого </w:t>
      </w:r>
      <w:proofErr w:type="spellStart"/>
      <w:r>
        <w:rPr>
          <w:b/>
          <w:lang w:val="uk-UA"/>
        </w:rPr>
        <w:t>обꞌєкта</w:t>
      </w:r>
      <w:proofErr w:type="spellEnd"/>
      <w:r>
        <w:rPr>
          <w:b/>
          <w:lang w:val="uk-UA"/>
        </w:rPr>
        <w:t>, на яке визнано право власності за рішенням суду</w:t>
      </w:r>
    </w:p>
    <w:p w:rsidR="006571B8" w:rsidRDefault="006571B8" w:rsidP="006571B8">
      <w:pPr>
        <w:jc w:val="center"/>
        <w:rPr>
          <w:caps/>
          <w:lang w:val="uk-UA"/>
        </w:rPr>
      </w:pPr>
    </w:p>
    <w:p w:rsidR="006571B8" w:rsidRDefault="006571B8" w:rsidP="006571B8">
      <w:pPr>
        <w:jc w:val="center"/>
        <w:rPr>
          <w:bCs/>
          <w:lang w:val="uk-UA"/>
        </w:rPr>
      </w:pPr>
      <w:r>
        <w:rPr>
          <w:bCs/>
          <w:lang w:val="uk-UA"/>
        </w:rPr>
        <w:t>Виконавчий комітет Покровської міської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6571B8" w:rsidTr="006571B8">
        <w:trPr>
          <w:trHeight w:val="1952"/>
        </w:trPr>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1.Етапи опрацювання звернення про надання послуги:</w:t>
            </w:r>
          </w:p>
          <w:p w:rsidR="006571B8" w:rsidRDefault="006571B8">
            <w:pPr>
              <w:jc w:val="both"/>
              <w:rPr>
                <w:lang w:val="uk-UA"/>
              </w:rPr>
            </w:pPr>
            <w:r>
              <w:rPr>
                <w:lang w:val="uk-UA"/>
              </w:rPr>
              <w:t>1.1. Реєстрація документів суб’єкта звернення у адміністратора ЦНАП</w:t>
            </w:r>
          </w:p>
          <w:p w:rsidR="006571B8" w:rsidRDefault="006571B8">
            <w:pPr>
              <w:jc w:val="both"/>
              <w:rPr>
                <w:lang w:val="uk-UA"/>
              </w:rPr>
            </w:pPr>
            <w:r>
              <w:rPr>
                <w:lang w:val="uk-UA"/>
              </w:rPr>
              <w:t>з подальшою передачею виконавцю послуги -  відділу архітектури та інспекції державного архітектурно-будівельного контролю виконавчого комітету Покровської міської ради.</w:t>
            </w:r>
          </w:p>
          <w:p w:rsidR="006571B8" w:rsidRDefault="006571B8">
            <w:pPr>
              <w:jc w:val="both"/>
              <w:rPr>
                <w:lang w:val="uk-UA"/>
              </w:rPr>
            </w:pPr>
            <w:r>
              <w:rPr>
                <w:lang w:val="uk-UA"/>
              </w:rPr>
              <w:t>1.2. розгляд декларації;</w:t>
            </w:r>
          </w:p>
          <w:p w:rsidR="006571B8" w:rsidRDefault="006571B8">
            <w:pPr>
              <w:rPr>
                <w:b/>
                <w:lang w:val="uk-UA"/>
              </w:rPr>
            </w:pPr>
            <w:r>
              <w:rPr>
                <w:lang w:val="uk-UA"/>
              </w:rPr>
              <w:t xml:space="preserve">1.3. Реєстрація декларації </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2.Інформація про механізм оскарження результату надання адміністративної послуги.</w:t>
            </w:r>
          </w:p>
          <w:p w:rsidR="006571B8" w:rsidRDefault="006571B8">
            <w:pPr>
              <w:rPr>
                <w:b/>
                <w:lang w:val="uk-UA"/>
              </w:rPr>
            </w:pPr>
            <w:r>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3.Відповідальна посадова особа суб’єкта  надання  адміністративної послуги</w:t>
            </w:r>
          </w:p>
          <w:p w:rsidR="006571B8" w:rsidRDefault="006571B8">
            <w:pPr>
              <w:rPr>
                <w:lang w:val="uk-UA"/>
              </w:rPr>
            </w:pPr>
            <w:r>
              <w:rPr>
                <w:lang w:val="uk-UA"/>
              </w:rPr>
              <w:t>Головний а</w:t>
            </w:r>
            <w:proofErr w:type="spellStart"/>
            <w:r>
              <w:t>р</w:t>
            </w:r>
            <w:r>
              <w:rPr>
                <w:lang w:val="uk-UA"/>
              </w:rPr>
              <w:t>хітектор</w:t>
            </w:r>
            <w:proofErr w:type="spellEnd"/>
            <w:r>
              <w:rPr>
                <w:lang w:val="uk-UA"/>
              </w:rPr>
              <w:t xml:space="preserve"> міста – начальник відділу архітектури та</w:t>
            </w:r>
            <w:r>
              <w:t xml:space="preserve"> </w:t>
            </w:r>
            <w:proofErr w:type="spellStart"/>
            <w:r>
              <w:t>інспекції</w:t>
            </w:r>
            <w:proofErr w:type="spellEnd"/>
            <w:r>
              <w:t xml:space="preserve"> державного </w:t>
            </w:r>
            <w:proofErr w:type="spellStart"/>
            <w:r>
              <w:t>архітектурно-будівельного</w:t>
            </w:r>
            <w:proofErr w:type="spellEnd"/>
            <w:r>
              <w:t xml:space="preserve"> контролю</w:t>
            </w:r>
            <w:r>
              <w:rPr>
                <w:lang w:val="uk-UA"/>
              </w:rPr>
              <w:t xml:space="preserve"> (каб.416, тел. № 4-32-46)</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4.Структурні підрозділи суб’єкта надання адміністративної послуги,  відповідальні за етапи (дію, рішення)</w:t>
            </w:r>
          </w:p>
          <w:p w:rsidR="006571B8" w:rsidRDefault="006571B8">
            <w:pPr>
              <w:rPr>
                <w:lang w:val="uk-UA"/>
              </w:rPr>
            </w:pPr>
            <w:r>
              <w:rPr>
                <w:lang w:val="uk-UA"/>
              </w:rPr>
              <w:t xml:space="preserve">Відділ архітектури та інспекції державного архітектурно-будівельного контролю </w:t>
            </w:r>
            <w:r>
              <w:rPr>
                <w:lang w:val="uk-UA" w:eastAsia="uk-UA"/>
              </w:rPr>
              <w:t>виконавчого комітету Покровської міської ради</w:t>
            </w:r>
            <w:r>
              <w:rPr>
                <w:lang w:val="uk-UA"/>
              </w:rPr>
              <w:t xml:space="preserve">   (каб.416, тел. № 4-32-46)</w:t>
            </w:r>
          </w:p>
        </w:tc>
      </w:tr>
      <w:tr w:rsidR="006571B8" w:rsidTr="006571B8">
        <w:tc>
          <w:tcPr>
            <w:tcW w:w="9781" w:type="dxa"/>
            <w:tcBorders>
              <w:top w:val="single" w:sz="4" w:space="0" w:color="auto"/>
              <w:left w:val="single" w:sz="4" w:space="0" w:color="auto"/>
              <w:bottom w:val="single" w:sz="4" w:space="0" w:color="auto"/>
              <w:right w:val="single" w:sz="4" w:space="0" w:color="auto"/>
            </w:tcBorders>
          </w:tcPr>
          <w:p w:rsidR="006571B8" w:rsidRDefault="006571B8">
            <w:pPr>
              <w:rPr>
                <w:lang w:val="uk-UA"/>
              </w:rPr>
            </w:pPr>
            <w:r>
              <w:rPr>
                <w:lang w:val="uk-UA"/>
              </w:rPr>
              <w:t>5. Строки виконання етапів (дії, рішення)  - 10 робочих днів:</w:t>
            </w:r>
          </w:p>
          <w:p w:rsidR="006571B8" w:rsidRDefault="006571B8">
            <w:pPr>
              <w:rPr>
                <w:lang w:val="uk-UA"/>
              </w:rPr>
            </w:pPr>
            <w:r>
              <w:rPr>
                <w:lang w:val="uk-UA"/>
              </w:rPr>
              <w:t xml:space="preserve">5.1. реєстрація документів, поданих одержувачем адміністративної послуги – </w:t>
            </w:r>
          </w:p>
          <w:p w:rsidR="006571B8" w:rsidRDefault="006571B8">
            <w:pPr>
              <w:rPr>
                <w:lang w:val="uk-UA"/>
              </w:rPr>
            </w:pPr>
            <w:r>
              <w:rPr>
                <w:lang w:val="uk-UA"/>
              </w:rPr>
              <w:t xml:space="preserve">1 </w:t>
            </w:r>
            <w:r>
              <w:rPr>
                <w:lang w:val="uk-UA" w:eastAsia="uk-UA"/>
              </w:rPr>
              <w:t>р</w:t>
            </w:r>
            <w:r>
              <w:rPr>
                <w:lang w:val="uk-UA"/>
              </w:rPr>
              <w:t>обочий день;</w:t>
            </w:r>
          </w:p>
          <w:p w:rsidR="006571B8" w:rsidRDefault="006571B8">
            <w:pPr>
              <w:rPr>
                <w:lang w:val="uk-UA"/>
              </w:rPr>
            </w:pPr>
            <w:r>
              <w:rPr>
                <w:lang w:val="uk-UA"/>
              </w:rPr>
              <w:t xml:space="preserve">5.2. розгляд документів – 7 </w:t>
            </w:r>
            <w:r>
              <w:rPr>
                <w:lang w:val="uk-UA" w:eastAsia="uk-UA"/>
              </w:rPr>
              <w:t>р</w:t>
            </w:r>
            <w:r>
              <w:rPr>
                <w:lang w:val="uk-UA"/>
              </w:rPr>
              <w:t>обочих днів;</w:t>
            </w:r>
          </w:p>
          <w:p w:rsidR="006571B8" w:rsidRDefault="006571B8">
            <w:pPr>
              <w:rPr>
                <w:lang w:val="uk-UA"/>
              </w:rPr>
            </w:pPr>
            <w:r>
              <w:rPr>
                <w:lang w:val="uk-UA"/>
              </w:rPr>
              <w:t xml:space="preserve">5.3.реєстрація декларації - 2 </w:t>
            </w:r>
            <w:r>
              <w:rPr>
                <w:lang w:val="uk-UA" w:eastAsia="uk-UA"/>
              </w:rPr>
              <w:t>р</w:t>
            </w:r>
            <w:r>
              <w:rPr>
                <w:lang w:val="uk-UA"/>
              </w:rPr>
              <w:t>обочі дні.</w:t>
            </w:r>
          </w:p>
          <w:p w:rsidR="006571B8" w:rsidRDefault="006571B8">
            <w:pPr>
              <w:rPr>
                <w:lang w:val="uk-UA"/>
              </w:rPr>
            </w:pPr>
          </w:p>
        </w:tc>
      </w:tr>
    </w:tbl>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jc w:val="center"/>
        <w:rPr>
          <w:caps/>
          <w:color w:val="000000"/>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D57280" w:rsidRDefault="00D57280" w:rsidP="006571B8">
      <w:pPr>
        <w:spacing w:before="60" w:after="60"/>
        <w:ind w:left="4956"/>
        <w:rPr>
          <w:lang w:val="uk-UA"/>
        </w:rPr>
      </w:pPr>
    </w:p>
    <w:p w:rsidR="006571B8" w:rsidRDefault="006571B8" w:rsidP="006571B8">
      <w:pPr>
        <w:spacing w:before="60" w:after="60"/>
        <w:ind w:left="4956"/>
        <w:rPr>
          <w:lang w:val="uk-UA"/>
        </w:rPr>
      </w:pPr>
      <w:proofErr w:type="spellStart"/>
      <w:r>
        <w:lastRenderedPageBreak/>
        <w:t>Додаток</w:t>
      </w:r>
      <w:proofErr w:type="spellEnd"/>
      <w:r>
        <w:t xml:space="preserve"> </w:t>
      </w:r>
      <w:r>
        <w:rPr>
          <w:lang w:val="uk-UA"/>
        </w:rPr>
        <w:t xml:space="preserve"> 4</w:t>
      </w:r>
    </w:p>
    <w:p w:rsidR="006571B8" w:rsidRDefault="006571B8" w:rsidP="006571B8">
      <w:pPr>
        <w:spacing w:before="60" w:after="60"/>
        <w:rPr>
          <w:lang w:val="uk-UA"/>
        </w:rPr>
      </w:pPr>
      <w:r>
        <w:rPr>
          <w:lang w:val="uk-UA"/>
        </w:rPr>
        <w:t xml:space="preserve">                                                                                   до Розпорядження  міського голови </w:t>
      </w:r>
    </w:p>
    <w:p w:rsidR="006571B8" w:rsidRDefault="006571B8" w:rsidP="006571B8">
      <w:pPr>
        <w:spacing w:before="60" w:after="60"/>
        <w:rPr>
          <w:lang w:val="uk-UA"/>
        </w:rPr>
      </w:pPr>
      <w:r>
        <w:rPr>
          <w:lang w:val="uk-UA"/>
        </w:rPr>
        <w:t xml:space="preserve">                                                                                   </w:t>
      </w:r>
      <w:r w:rsidR="00D57280">
        <w:rPr>
          <w:lang w:val="uk-UA"/>
        </w:rPr>
        <w:t xml:space="preserve">№217-р </w:t>
      </w:r>
      <w:r>
        <w:rPr>
          <w:lang w:val="uk-UA"/>
        </w:rPr>
        <w:t xml:space="preserve">від </w:t>
      </w:r>
      <w:r w:rsidR="00D57280">
        <w:rPr>
          <w:lang w:val="uk-UA"/>
        </w:rPr>
        <w:t>21.07.2017</w:t>
      </w:r>
      <w:r>
        <w:rPr>
          <w:lang w:val="uk-UA"/>
        </w:rPr>
        <w:t xml:space="preserve">р. </w:t>
      </w:r>
    </w:p>
    <w:p w:rsidR="006571B8" w:rsidRDefault="006571B8" w:rsidP="006571B8">
      <w:pPr>
        <w:jc w:val="center"/>
        <w:rPr>
          <w:b/>
          <w:caps/>
          <w:u w:val="single"/>
          <w:lang w:val="uk-UA"/>
        </w:rPr>
      </w:pPr>
    </w:p>
    <w:p w:rsidR="006571B8" w:rsidRDefault="006571B8" w:rsidP="006571B8">
      <w:pPr>
        <w:spacing w:before="60" w:after="60"/>
        <w:rPr>
          <w:lang w:val="uk-UA"/>
        </w:rPr>
      </w:pPr>
    </w:p>
    <w:p w:rsidR="006571B8" w:rsidRDefault="006571B8" w:rsidP="006571B8">
      <w:pPr>
        <w:jc w:val="center"/>
        <w:rPr>
          <w:lang w:val="uk-UA"/>
        </w:rPr>
      </w:pPr>
      <w:r>
        <w:rPr>
          <w:lang w:val="uk-UA"/>
        </w:rPr>
        <w:t>ІНФОРМАЦІЙНА КАРТКА АДМІНІСТРАТИВНОЇ ПОСЛУГИ</w:t>
      </w:r>
    </w:p>
    <w:p w:rsidR="006571B8" w:rsidRDefault="006571B8" w:rsidP="006571B8">
      <w:pPr>
        <w:jc w:val="center"/>
        <w:rPr>
          <w:lang w:val="uk-UA"/>
        </w:rPr>
      </w:pPr>
    </w:p>
    <w:p w:rsidR="006571B8" w:rsidRDefault="006571B8" w:rsidP="006571B8">
      <w:pPr>
        <w:jc w:val="center"/>
        <w:rPr>
          <w:b/>
          <w:lang w:val="uk-UA"/>
        </w:rPr>
      </w:pPr>
      <w:r>
        <w:rPr>
          <w:b/>
          <w:lang w:val="uk-UA"/>
        </w:rPr>
        <w:t>Внесення змін до зареєстрованої декларації про готовність об’єкта до експлуатації</w:t>
      </w:r>
    </w:p>
    <w:p w:rsidR="006571B8" w:rsidRDefault="006571B8" w:rsidP="006571B8">
      <w:pPr>
        <w:jc w:val="center"/>
        <w:rPr>
          <w:b/>
          <w:lang w:val="uk-UA"/>
        </w:rPr>
      </w:pPr>
    </w:p>
    <w:p w:rsidR="006571B8" w:rsidRDefault="006571B8" w:rsidP="006571B8">
      <w:pPr>
        <w:pStyle w:val="a7"/>
        <w:spacing w:before="0" w:after="0"/>
        <w:rPr>
          <w:rFonts w:ascii="Times New Roman" w:hAnsi="Times New Roman"/>
          <w:b w:val="0"/>
          <w:bCs/>
          <w:sz w:val="24"/>
          <w:szCs w:val="24"/>
        </w:rPr>
      </w:pPr>
      <w:r>
        <w:rPr>
          <w:rFonts w:ascii="Times New Roman" w:hAnsi="Times New Roman"/>
          <w:b w:val="0"/>
          <w:bCs/>
          <w:sz w:val="24"/>
          <w:szCs w:val="24"/>
        </w:rPr>
        <w:t>Виконавчий комітет Покровської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34"/>
        <w:gridCol w:w="5931"/>
      </w:tblGrid>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Інформація про суб’єкт надання адміністративної послуги</w:t>
            </w: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Cs/>
                <w:lang w:val="uk-UA"/>
              </w:rPr>
            </w:pPr>
            <w:proofErr w:type="spellStart"/>
            <w:r>
              <w:rPr>
                <w:b/>
                <w:lang w:eastAsia="uk-UA"/>
              </w:rPr>
              <w:t>Найменування</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pPr>
              <w:rPr>
                <w:lang w:val="uk-UA" w:eastAsia="uk-UA"/>
              </w:rPr>
            </w:pPr>
            <w:r>
              <w:rPr>
                <w:lang w:val="uk-UA" w:eastAsia="uk-UA"/>
              </w:rPr>
              <w:t>Відділ архітектури та інспекції державного архітектурно-будівельного контролю виконавчого комітету Покровської міської ради</w:t>
            </w:r>
          </w:p>
          <w:p w:rsidR="006571B8" w:rsidRDefault="006571B8">
            <w:pPr>
              <w:rPr>
                <w:lang w:val="uk-UA" w:eastAsia="uk-UA"/>
              </w:rPr>
            </w:pPr>
          </w:p>
          <w:p w:rsidR="006571B8" w:rsidRDefault="006571B8">
            <w:pPr>
              <w:rPr>
                <w:bCs/>
                <w:color w:val="000000"/>
                <w:lang w:val="uk-UA"/>
              </w:rPr>
            </w:pPr>
            <w:r>
              <w:rPr>
                <w:lang w:val="uk-UA" w:eastAsia="uk-UA"/>
              </w:rPr>
              <w:t>Центр надання адміністративних послуг виконавчого комітету Покровської міської ради</w:t>
            </w:r>
            <w:r>
              <w:rPr>
                <w:bCs/>
                <w:color w:val="000000"/>
                <w:lang w:val="uk-UA"/>
              </w:rPr>
              <w:t xml:space="preserve"> </w:t>
            </w:r>
          </w:p>
          <w:p w:rsidR="006571B8" w:rsidRDefault="006571B8">
            <w:pPr>
              <w:rPr>
                <w:bCs/>
                <w:lang w:val="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eastAsia="uk-UA"/>
              </w:rPr>
            </w:pPr>
            <w:proofErr w:type="spellStart"/>
            <w:r>
              <w:rPr>
                <w:b/>
                <w:lang w:eastAsia="uk-UA"/>
              </w:rPr>
              <w:t>Місцезнаходження</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телефон, адреса </w:t>
            </w:r>
            <w:proofErr w:type="spellStart"/>
            <w:r>
              <w:rPr>
                <w:b/>
                <w:lang w:eastAsia="uk-UA"/>
              </w:rPr>
              <w:t>електронної</w:t>
            </w:r>
            <w:proofErr w:type="spellEnd"/>
            <w:r>
              <w:rPr>
                <w:b/>
                <w:lang w:eastAsia="uk-UA"/>
              </w:rPr>
              <w:t xml:space="preserve"> </w:t>
            </w:r>
            <w:proofErr w:type="spellStart"/>
            <w:r>
              <w:rPr>
                <w:b/>
                <w:lang w:eastAsia="uk-UA"/>
              </w:rPr>
              <w:t>пошти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r>
              <w:t xml:space="preserve">53300, </w:t>
            </w:r>
            <w:proofErr w:type="spellStart"/>
            <w:r>
              <w:t>Дніпропетровська</w:t>
            </w:r>
            <w:proofErr w:type="spellEnd"/>
            <w:r>
              <w:t xml:space="preserve"> область, </w:t>
            </w:r>
            <w:proofErr w:type="gramStart"/>
            <w:r>
              <w:t>м</w:t>
            </w:r>
            <w:proofErr w:type="gramEnd"/>
            <w:r>
              <w:t>.</w:t>
            </w:r>
            <w:r>
              <w:rPr>
                <w:lang w:val="uk-UA"/>
              </w:rPr>
              <w:t xml:space="preserve"> Покров</w:t>
            </w:r>
            <w:r>
              <w:t xml:space="preserve">, </w:t>
            </w:r>
          </w:p>
          <w:p w:rsidR="006571B8" w:rsidRDefault="006571B8">
            <w:pPr>
              <w:rPr>
                <w:lang w:val="uk-UA"/>
              </w:rPr>
            </w:pPr>
            <w:proofErr w:type="spellStart"/>
            <w:r>
              <w:t>вул</w:t>
            </w:r>
            <w:proofErr w:type="spellEnd"/>
            <w:r>
              <w:t xml:space="preserve">. Центральна , 48 </w:t>
            </w:r>
            <w:r>
              <w:rPr>
                <w:lang w:val="uk-UA"/>
              </w:rPr>
              <w:t xml:space="preserve">, 4 поверх, </w:t>
            </w:r>
            <w:proofErr w:type="spellStart"/>
            <w:r>
              <w:rPr>
                <w:lang w:val="uk-UA"/>
              </w:rPr>
              <w:t>каб</w:t>
            </w:r>
            <w:proofErr w:type="spellEnd"/>
            <w:r>
              <w:rPr>
                <w:lang w:val="uk-UA"/>
              </w:rPr>
              <w:t>. № 416</w:t>
            </w:r>
          </w:p>
          <w:p w:rsidR="006571B8" w:rsidRDefault="006571B8">
            <w:pPr>
              <w:rPr>
                <w:lang w:val="uk-UA"/>
              </w:rPr>
            </w:pPr>
            <w:r>
              <w:rPr>
                <w:lang w:val="uk-UA"/>
              </w:rPr>
              <w:t>тел. (05667) – 4-32-46</w:t>
            </w:r>
          </w:p>
          <w:p w:rsidR="006571B8" w:rsidRDefault="006571B8">
            <w:pPr>
              <w:rPr>
                <w:lang w:val="uk-UA"/>
              </w:rPr>
            </w:pPr>
          </w:p>
          <w:p w:rsidR="006571B8" w:rsidRDefault="006571B8">
            <w:r>
              <w:t xml:space="preserve">53300, </w:t>
            </w:r>
            <w:proofErr w:type="spellStart"/>
            <w:r>
              <w:t>Дніпропетровська</w:t>
            </w:r>
            <w:proofErr w:type="spellEnd"/>
            <w:r>
              <w:t xml:space="preserve"> область, </w:t>
            </w:r>
            <w:proofErr w:type="gramStart"/>
            <w:r>
              <w:t>м</w:t>
            </w:r>
            <w:proofErr w:type="gramEnd"/>
            <w:r>
              <w:t>.</w:t>
            </w:r>
            <w:r>
              <w:rPr>
                <w:lang w:val="uk-UA"/>
              </w:rPr>
              <w:t xml:space="preserve"> Покров</w:t>
            </w:r>
            <w:r>
              <w:t xml:space="preserve">, </w:t>
            </w:r>
          </w:p>
          <w:p w:rsidR="006571B8" w:rsidRDefault="006571B8">
            <w:proofErr w:type="spellStart"/>
            <w:r>
              <w:t>вул</w:t>
            </w:r>
            <w:proofErr w:type="spellEnd"/>
            <w:r>
              <w:t xml:space="preserve">. Центральна , 48 </w:t>
            </w:r>
            <w:r>
              <w:rPr>
                <w:lang w:val="uk-UA"/>
              </w:rPr>
              <w:t>,1 поверх ЦНАП</w:t>
            </w:r>
            <w:r>
              <w:t xml:space="preserve"> </w:t>
            </w:r>
          </w:p>
          <w:p w:rsidR="006571B8" w:rsidRDefault="006571B8">
            <w:r>
              <w:t>тел.</w:t>
            </w:r>
            <w:r>
              <w:rPr>
                <w:lang w:val="uk-UA"/>
              </w:rPr>
              <w:t xml:space="preserve"> </w:t>
            </w:r>
            <w:r>
              <w:t>(05667)</w:t>
            </w:r>
            <w:r>
              <w:rPr>
                <w:lang w:val="uk-UA"/>
              </w:rPr>
              <w:t xml:space="preserve"> </w:t>
            </w:r>
            <w:r>
              <w:t>-</w:t>
            </w:r>
            <w:r>
              <w:rPr>
                <w:lang w:val="uk-UA"/>
              </w:rPr>
              <w:t xml:space="preserve"> </w:t>
            </w:r>
            <w:r>
              <w:t>4-20-31</w:t>
            </w:r>
          </w:p>
          <w:p w:rsidR="006571B8" w:rsidRDefault="006571B8">
            <w:pPr>
              <w:rPr>
                <w:u w:val="single"/>
                <w:lang w:val="uk-UA" w:eastAsia="uk-UA"/>
              </w:rPr>
            </w:pPr>
            <w:hyperlink r:id="rId13" w:history="1">
              <w:r>
                <w:rPr>
                  <w:rStyle w:val="a4"/>
                  <w:lang w:val="en-US" w:eastAsia="uk-UA"/>
                </w:rPr>
                <w:t>clochkovskaya</w:t>
              </w:r>
              <w:r>
                <w:rPr>
                  <w:rStyle w:val="a4"/>
                  <w:lang w:eastAsia="uk-UA"/>
                </w:rPr>
                <w:t>.</w:t>
              </w:r>
              <w:r>
                <w:rPr>
                  <w:rStyle w:val="a4"/>
                  <w:lang w:val="en-US" w:eastAsia="uk-UA"/>
                </w:rPr>
                <w:t>inna</w:t>
              </w:r>
              <w:r>
                <w:rPr>
                  <w:rStyle w:val="a4"/>
                  <w:lang w:eastAsia="uk-UA"/>
                </w:rPr>
                <w:t>@</w:t>
              </w:r>
              <w:r>
                <w:rPr>
                  <w:rStyle w:val="a4"/>
                  <w:lang w:val="en-US" w:eastAsia="uk-UA"/>
                </w:rPr>
                <w:t>ukr</w:t>
              </w:r>
              <w:r>
                <w:rPr>
                  <w:rStyle w:val="a4"/>
                  <w:lang w:eastAsia="uk-UA"/>
                </w:rPr>
                <w:t>.</w:t>
              </w:r>
              <w:r>
                <w:rPr>
                  <w:rStyle w:val="a4"/>
                  <w:lang w:val="en-US" w:eastAsia="uk-UA"/>
                </w:rPr>
                <w:t>net</w:t>
              </w:r>
            </w:hyperlink>
          </w:p>
          <w:p w:rsidR="006571B8" w:rsidRDefault="006571B8">
            <w:pPr>
              <w:rPr>
                <w:lang w:val="uk-UA" w:eastAsia="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eastAsia="uk-UA"/>
              </w:rPr>
            </w:pPr>
            <w:proofErr w:type="spellStart"/>
            <w:r>
              <w:rPr>
                <w:b/>
                <w:lang w:eastAsia="uk-UA"/>
              </w:rPr>
              <w:t>Інформація</w:t>
            </w:r>
            <w:proofErr w:type="spellEnd"/>
            <w:r>
              <w:rPr>
                <w:b/>
                <w:lang w:eastAsia="uk-UA"/>
              </w:rPr>
              <w:t xml:space="preserve"> </w:t>
            </w:r>
            <w:proofErr w:type="spellStart"/>
            <w:r>
              <w:rPr>
                <w:b/>
                <w:lang w:eastAsia="uk-UA"/>
              </w:rPr>
              <w:t>щодо</w:t>
            </w:r>
            <w:proofErr w:type="spellEnd"/>
            <w:r>
              <w:rPr>
                <w:b/>
                <w:lang w:eastAsia="uk-UA"/>
              </w:rPr>
              <w:t xml:space="preserve"> режиму </w:t>
            </w:r>
            <w:proofErr w:type="spellStart"/>
            <w:r>
              <w:rPr>
                <w:b/>
                <w:lang w:eastAsia="uk-UA"/>
              </w:rPr>
              <w:t>роботи</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proofErr w:type="spellStart"/>
            <w:r>
              <w:t>Понеділок</w:t>
            </w:r>
            <w:proofErr w:type="spellEnd"/>
            <w:r>
              <w:t xml:space="preserve"> – </w:t>
            </w:r>
            <w:proofErr w:type="spellStart"/>
            <w:r>
              <w:t>четвер</w:t>
            </w:r>
            <w:proofErr w:type="spellEnd"/>
            <w:r>
              <w:t xml:space="preserve"> 8.00 – 17.00</w:t>
            </w:r>
          </w:p>
          <w:p w:rsidR="006571B8" w:rsidRDefault="006571B8">
            <w:proofErr w:type="spellStart"/>
            <w:proofErr w:type="gramStart"/>
            <w:r>
              <w:t>Об</w:t>
            </w:r>
            <w:proofErr w:type="gramEnd"/>
            <w:r>
              <w:t>ідня</w:t>
            </w:r>
            <w:proofErr w:type="spellEnd"/>
            <w:r>
              <w:t xml:space="preserve"> </w:t>
            </w:r>
            <w:proofErr w:type="spellStart"/>
            <w:r>
              <w:t>перерва</w:t>
            </w:r>
            <w:proofErr w:type="spellEnd"/>
            <w:r>
              <w:t xml:space="preserve"> – 12.00 – 12.45</w:t>
            </w:r>
          </w:p>
          <w:p w:rsidR="006571B8" w:rsidRDefault="006571B8">
            <w:proofErr w:type="spellStart"/>
            <w:r>
              <w:t>П’ятниця</w:t>
            </w:r>
            <w:proofErr w:type="spellEnd"/>
            <w:r>
              <w:t xml:space="preserve"> 8.00 – 16.00 </w:t>
            </w:r>
          </w:p>
          <w:p w:rsidR="006571B8" w:rsidRDefault="006571B8">
            <w:proofErr w:type="spellStart"/>
            <w:proofErr w:type="gramStart"/>
            <w:r>
              <w:t>Об</w:t>
            </w:r>
            <w:proofErr w:type="gramEnd"/>
            <w:r>
              <w:t>ідня</w:t>
            </w:r>
            <w:proofErr w:type="spellEnd"/>
            <w:r>
              <w:t xml:space="preserve"> </w:t>
            </w:r>
            <w:proofErr w:type="spellStart"/>
            <w:r>
              <w:t>перерва</w:t>
            </w:r>
            <w:proofErr w:type="spellEnd"/>
            <w:r>
              <w:t xml:space="preserve"> 12.00 – 13.00</w:t>
            </w:r>
          </w:p>
          <w:p w:rsidR="006571B8" w:rsidRDefault="006571B8">
            <w:pPr>
              <w:rPr>
                <w:lang w:eastAsia="uk-UA"/>
              </w:rPr>
            </w:pPr>
            <w:proofErr w:type="spellStart"/>
            <w:r>
              <w:rPr>
                <w:lang w:eastAsia="uk-UA"/>
              </w:rPr>
              <w:t>Вихідні</w:t>
            </w:r>
            <w:proofErr w:type="spellEnd"/>
            <w:r>
              <w:rPr>
                <w:lang w:eastAsia="uk-UA"/>
              </w:rPr>
              <w:t xml:space="preserve"> </w:t>
            </w:r>
            <w:proofErr w:type="spellStart"/>
            <w:r>
              <w:rPr>
                <w:lang w:eastAsia="uk-UA"/>
              </w:rPr>
              <w:t>дні</w:t>
            </w:r>
            <w:proofErr w:type="spellEnd"/>
            <w:r>
              <w:rPr>
                <w:lang w:eastAsia="uk-UA"/>
              </w:rPr>
              <w:t xml:space="preserve"> - </w:t>
            </w:r>
            <w:proofErr w:type="spellStart"/>
            <w:r>
              <w:rPr>
                <w:lang w:eastAsia="uk-UA"/>
              </w:rPr>
              <w:t>субота</w:t>
            </w:r>
            <w:proofErr w:type="spellEnd"/>
            <w:r>
              <w:rPr>
                <w:lang w:eastAsia="uk-UA"/>
              </w:rPr>
              <w:t xml:space="preserve">, </w:t>
            </w:r>
            <w:proofErr w:type="spellStart"/>
            <w:r>
              <w:rPr>
                <w:lang w:eastAsia="uk-UA"/>
              </w:rPr>
              <w:t>неділя</w:t>
            </w:r>
            <w:proofErr w:type="spellEnd"/>
          </w:p>
          <w:p w:rsidR="006571B8" w:rsidRDefault="006571B8"/>
          <w:p w:rsidR="006571B8" w:rsidRDefault="006571B8">
            <w:proofErr w:type="spellStart"/>
            <w:r>
              <w:t>Понеділок</w:t>
            </w:r>
            <w:proofErr w:type="spellEnd"/>
            <w:r>
              <w:t xml:space="preserve">, середа, </w:t>
            </w:r>
            <w:proofErr w:type="spellStart"/>
            <w:r>
              <w:t>четвер</w:t>
            </w:r>
            <w:proofErr w:type="spellEnd"/>
            <w:r>
              <w:t xml:space="preserve">, </w:t>
            </w:r>
            <w:proofErr w:type="spellStart"/>
            <w:r>
              <w:t>п’ятниця</w:t>
            </w:r>
            <w:proofErr w:type="spellEnd"/>
            <w:r>
              <w:t xml:space="preserve">  </w:t>
            </w:r>
            <w:proofErr w:type="spellStart"/>
            <w:r>
              <w:t>з</w:t>
            </w:r>
            <w:proofErr w:type="spellEnd"/>
            <w:r>
              <w:t xml:space="preserve"> 9.00 до  16.00 </w:t>
            </w:r>
          </w:p>
          <w:p w:rsidR="006571B8" w:rsidRDefault="006571B8">
            <w:proofErr w:type="spellStart"/>
            <w:r>
              <w:t>Вівторок</w:t>
            </w:r>
            <w:proofErr w:type="spellEnd"/>
            <w:r>
              <w:t xml:space="preserve"> </w:t>
            </w:r>
            <w:proofErr w:type="spellStart"/>
            <w:r>
              <w:t>з</w:t>
            </w:r>
            <w:proofErr w:type="spellEnd"/>
            <w:r>
              <w:t xml:space="preserve"> 9.00 до 20.00 </w:t>
            </w:r>
          </w:p>
          <w:p w:rsidR="006571B8" w:rsidRDefault="006571B8">
            <w:pPr>
              <w:rPr>
                <w:lang w:val="uk-UA"/>
              </w:rPr>
            </w:pPr>
            <w:proofErr w:type="spellStart"/>
            <w:r>
              <w:rPr>
                <w:lang w:eastAsia="uk-UA"/>
              </w:rPr>
              <w:t>Вихідні</w:t>
            </w:r>
            <w:proofErr w:type="spellEnd"/>
            <w:r>
              <w:rPr>
                <w:lang w:eastAsia="uk-UA"/>
              </w:rPr>
              <w:t xml:space="preserve"> </w:t>
            </w:r>
            <w:proofErr w:type="spellStart"/>
            <w:r>
              <w:rPr>
                <w:lang w:eastAsia="uk-UA"/>
              </w:rPr>
              <w:t>дні</w:t>
            </w:r>
            <w:proofErr w:type="spellEnd"/>
            <w:r>
              <w:rPr>
                <w:lang w:eastAsia="uk-UA"/>
              </w:rPr>
              <w:t xml:space="preserve"> - </w:t>
            </w:r>
            <w:proofErr w:type="spellStart"/>
            <w:r>
              <w:rPr>
                <w:lang w:eastAsia="uk-UA"/>
              </w:rPr>
              <w:t>субота</w:t>
            </w:r>
            <w:proofErr w:type="spellEnd"/>
            <w:r>
              <w:rPr>
                <w:lang w:eastAsia="uk-UA"/>
              </w:rPr>
              <w:t xml:space="preserve">, </w:t>
            </w:r>
            <w:proofErr w:type="spellStart"/>
            <w:r>
              <w:rPr>
                <w:lang w:eastAsia="uk-UA"/>
              </w:rPr>
              <w:t>неділя</w:t>
            </w:r>
            <w:proofErr w:type="spellEnd"/>
          </w:p>
        </w:tc>
      </w:tr>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Нормативні акти, якими регламентується надання адміністративної послуги</w:t>
            </w:r>
          </w:p>
        </w:tc>
      </w:tr>
      <w:tr w:rsidR="006571B8" w:rsidTr="006571B8">
        <w:trPr>
          <w:trHeight w:val="360"/>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4.</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Закони України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 xml:space="preserve">Стаття 39¹ Закон України «Про регулювання містобудівної діяльності» </w:t>
            </w:r>
          </w:p>
        </w:tc>
      </w:tr>
      <w:tr w:rsidR="006571B8" w:rsidRP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5.</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Кабінету Міністрів України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 xml:space="preserve">Порядок прийняття в експлуатацію закінчених будівництвом об’єктів, затверджений постановою Кабінету Міністрів України від 13.04.2011 № 461 «Питання прийняття в експлуатацію закінчених будівництвом об’єктів» (далі </w:t>
            </w:r>
            <w:proofErr w:type="spellStart"/>
            <w:r>
              <w:rPr>
                <w:lang w:val="uk-UA"/>
              </w:rPr>
              <w:t>-Порядок</w:t>
            </w:r>
            <w:proofErr w:type="spellEnd"/>
            <w:r>
              <w:rPr>
                <w:lang w:val="uk-UA"/>
              </w:rPr>
              <w:t>)</w:t>
            </w:r>
          </w:p>
        </w:tc>
      </w:tr>
      <w:tr w:rsid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6.</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центральних органів виконавчої влади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w:t>
            </w:r>
          </w:p>
        </w:tc>
      </w:tr>
      <w:tr w:rsid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7.</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місцевих органів виконавчої влади/органів місцевого самоврядування</w:t>
            </w:r>
            <w:r>
              <w:rPr>
                <w:b/>
                <w:lang w:val="uk-UA"/>
              </w:rPr>
              <w:tab/>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b/>
                <w:lang w:val="uk-UA"/>
              </w:rPr>
              <w:t>--------------</w:t>
            </w:r>
          </w:p>
        </w:tc>
      </w:tr>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Умови отримання адміністративної послуги</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8.</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Підстава для одержання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tcPr>
          <w:p w:rsidR="006571B8" w:rsidRDefault="006571B8">
            <w:pPr>
              <w:ind w:firstLine="411"/>
              <w:jc w:val="both"/>
              <w:rPr>
                <w:color w:val="000000"/>
                <w:lang w:val="uk-UA"/>
              </w:rPr>
            </w:pPr>
            <w:r>
              <w:rPr>
                <w:lang w:val="uk-UA"/>
              </w:rPr>
              <w:t xml:space="preserve">Подання </w:t>
            </w:r>
            <w:r>
              <w:rPr>
                <w:color w:val="000000"/>
                <w:lang w:val="uk-UA"/>
              </w:rPr>
              <w:t>з</w:t>
            </w:r>
            <w:proofErr w:type="spellStart"/>
            <w:r>
              <w:rPr>
                <w:color w:val="000000"/>
              </w:rPr>
              <w:t>аяв</w:t>
            </w:r>
            <w:proofErr w:type="spellEnd"/>
            <w:r>
              <w:rPr>
                <w:color w:val="000000"/>
                <w:lang w:val="uk-UA"/>
              </w:rPr>
              <w:t xml:space="preserve">и та </w:t>
            </w:r>
            <w:r>
              <w:rPr>
                <w:lang w:val="uk-UA"/>
              </w:rPr>
              <w:t xml:space="preserve">необхідних документів </w:t>
            </w:r>
            <w:r>
              <w:rPr>
                <w:color w:val="000000"/>
                <w:lang w:val="uk-UA"/>
              </w:rPr>
              <w:t xml:space="preserve">для внесення змін </w:t>
            </w:r>
            <w:r>
              <w:t xml:space="preserve">до </w:t>
            </w:r>
            <w:r>
              <w:rPr>
                <w:lang w:val="uk-UA"/>
              </w:rPr>
              <w:t xml:space="preserve">зареєстрованої </w:t>
            </w:r>
            <w:proofErr w:type="spellStart"/>
            <w:r>
              <w:t>декларації</w:t>
            </w:r>
            <w:proofErr w:type="spellEnd"/>
            <w:r>
              <w:t xml:space="preserve"> про </w:t>
            </w:r>
            <w:proofErr w:type="spellStart"/>
            <w:r>
              <w:rPr>
                <w:color w:val="000000"/>
              </w:rPr>
              <w:t>готовність</w:t>
            </w:r>
            <w:proofErr w:type="spellEnd"/>
            <w:r>
              <w:rPr>
                <w:color w:val="000000"/>
              </w:rPr>
              <w:t xml:space="preserve"> </w:t>
            </w:r>
            <w:proofErr w:type="spellStart"/>
            <w:r>
              <w:rPr>
                <w:color w:val="000000"/>
              </w:rPr>
              <w:t>об’єкта</w:t>
            </w:r>
            <w:proofErr w:type="spellEnd"/>
            <w:r>
              <w:rPr>
                <w:color w:val="000000"/>
              </w:rPr>
              <w:t xml:space="preserve"> </w:t>
            </w:r>
            <w:r>
              <w:rPr>
                <w:color w:val="000000"/>
                <w:lang w:val="uk-UA"/>
              </w:rPr>
              <w:t xml:space="preserve"> </w:t>
            </w:r>
            <w:r>
              <w:rPr>
                <w:color w:val="000000"/>
              </w:rPr>
              <w:t xml:space="preserve">до </w:t>
            </w:r>
            <w:proofErr w:type="spellStart"/>
            <w:r>
              <w:rPr>
                <w:color w:val="000000"/>
              </w:rPr>
              <w:t>експлуатації</w:t>
            </w:r>
            <w:proofErr w:type="spellEnd"/>
          </w:p>
          <w:p w:rsidR="006571B8" w:rsidRDefault="006571B8">
            <w:pPr>
              <w:ind w:firstLine="411"/>
              <w:jc w:val="both"/>
              <w:rPr>
                <w:lang w:val="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lastRenderedPageBreak/>
              <w:t>9.</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Вичерпний перелік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ind w:firstLine="411"/>
              <w:jc w:val="both"/>
              <w:rPr>
                <w:lang w:val="uk-UA"/>
              </w:rPr>
            </w:pPr>
            <w:proofErr w:type="spellStart"/>
            <w:r>
              <w:rPr>
                <w:color w:val="000000"/>
              </w:rPr>
              <w:t>Заява</w:t>
            </w:r>
            <w:proofErr w:type="spellEnd"/>
            <w:r>
              <w:rPr>
                <w:color w:val="000000"/>
              </w:rPr>
              <w:t xml:space="preserve"> </w:t>
            </w:r>
            <w:r>
              <w:rPr>
                <w:color w:val="000000"/>
                <w:lang w:val="uk-UA"/>
              </w:rPr>
              <w:t>про внесення змі</w:t>
            </w:r>
            <w:proofErr w:type="gramStart"/>
            <w:r>
              <w:rPr>
                <w:color w:val="000000"/>
                <w:lang w:val="uk-UA"/>
              </w:rPr>
              <w:t>н</w:t>
            </w:r>
            <w:proofErr w:type="gramEnd"/>
            <w:r>
              <w:rPr>
                <w:color w:val="000000"/>
                <w:lang w:val="uk-UA"/>
              </w:rPr>
              <w:t xml:space="preserve"> </w:t>
            </w:r>
            <w:r>
              <w:t xml:space="preserve">до </w:t>
            </w:r>
            <w:r>
              <w:rPr>
                <w:lang w:val="uk-UA"/>
              </w:rPr>
              <w:t xml:space="preserve">зареєстрованої </w:t>
            </w:r>
            <w:proofErr w:type="spellStart"/>
            <w:r>
              <w:t>декларації</w:t>
            </w:r>
            <w:proofErr w:type="spellEnd"/>
            <w:r>
              <w:t xml:space="preserve"> про </w:t>
            </w:r>
            <w:proofErr w:type="spellStart"/>
            <w:r>
              <w:rPr>
                <w:color w:val="000000"/>
              </w:rPr>
              <w:t>готовність</w:t>
            </w:r>
            <w:proofErr w:type="spellEnd"/>
            <w:r>
              <w:rPr>
                <w:color w:val="000000"/>
              </w:rPr>
              <w:t xml:space="preserve"> </w:t>
            </w:r>
            <w:proofErr w:type="spellStart"/>
            <w:r>
              <w:rPr>
                <w:color w:val="000000"/>
              </w:rPr>
              <w:t>об’єкта</w:t>
            </w:r>
            <w:proofErr w:type="spellEnd"/>
            <w:r>
              <w:rPr>
                <w:color w:val="000000"/>
              </w:rPr>
              <w:t xml:space="preserve"> до </w:t>
            </w:r>
            <w:proofErr w:type="spellStart"/>
            <w:r>
              <w:rPr>
                <w:color w:val="000000"/>
              </w:rPr>
              <w:t>експлуатації</w:t>
            </w:r>
            <w:proofErr w:type="spellEnd"/>
            <w:r>
              <w:rPr>
                <w:color w:val="000000"/>
              </w:rPr>
              <w:t xml:space="preserve"> </w:t>
            </w:r>
            <w:r>
              <w:rPr>
                <w:lang w:val="uk-UA"/>
              </w:rPr>
              <w:t xml:space="preserve">за формою, встановленого зразка відповідно до Порядку. </w:t>
            </w:r>
          </w:p>
          <w:p w:rsidR="006571B8" w:rsidRDefault="006571B8">
            <w:pPr>
              <w:tabs>
                <w:tab w:val="left" w:pos="441"/>
              </w:tabs>
              <w:ind w:left="15" w:firstLine="426"/>
              <w:jc w:val="both"/>
              <w:rPr>
                <w:lang w:val="uk-UA"/>
              </w:rPr>
            </w:pPr>
            <w:r>
              <w:rPr>
                <w:lang w:val="uk-UA"/>
              </w:rPr>
              <w:t xml:space="preserve">Один примирник </w:t>
            </w:r>
            <w:proofErr w:type="spellStart"/>
            <w:r>
              <w:rPr>
                <w:color w:val="000000"/>
              </w:rPr>
              <w:t>декларації</w:t>
            </w:r>
            <w:proofErr w:type="spellEnd"/>
            <w:r>
              <w:rPr>
                <w:color w:val="000000"/>
              </w:rPr>
              <w:t xml:space="preserve">, в </w:t>
            </w:r>
            <w:proofErr w:type="spellStart"/>
            <w:r>
              <w:rPr>
                <w:color w:val="000000"/>
              </w:rPr>
              <w:t>якій</w:t>
            </w:r>
            <w:proofErr w:type="spellEnd"/>
            <w:r>
              <w:rPr>
                <w:color w:val="000000"/>
              </w:rPr>
              <w:t xml:space="preserve"> </w:t>
            </w:r>
            <w:proofErr w:type="spellStart"/>
            <w:r>
              <w:rPr>
                <w:color w:val="000000"/>
              </w:rPr>
              <w:t>враховано</w:t>
            </w:r>
            <w:proofErr w:type="spellEnd"/>
            <w:r>
              <w:rPr>
                <w:color w:val="000000"/>
              </w:rPr>
              <w:t xml:space="preserve"> </w:t>
            </w:r>
            <w:proofErr w:type="spellStart"/>
            <w:r>
              <w:rPr>
                <w:color w:val="000000"/>
              </w:rPr>
              <w:t>зміни</w:t>
            </w:r>
            <w:proofErr w:type="spellEnd"/>
            <w:r>
              <w:rPr>
                <w:color w:val="000000"/>
                <w:lang w:val="uk-UA"/>
              </w:rPr>
              <w:t>,</w:t>
            </w:r>
            <w:r>
              <w:rPr>
                <w:lang w:val="uk-UA"/>
              </w:rPr>
              <w:t xml:space="preserve"> за формою, встановленого зразка відповідно до Порядку.</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10.</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Порядок та спосіб подання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Подається особисто замовником (його уповноваженою особою) або надсилається рекомендованим листом з описом вкладення до центру надання адміністративних послуг.</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 xml:space="preserve">Платність (безоплатність) </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r>
              <w:rPr>
                <w:lang w:val="uk-UA"/>
              </w:rPr>
              <w:t>Безоплатно</w:t>
            </w:r>
          </w:p>
        </w:tc>
      </w:tr>
      <w:tr w:rsidR="006571B8" w:rsidTr="006571B8">
        <w:tc>
          <w:tcPr>
            <w:tcW w:w="706" w:type="dxa"/>
            <w:tcBorders>
              <w:top w:val="single" w:sz="4" w:space="0" w:color="auto"/>
              <w:left w:val="single" w:sz="4" w:space="0" w:color="auto"/>
              <w:bottom w:val="single" w:sz="4" w:space="0" w:color="auto"/>
              <w:right w:val="single" w:sz="4" w:space="0" w:color="auto"/>
            </w:tcBorders>
          </w:tcPr>
          <w:p w:rsidR="006571B8" w:rsidRDefault="006571B8">
            <w:pPr>
              <w:rPr>
                <w:b/>
                <w:lang w:val="uk-UA"/>
              </w:rPr>
            </w:pPr>
          </w:p>
        </w:tc>
        <w:tc>
          <w:tcPr>
            <w:tcW w:w="3034" w:type="dxa"/>
            <w:tcBorders>
              <w:top w:val="single" w:sz="4" w:space="0" w:color="auto"/>
              <w:left w:val="single" w:sz="4" w:space="0" w:color="auto"/>
              <w:bottom w:val="single" w:sz="4" w:space="0" w:color="auto"/>
              <w:right w:val="single" w:sz="4" w:space="0" w:color="auto"/>
            </w:tcBorders>
          </w:tcPr>
          <w:p w:rsidR="006571B8" w:rsidRDefault="006571B8">
            <w:pPr>
              <w:rPr>
                <w:b/>
                <w:lang w:val="uk-UA"/>
              </w:rPr>
            </w:pP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У разі платності</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Нормативно-правові акти, на підставі яких стягується плата</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Розмір та порядок внесення плати (адміністративного збору) за платну адміністративну послугу</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11.3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Розрахунковий рахунок для внесення плати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Строк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Десять робочих днів з дня надходження декларації</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 xml:space="preserve">Перелік підстав для відмови </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ind w:firstLine="88"/>
              <w:jc w:val="both"/>
              <w:rPr>
                <w:lang w:val="uk-UA"/>
              </w:rPr>
            </w:pPr>
            <w:r>
              <w:rPr>
                <w:lang w:val="uk-UA"/>
              </w:rPr>
              <w:t>-------------</w:t>
            </w:r>
          </w:p>
        </w:tc>
      </w:tr>
      <w:tr w:rsidR="006571B8" w:rsidTr="006571B8">
        <w:trPr>
          <w:trHeight w:val="467"/>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14.</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Результат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ind w:firstLine="411"/>
              <w:jc w:val="both"/>
              <w:rPr>
                <w:lang w:val="uk-UA"/>
              </w:rPr>
            </w:pPr>
            <w:r>
              <w:rPr>
                <w:lang w:val="uk-UA"/>
              </w:rPr>
              <w:t>Реєстрація декларації про готовність</w:t>
            </w:r>
            <w:r>
              <w:rPr>
                <w:color w:val="000000"/>
              </w:rPr>
              <w:t xml:space="preserve"> </w:t>
            </w:r>
            <w:proofErr w:type="spellStart"/>
            <w:r>
              <w:rPr>
                <w:color w:val="000000"/>
              </w:rPr>
              <w:t>об’єкта</w:t>
            </w:r>
            <w:proofErr w:type="spellEnd"/>
            <w:r>
              <w:rPr>
                <w:color w:val="000000"/>
              </w:rPr>
              <w:t xml:space="preserve"> </w:t>
            </w:r>
            <w:r>
              <w:rPr>
                <w:color w:val="000000"/>
                <w:lang w:val="uk-UA"/>
              </w:rPr>
              <w:t xml:space="preserve"> </w:t>
            </w:r>
            <w:r>
              <w:rPr>
                <w:color w:val="000000"/>
              </w:rPr>
              <w:t xml:space="preserve">до </w:t>
            </w:r>
            <w:proofErr w:type="spellStart"/>
            <w:r>
              <w:rPr>
                <w:color w:val="000000"/>
              </w:rPr>
              <w:t>експлуатації</w:t>
            </w:r>
            <w:proofErr w:type="spellEnd"/>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15.</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Способи отримання відповіді (результату)</w:t>
            </w:r>
          </w:p>
        </w:tc>
        <w:tc>
          <w:tcPr>
            <w:tcW w:w="5931" w:type="dxa"/>
            <w:tcBorders>
              <w:top w:val="single" w:sz="4" w:space="0" w:color="auto"/>
              <w:left w:val="single" w:sz="4" w:space="0" w:color="auto"/>
              <w:bottom w:val="single" w:sz="4" w:space="0" w:color="auto"/>
              <w:right w:val="single" w:sz="4" w:space="0" w:color="auto"/>
            </w:tcBorders>
          </w:tcPr>
          <w:p w:rsidR="006571B8" w:rsidRDefault="006571B8">
            <w:pPr>
              <w:rPr>
                <w:lang w:val="uk-UA"/>
              </w:rPr>
            </w:pPr>
            <w:r>
              <w:rPr>
                <w:lang w:val="uk-UA"/>
              </w:rPr>
              <w:t xml:space="preserve">Інформацію про реєстрацію декларації  </w:t>
            </w:r>
            <w:proofErr w:type="spellStart"/>
            <w:r>
              <w:rPr>
                <w:lang w:val="uk-UA"/>
              </w:rPr>
              <w:t>можно</w:t>
            </w:r>
            <w:proofErr w:type="spellEnd"/>
            <w:r>
              <w:rPr>
                <w:lang w:val="uk-UA"/>
              </w:rPr>
              <w:t xml:space="preserve"> отримати на сайті  </w:t>
            </w:r>
            <w:proofErr w:type="spellStart"/>
            <w:r>
              <w:rPr>
                <w:lang w:val="uk-UA"/>
              </w:rPr>
              <w:t>Держархбудінспекції</w:t>
            </w:r>
            <w:proofErr w:type="spellEnd"/>
            <w:r>
              <w:rPr>
                <w:rStyle w:val="HTML1"/>
                <w:i w:val="0"/>
                <w:iCs w:val="0"/>
                <w:color w:val="006621"/>
                <w:shd w:val="clear" w:color="auto" w:fill="FFFFFF"/>
                <w:lang w:val="uk-UA"/>
              </w:rPr>
              <w:t xml:space="preserve"> </w:t>
            </w:r>
            <w:hyperlink r:id="rId14" w:history="1">
              <w:r>
                <w:rPr>
                  <w:rStyle w:val="a4"/>
                  <w:shd w:val="clear" w:color="auto" w:fill="FFFFFF"/>
                </w:rPr>
                <w:t>www.dabi.gov.ua/</w:t>
              </w:r>
            </w:hyperlink>
            <w:r>
              <w:rPr>
                <w:rStyle w:val="HTML1"/>
                <w:i w:val="0"/>
                <w:iCs w:val="0"/>
                <w:shd w:val="clear" w:color="auto" w:fill="FFFFFF"/>
                <w:lang w:val="uk-UA"/>
              </w:rPr>
              <w:t xml:space="preserve"> в реєстрі дозвільних документів</w:t>
            </w:r>
          </w:p>
          <w:p w:rsidR="006571B8" w:rsidRDefault="006571B8">
            <w:pPr>
              <w:jc w:val="both"/>
              <w:rPr>
                <w:lang w:val="uk-UA"/>
              </w:rPr>
            </w:pPr>
          </w:p>
        </w:tc>
      </w:tr>
    </w:tbl>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D57280" w:rsidRDefault="00D57280" w:rsidP="006571B8">
      <w:pPr>
        <w:spacing w:before="60" w:after="60"/>
        <w:ind w:firstLine="4500"/>
        <w:rPr>
          <w:color w:val="000000"/>
          <w:lang w:val="uk-UA"/>
        </w:rPr>
      </w:pPr>
    </w:p>
    <w:p w:rsidR="006571B8" w:rsidRDefault="006571B8" w:rsidP="006571B8">
      <w:pPr>
        <w:spacing w:before="60" w:after="60"/>
        <w:ind w:firstLine="4500"/>
        <w:rPr>
          <w:color w:val="000000"/>
          <w:lang w:val="uk-UA"/>
        </w:rPr>
      </w:pPr>
      <w:r>
        <w:rPr>
          <w:color w:val="000000"/>
          <w:lang w:val="uk-UA"/>
        </w:rPr>
        <w:lastRenderedPageBreak/>
        <w:t>Додаток 4.1</w:t>
      </w:r>
    </w:p>
    <w:p w:rsidR="006571B8" w:rsidRDefault="006571B8" w:rsidP="006571B8">
      <w:pPr>
        <w:spacing w:before="60" w:after="60"/>
        <w:ind w:firstLine="4500"/>
      </w:pPr>
      <w:r>
        <w:rPr>
          <w:color w:val="000000"/>
          <w:lang w:val="uk-UA"/>
        </w:rPr>
        <w:t xml:space="preserve"> </w:t>
      </w:r>
      <w:r>
        <w:rPr>
          <w:lang w:val="uk-UA"/>
        </w:rPr>
        <w:t xml:space="preserve">до Розпорядження  міського голови </w:t>
      </w:r>
    </w:p>
    <w:p w:rsidR="006571B8" w:rsidRDefault="00D57280" w:rsidP="006571B8">
      <w:pPr>
        <w:spacing w:before="60" w:after="60"/>
        <w:ind w:firstLine="4500"/>
        <w:rPr>
          <w:color w:val="FF6600"/>
          <w:lang w:val="uk-UA"/>
        </w:rPr>
      </w:pPr>
      <w:r>
        <w:rPr>
          <w:lang w:val="uk-UA"/>
        </w:rPr>
        <w:t>№217-р від  21.07.2017</w:t>
      </w:r>
      <w:r w:rsidR="006571B8">
        <w:rPr>
          <w:lang w:val="uk-UA"/>
        </w:rPr>
        <w:t xml:space="preserve">р. </w:t>
      </w:r>
    </w:p>
    <w:p w:rsidR="006571B8" w:rsidRDefault="006571B8" w:rsidP="006571B8">
      <w:pPr>
        <w:spacing w:before="60" w:after="60"/>
        <w:ind w:firstLine="4500"/>
        <w:rPr>
          <w:lang w:val="uk-UA"/>
        </w:rPr>
      </w:pPr>
    </w:p>
    <w:p w:rsidR="006571B8" w:rsidRDefault="006571B8" w:rsidP="006571B8">
      <w:pPr>
        <w:rPr>
          <w:lang w:val="uk-UA"/>
        </w:rPr>
      </w:pPr>
      <w:r>
        <w:rPr>
          <w:lang w:val="uk-UA"/>
        </w:rPr>
        <w:tab/>
        <w:t>ТЕХНОЛОГІЧНА КАРТКА АДМІНІСТРАТИВНОЇ ПОСЛУГИ</w:t>
      </w:r>
    </w:p>
    <w:p w:rsidR="006571B8" w:rsidRDefault="006571B8" w:rsidP="006571B8">
      <w:pPr>
        <w:rPr>
          <w:lang w:val="uk-UA"/>
        </w:rPr>
      </w:pPr>
    </w:p>
    <w:p w:rsidR="006571B8" w:rsidRDefault="006571B8" w:rsidP="006571B8">
      <w:pPr>
        <w:pStyle w:val="a8"/>
        <w:shd w:val="clear" w:color="auto" w:fill="FFFFFF"/>
        <w:spacing w:before="0" w:beforeAutospacing="0" w:after="0" w:afterAutospacing="0"/>
        <w:jc w:val="center"/>
        <w:rPr>
          <w:b/>
        </w:rPr>
      </w:pPr>
      <w:r>
        <w:rPr>
          <w:b/>
          <w:lang w:val="uk-UA"/>
        </w:rPr>
        <w:t>Внесення змін до зареєстрованої декларації про готовність об’єкта до експлуатації</w:t>
      </w:r>
    </w:p>
    <w:p w:rsidR="006571B8" w:rsidRDefault="006571B8" w:rsidP="006571B8">
      <w:pPr>
        <w:jc w:val="center"/>
        <w:rPr>
          <w:caps/>
          <w:lang w:val="uk-UA"/>
        </w:rPr>
      </w:pPr>
    </w:p>
    <w:p w:rsidR="006571B8" w:rsidRDefault="006571B8" w:rsidP="006571B8">
      <w:pPr>
        <w:jc w:val="center"/>
        <w:rPr>
          <w:bCs/>
          <w:lang w:val="uk-UA"/>
        </w:rPr>
      </w:pPr>
      <w:r>
        <w:rPr>
          <w:bCs/>
          <w:lang w:val="uk-UA"/>
        </w:rPr>
        <w:t>Виконавчий комітет Покровської міської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6571B8" w:rsidTr="006571B8">
        <w:trPr>
          <w:trHeight w:val="3865"/>
        </w:trPr>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1.Етапи опрацювання звернення про надання послуги:</w:t>
            </w:r>
          </w:p>
          <w:p w:rsidR="006571B8" w:rsidRDefault="006571B8">
            <w:pPr>
              <w:jc w:val="both"/>
              <w:rPr>
                <w:lang w:val="uk-UA"/>
              </w:rPr>
            </w:pPr>
            <w:r>
              <w:rPr>
                <w:lang w:val="uk-UA"/>
              </w:rPr>
              <w:t>1.1. Реєстрація документів суб’єкта звернення у адміністратора ЦНАП</w:t>
            </w:r>
          </w:p>
          <w:p w:rsidR="006571B8" w:rsidRDefault="006571B8">
            <w:pPr>
              <w:jc w:val="both"/>
              <w:rPr>
                <w:lang w:val="uk-UA"/>
              </w:rPr>
            </w:pPr>
            <w:r>
              <w:rPr>
                <w:lang w:val="uk-UA"/>
              </w:rPr>
              <w:t>з подальшою передачею виконавцю послуги -  відділу архітектури та інспекції державного архітектурно-будівельного контролю виконавчого комітету Покровської міської ради.</w:t>
            </w:r>
          </w:p>
          <w:p w:rsidR="006571B8" w:rsidRDefault="006571B8">
            <w:pPr>
              <w:jc w:val="both"/>
              <w:rPr>
                <w:lang w:val="uk-UA"/>
              </w:rPr>
            </w:pPr>
            <w:r>
              <w:rPr>
                <w:lang w:val="uk-UA"/>
              </w:rPr>
              <w:t>1.2. розгляд декларації;</w:t>
            </w:r>
          </w:p>
          <w:p w:rsidR="006571B8" w:rsidRDefault="006571B8">
            <w:pPr>
              <w:rPr>
                <w:lang w:val="uk-UA"/>
              </w:rPr>
            </w:pPr>
            <w:r>
              <w:rPr>
                <w:lang w:val="uk-UA"/>
              </w:rPr>
              <w:t xml:space="preserve">1.3. Виключення з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(далі - єдиний реєстр) відомостей щодо внесення даних, зазначених у декларації, в якій виявлено технічну помилку або недостовірні дані та </w:t>
            </w:r>
            <w:proofErr w:type="spellStart"/>
            <w:r>
              <w:rPr>
                <w:lang w:val="uk-UA"/>
              </w:rPr>
              <w:t>проставлення</w:t>
            </w:r>
            <w:proofErr w:type="spellEnd"/>
            <w:r>
              <w:rPr>
                <w:lang w:val="uk-UA"/>
              </w:rPr>
              <w:t xml:space="preserve"> на такій декларації у верхньому лівому куті відмітки "У зв'язку із змінами, внесеними декларацією від ___ ____________ 20__ р. </w:t>
            </w:r>
            <w:r>
              <w:t>N</w:t>
            </w:r>
            <w:r>
              <w:rPr>
                <w:lang w:val="uk-UA"/>
              </w:rPr>
              <w:t xml:space="preserve"> __________,</w:t>
            </w:r>
          </w:p>
          <w:p w:rsidR="006571B8" w:rsidRDefault="006571B8">
            <w:pPr>
              <w:jc w:val="both"/>
              <w:rPr>
                <w:lang w:val="uk-UA"/>
              </w:rPr>
            </w:pPr>
            <w:proofErr w:type="spellStart"/>
            <w:r>
              <w:t>ця</w:t>
            </w:r>
            <w:proofErr w:type="spellEnd"/>
            <w:r>
              <w:t xml:space="preserve"> </w:t>
            </w:r>
            <w:proofErr w:type="spellStart"/>
            <w:r>
              <w:t>декларація</w:t>
            </w:r>
            <w:proofErr w:type="spellEnd"/>
            <w:r>
              <w:t xml:space="preserve"> </w:t>
            </w:r>
            <w:proofErr w:type="spellStart"/>
            <w:r>
              <w:t>втратила</w:t>
            </w:r>
            <w:proofErr w:type="spellEnd"/>
            <w:r>
              <w:t xml:space="preserve"> </w:t>
            </w:r>
            <w:proofErr w:type="spellStart"/>
            <w:r>
              <w:t>чинність</w:t>
            </w:r>
            <w:proofErr w:type="spellEnd"/>
            <w:r>
              <w:t xml:space="preserve">" </w:t>
            </w:r>
            <w:proofErr w:type="spellStart"/>
            <w:r>
              <w:t>із</w:t>
            </w:r>
            <w:proofErr w:type="spellEnd"/>
            <w:r>
              <w:t xml:space="preserve"> </w:t>
            </w:r>
            <w:proofErr w:type="spellStart"/>
            <w:r>
              <w:t>зазначенням</w:t>
            </w:r>
            <w:proofErr w:type="spellEnd"/>
            <w:r>
              <w:t xml:space="preserve"> </w:t>
            </w:r>
            <w:proofErr w:type="spellStart"/>
            <w:r>
              <w:t>дати</w:t>
            </w:r>
            <w:proofErr w:type="spellEnd"/>
            <w:r>
              <w:t xml:space="preserve">, </w:t>
            </w:r>
            <w:proofErr w:type="spellStart"/>
            <w:proofErr w:type="gramStart"/>
            <w:r>
              <w:t>п</w:t>
            </w:r>
            <w:proofErr w:type="gramEnd"/>
            <w:r>
              <w:t>ідпису</w:t>
            </w:r>
            <w:proofErr w:type="spellEnd"/>
            <w:r>
              <w:t xml:space="preserve"> </w:t>
            </w:r>
            <w:proofErr w:type="spellStart"/>
            <w:r>
              <w:t>посадової</w:t>
            </w:r>
            <w:proofErr w:type="spellEnd"/>
            <w:r>
              <w:t xml:space="preserve"> особи, </w:t>
            </w:r>
            <w:proofErr w:type="spellStart"/>
            <w:r>
              <w:t>що</w:t>
            </w:r>
            <w:proofErr w:type="spellEnd"/>
            <w:r>
              <w:t xml:space="preserve"> </w:t>
            </w:r>
            <w:proofErr w:type="spellStart"/>
            <w:r>
              <w:t>скріплюється</w:t>
            </w:r>
            <w:proofErr w:type="spellEnd"/>
            <w:r>
              <w:t xml:space="preserve"> печаткою</w:t>
            </w:r>
            <w:r>
              <w:rPr>
                <w:lang w:val="uk-UA"/>
              </w:rPr>
              <w:t>;</w:t>
            </w:r>
          </w:p>
          <w:p w:rsidR="006571B8" w:rsidRDefault="006571B8">
            <w:pPr>
              <w:jc w:val="both"/>
              <w:rPr>
                <w:b/>
                <w:lang w:val="uk-UA"/>
              </w:rPr>
            </w:pPr>
            <w:r>
              <w:rPr>
                <w:lang w:val="uk-UA"/>
              </w:rPr>
              <w:t xml:space="preserve">1.4. </w:t>
            </w:r>
            <w:r>
              <w:rPr>
                <w:color w:val="000000"/>
                <w:shd w:val="clear" w:color="auto" w:fill="FFFFFF"/>
                <w:lang w:val="uk-UA"/>
              </w:rPr>
              <w:t>В</w:t>
            </w:r>
            <w:proofErr w:type="spellStart"/>
            <w:r>
              <w:rPr>
                <w:color w:val="000000"/>
                <w:shd w:val="clear" w:color="auto" w:fill="FFFFFF"/>
              </w:rPr>
              <w:t>несення</w:t>
            </w:r>
            <w:proofErr w:type="spellEnd"/>
            <w:r>
              <w:rPr>
                <w:color w:val="000000"/>
                <w:shd w:val="clear" w:color="auto" w:fill="FFFFFF"/>
              </w:rPr>
              <w:t xml:space="preserve"> </w:t>
            </w:r>
            <w:proofErr w:type="spellStart"/>
            <w:r>
              <w:rPr>
                <w:color w:val="000000"/>
                <w:shd w:val="clear" w:color="auto" w:fill="FFFFFF"/>
              </w:rPr>
              <w:t>інформації</w:t>
            </w:r>
            <w:proofErr w:type="spellEnd"/>
            <w:r>
              <w:rPr>
                <w:color w:val="000000"/>
                <w:shd w:val="clear" w:color="auto" w:fill="FFFFFF"/>
              </w:rPr>
              <w:t xml:space="preserve">, </w:t>
            </w:r>
            <w:proofErr w:type="spellStart"/>
            <w:r>
              <w:rPr>
                <w:color w:val="000000"/>
                <w:shd w:val="clear" w:color="auto" w:fill="FFFFFF"/>
              </w:rPr>
              <w:t>зазначеної</w:t>
            </w:r>
            <w:proofErr w:type="spellEnd"/>
            <w:r>
              <w:rPr>
                <w:color w:val="000000"/>
                <w:shd w:val="clear" w:color="auto" w:fill="FFFFFF"/>
              </w:rPr>
              <w:t xml:space="preserve"> у </w:t>
            </w:r>
            <w:proofErr w:type="spellStart"/>
            <w:r>
              <w:rPr>
                <w:color w:val="000000"/>
                <w:shd w:val="clear" w:color="auto" w:fill="FFFFFF"/>
              </w:rPr>
              <w:t>декларації</w:t>
            </w:r>
            <w:proofErr w:type="spellEnd"/>
            <w:r>
              <w:rPr>
                <w:color w:val="000000"/>
                <w:shd w:val="clear" w:color="auto" w:fill="FFFFFF"/>
              </w:rPr>
              <w:t xml:space="preserve">, до </w:t>
            </w:r>
            <w:proofErr w:type="spellStart"/>
            <w:r>
              <w:rPr>
                <w:color w:val="000000"/>
                <w:shd w:val="clear" w:color="auto" w:fill="FFFFFF"/>
              </w:rPr>
              <w:t>реєстру</w:t>
            </w:r>
            <w:proofErr w:type="spellEnd"/>
            <w:r>
              <w:rPr>
                <w:color w:val="000000"/>
                <w:shd w:val="clear" w:color="auto" w:fill="FFFFFF"/>
              </w:rPr>
              <w:t>.</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2.Інформація про механізм оскарження результату надання адміністративної послуги.</w:t>
            </w:r>
          </w:p>
          <w:p w:rsidR="006571B8" w:rsidRDefault="006571B8">
            <w:pPr>
              <w:rPr>
                <w:b/>
                <w:lang w:val="uk-UA"/>
              </w:rPr>
            </w:pPr>
            <w:r>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3.Відповідальна посадова особа суб’єкта  надання  адміністративної послуги</w:t>
            </w:r>
          </w:p>
          <w:p w:rsidR="006571B8" w:rsidRDefault="006571B8">
            <w:pPr>
              <w:rPr>
                <w:lang w:val="uk-UA"/>
              </w:rPr>
            </w:pPr>
            <w:r>
              <w:rPr>
                <w:lang w:val="uk-UA"/>
              </w:rPr>
              <w:t>Головний а</w:t>
            </w:r>
            <w:proofErr w:type="spellStart"/>
            <w:r>
              <w:t>р</w:t>
            </w:r>
            <w:r>
              <w:rPr>
                <w:lang w:val="uk-UA"/>
              </w:rPr>
              <w:t>хітектор</w:t>
            </w:r>
            <w:proofErr w:type="spellEnd"/>
            <w:r>
              <w:rPr>
                <w:lang w:val="uk-UA"/>
              </w:rPr>
              <w:t xml:space="preserve"> міста – начальник відділу архітектури та</w:t>
            </w:r>
            <w:r>
              <w:t xml:space="preserve"> </w:t>
            </w:r>
            <w:proofErr w:type="spellStart"/>
            <w:r>
              <w:t>інспекції</w:t>
            </w:r>
            <w:proofErr w:type="spellEnd"/>
            <w:r>
              <w:t xml:space="preserve"> державного </w:t>
            </w:r>
            <w:proofErr w:type="spellStart"/>
            <w:r>
              <w:t>архітектурно-будівельного</w:t>
            </w:r>
            <w:proofErr w:type="spellEnd"/>
            <w:r>
              <w:t xml:space="preserve"> контролю</w:t>
            </w:r>
            <w:r>
              <w:rPr>
                <w:lang w:val="uk-UA"/>
              </w:rPr>
              <w:t xml:space="preserve"> (каб.416, тел. № 4-32-46)</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4.Структурні підрозділи суб’єкта надання адміністративної послуги,  відповідальні за етапи (дію, рішення)</w:t>
            </w:r>
          </w:p>
          <w:p w:rsidR="006571B8" w:rsidRDefault="006571B8">
            <w:pPr>
              <w:rPr>
                <w:lang w:val="uk-UA"/>
              </w:rPr>
            </w:pPr>
            <w:r>
              <w:rPr>
                <w:lang w:val="uk-UA"/>
              </w:rPr>
              <w:t xml:space="preserve">Відділ архітектури та інспекції державного архітектурно-будівельного контролю </w:t>
            </w:r>
            <w:r>
              <w:rPr>
                <w:lang w:val="uk-UA" w:eastAsia="uk-UA"/>
              </w:rPr>
              <w:t>виконавчого комітету Покровської міської ради</w:t>
            </w:r>
            <w:r>
              <w:rPr>
                <w:lang w:val="uk-UA"/>
              </w:rPr>
              <w:t xml:space="preserve">   (каб.416, тел. № 4-32-46)</w:t>
            </w:r>
          </w:p>
        </w:tc>
      </w:tr>
      <w:tr w:rsidR="006571B8" w:rsidTr="006571B8">
        <w:tc>
          <w:tcPr>
            <w:tcW w:w="978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5. Строки виконання етапів (дії, рішення)  - 10 робочих днів:</w:t>
            </w:r>
          </w:p>
          <w:p w:rsidR="006571B8" w:rsidRDefault="006571B8">
            <w:pPr>
              <w:rPr>
                <w:lang w:val="uk-UA"/>
              </w:rPr>
            </w:pPr>
            <w:r>
              <w:rPr>
                <w:lang w:val="uk-UA"/>
              </w:rPr>
              <w:t xml:space="preserve">5.1. реєстрація документів, поданих одержувачем адміністративної послуги – </w:t>
            </w:r>
          </w:p>
          <w:p w:rsidR="006571B8" w:rsidRDefault="006571B8">
            <w:pPr>
              <w:rPr>
                <w:lang w:val="uk-UA"/>
              </w:rPr>
            </w:pPr>
            <w:r>
              <w:rPr>
                <w:lang w:val="uk-UA"/>
              </w:rPr>
              <w:t xml:space="preserve">1 </w:t>
            </w:r>
            <w:r>
              <w:rPr>
                <w:lang w:val="uk-UA" w:eastAsia="uk-UA"/>
              </w:rPr>
              <w:t>р</w:t>
            </w:r>
            <w:r>
              <w:rPr>
                <w:lang w:val="uk-UA"/>
              </w:rPr>
              <w:t>обочий день;</w:t>
            </w:r>
          </w:p>
          <w:p w:rsidR="006571B8" w:rsidRDefault="006571B8">
            <w:pPr>
              <w:rPr>
                <w:lang w:val="uk-UA"/>
              </w:rPr>
            </w:pPr>
            <w:r>
              <w:rPr>
                <w:lang w:val="uk-UA"/>
              </w:rPr>
              <w:t xml:space="preserve">5.2. розгляд документів – 7 </w:t>
            </w:r>
            <w:r>
              <w:rPr>
                <w:lang w:val="uk-UA" w:eastAsia="uk-UA"/>
              </w:rPr>
              <w:t>р</w:t>
            </w:r>
            <w:r>
              <w:rPr>
                <w:lang w:val="uk-UA"/>
              </w:rPr>
              <w:t>обочих днів;</w:t>
            </w:r>
          </w:p>
          <w:p w:rsidR="006571B8" w:rsidRDefault="006571B8">
            <w:pPr>
              <w:rPr>
                <w:lang w:val="uk-UA"/>
              </w:rPr>
            </w:pPr>
            <w:r>
              <w:rPr>
                <w:lang w:val="uk-UA"/>
              </w:rPr>
              <w:t xml:space="preserve">5.3. виключення з єдиного реєстру документів - 1 </w:t>
            </w:r>
            <w:r>
              <w:rPr>
                <w:lang w:val="uk-UA" w:eastAsia="uk-UA"/>
              </w:rPr>
              <w:t>р</w:t>
            </w:r>
            <w:r>
              <w:rPr>
                <w:lang w:val="uk-UA"/>
              </w:rPr>
              <w:t>обочий день;</w:t>
            </w:r>
          </w:p>
          <w:p w:rsidR="006571B8" w:rsidRDefault="006571B8">
            <w:pPr>
              <w:rPr>
                <w:lang w:val="uk-UA"/>
              </w:rPr>
            </w:pPr>
            <w:r>
              <w:rPr>
                <w:lang w:val="uk-UA"/>
              </w:rPr>
              <w:t xml:space="preserve">5.4.реєстрація документа – 1 </w:t>
            </w:r>
            <w:r>
              <w:rPr>
                <w:lang w:val="uk-UA" w:eastAsia="uk-UA"/>
              </w:rPr>
              <w:t>р</w:t>
            </w:r>
            <w:r>
              <w:rPr>
                <w:lang w:val="uk-UA"/>
              </w:rPr>
              <w:t>обочий день..</w:t>
            </w:r>
          </w:p>
        </w:tc>
      </w:tr>
    </w:tbl>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D57280" w:rsidRDefault="00D57280" w:rsidP="006571B8">
      <w:pPr>
        <w:spacing w:before="60" w:after="60"/>
        <w:ind w:left="4956"/>
        <w:rPr>
          <w:lang w:val="uk-UA"/>
        </w:rPr>
      </w:pPr>
    </w:p>
    <w:p w:rsidR="006571B8" w:rsidRDefault="006571B8" w:rsidP="006571B8">
      <w:pPr>
        <w:spacing w:before="60" w:after="60"/>
        <w:ind w:left="4956"/>
        <w:rPr>
          <w:lang w:val="uk-UA"/>
        </w:rPr>
      </w:pPr>
      <w:proofErr w:type="spellStart"/>
      <w:r>
        <w:lastRenderedPageBreak/>
        <w:t>Додаток</w:t>
      </w:r>
      <w:proofErr w:type="spellEnd"/>
      <w:r>
        <w:t xml:space="preserve"> </w:t>
      </w:r>
      <w:r>
        <w:rPr>
          <w:lang w:val="uk-UA"/>
        </w:rPr>
        <w:t xml:space="preserve"> 5</w:t>
      </w:r>
    </w:p>
    <w:p w:rsidR="006571B8" w:rsidRDefault="006571B8" w:rsidP="006571B8">
      <w:pPr>
        <w:spacing w:before="60" w:after="60"/>
        <w:rPr>
          <w:lang w:val="uk-UA"/>
        </w:rPr>
      </w:pPr>
      <w:r>
        <w:rPr>
          <w:lang w:val="uk-UA"/>
        </w:rPr>
        <w:t xml:space="preserve">                                                                                   до Розпорядження  міського голови </w:t>
      </w:r>
    </w:p>
    <w:p w:rsidR="006571B8" w:rsidRDefault="006571B8" w:rsidP="006571B8">
      <w:pPr>
        <w:spacing w:before="60" w:after="60"/>
        <w:rPr>
          <w:lang w:val="uk-UA"/>
        </w:rPr>
      </w:pPr>
      <w:r>
        <w:rPr>
          <w:lang w:val="uk-UA"/>
        </w:rPr>
        <w:t xml:space="preserve">                                                        </w:t>
      </w:r>
      <w:r w:rsidR="00D57280">
        <w:rPr>
          <w:lang w:val="uk-UA"/>
        </w:rPr>
        <w:t xml:space="preserve">                           №217-р </w:t>
      </w:r>
      <w:r>
        <w:rPr>
          <w:lang w:val="uk-UA"/>
        </w:rPr>
        <w:t xml:space="preserve">від </w:t>
      </w:r>
      <w:r w:rsidR="00D57280">
        <w:rPr>
          <w:lang w:val="uk-UA"/>
        </w:rPr>
        <w:t>21.07.2017</w:t>
      </w:r>
      <w:r>
        <w:rPr>
          <w:lang w:val="uk-UA"/>
        </w:rPr>
        <w:t xml:space="preserve">р. </w:t>
      </w:r>
    </w:p>
    <w:p w:rsidR="006571B8" w:rsidRDefault="006571B8" w:rsidP="006571B8">
      <w:pPr>
        <w:jc w:val="center"/>
        <w:rPr>
          <w:b/>
          <w:caps/>
          <w:u w:val="single"/>
          <w:lang w:val="uk-UA"/>
        </w:rPr>
      </w:pPr>
    </w:p>
    <w:p w:rsidR="006571B8" w:rsidRDefault="006571B8" w:rsidP="006571B8">
      <w:pPr>
        <w:spacing w:before="60" w:after="60"/>
        <w:rPr>
          <w:lang w:val="uk-UA"/>
        </w:rPr>
      </w:pPr>
    </w:p>
    <w:p w:rsidR="006571B8" w:rsidRDefault="006571B8" w:rsidP="006571B8">
      <w:pPr>
        <w:jc w:val="center"/>
        <w:rPr>
          <w:lang w:val="uk-UA"/>
        </w:rPr>
      </w:pPr>
      <w:r>
        <w:rPr>
          <w:lang w:val="uk-UA"/>
        </w:rPr>
        <w:t>ІНФОРМАЦІЙНА КАРТКА АДМІНІСТРАТИВНОЇ ПОСЛУГИ</w:t>
      </w:r>
    </w:p>
    <w:p w:rsidR="006571B8" w:rsidRDefault="006571B8" w:rsidP="006571B8">
      <w:pPr>
        <w:jc w:val="center"/>
        <w:rPr>
          <w:lang w:val="uk-UA"/>
        </w:rPr>
      </w:pPr>
    </w:p>
    <w:p w:rsidR="006571B8" w:rsidRDefault="006571B8" w:rsidP="006571B8">
      <w:pPr>
        <w:jc w:val="center"/>
        <w:rPr>
          <w:b/>
          <w:bCs/>
          <w:color w:val="000000"/>
          <w:lang w:val="uk-UA"/>
        </w:rPr>
      </w:pPr>
      <w:r>
        <w:rPr>
          <w:b/>
          <w:bCs/>
          <w:color w:val="000000"/>
          <w:lang w:val="uk-UA"/>
        </w:rPr>
        <w:t>Надання містобудівних умов і обмежень забудови земельної ділянки</w:t>
      </w:r>
    </w:p>
    <w:p w:rsidR="006571B8" w:rsidRDefault="006571B8" w:rsidP="006571B8">
      <w:pPr>
        <w:jc w:val="center"/>
        <w:rPr>
          <w:b/>
          <w:lang w:val="uk-UA"/>
        </w:rPr>
      </w:pPr>
    </w:p>
    <w:p w:rsidR="006571B8" w:rsidRDefault="006571B8" w:rsidP="006571B8">
      <w:pPr>
        <w:pStyle w:val="a7"/>
        <w:spacing w:before="0" w:after="0"/>
        <w:rPr>
          <w:rFonts w:ascii="Times New Roman" w:hAnsi="Times New Roman"/>
          <w:b w:val="0"/>
          <w:bCs/>
          <w:sz w:val="24"/>
          <w:szCs w:val="24"/>
        </w:rPr>
      </w:pPr>
      <w:r>
        <w:rPr>
          <w:rFonts w:ascii="Times New Roman" w:hAnsi="Times New Roman"/>
          <w:b w:val="0"/>
          <w:bCs/>
          <w:sz w:val="24"/>
          <w:szCs w:val="24"/>
        </w:rPr>
        <w:t>Виконавчий комітет Покровської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34"/>
        <w:gridCol w:w="5931"/>
      </w:tblGrid>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Інформація про суб’єкт надання адміністративної послуги</w:t>
            </w: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Cs/>
                <w:lang w:val="uk-UA"/>
              </w:rPr>
            </w:pPr>
            <w:proofErr w:type="spellStart"/>
            <w:r>
              <w:rPr>
                <w:b/>
                <w:lang w:eastAsia="uk-UA"/>
              </w:rPr>
              <w:t>Найменування</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pPr>
              <w:rPr>
                <w:lang w:val="uk-UA" w:eastAsia="uk-UA"/>
              </w:rPr>
            </w:pPr>
            <w:r>
              <w:rPr>
                <w:lang w:val="uk-UA" w:eastAsia="uk-UA"/>
              </w:rPr>
              <w:t>Відділ архітектури та інспекції державного архітектурно-будівельного контролю виконавчого комітету Покровської міської ради</w:t>
            </w:r>
          </w:p>
          <w:p w:rsidR="006571B8" w:rsidRDefault="006571B8">
            <w:pPr>
              <w:rPr>
                <w:lang w:val="uk-UA" w:eastAsia="uk-UA"/>
              </w:rPr>
            </w:pPr>
          </w:p>
          <w:p w:rsidR="006571B8" w:rsidRDefault="006571B8">
            <w:pPr>
              <w:rPr>
                <w:bCs/>
                <w:color w:val="000000"/>
                <w:lang w:val="uk-UA"/>
              </w:rPr>
            </w:pPr>
            <w:r>
              <w:rPr>
                <w:lang w:val="uk-UA" w:eastAsia="uk-UA"/>
              </w:rPr>
              <w:t>Центр надання адміністративних послуг виконавчого комітету Покровської міської ради</w:t>
            </w:r>
            <w:r>
              <w:rPr>
                <w:bCs/>
                <w:color w:val="000000"/>
                <w:lang w:val="uk-UA"/>
              </w:rPr>
              <w:t xml:space="preserve"> </w:t>
            </w:r>
          </w:p>
          <w:p w:rsidR="006571B8" w:rsidRDefault="006571B8">
            <w:pPr>
              <w:rPr>
                <w:bCs/>
                <w:lang w:val="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eastAsia="uk-UA"/>
              </w:rPr>
            </w:pPr>
            <w:proofErr w:type="spellStart"/>
            <w:r>
              <w:rPr>
                <w:b/>
                <w:lang w:eastAsia="uk-UA"/>
              </w:rPr>
              <w:t>Місцезнаходження</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телефон, адреса </w:t>
            </w:r>
            <w:proofErr w:type="spellStart"/>
            <w:r>
              <w:rPr>
                <w:b/>
                <w:lang w:eastAsia="uk-UA"/>
              </w:rPr>
              <w:t>електронної</w:t>
            </w:r>
            <w:proofErr w:type="spellEnd"/>
            <w:r>
              <w:rPr>
                <w:b/>
                <w:lang w:eastAsia="uk-UA"/>
              </w:rPr>
              <w:t xml:space="preserve"> </w:t>
            </w:r>
            <w:proofErr w:type="spellStart"/>
            <w:r>
              <w:rPr>
                <w:b/>
                <w:lang w:eastAsia="uk-UA"/>
              </w:rPr>
              <w:t>пошти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r>
              <w:t xml:space="preserve">53300, </w:t>
            </w:r>
            <w:proofErr w:type="spellStart"/>
            <w:r>
              <w:t>Дніпропетровська</w:t>
            </w:r>
            <w:proofErr w:type="spellEnd"/>
            <w:r>
              <w:t xml:space="preserve"> область, </w:t>
            </w:r>
            <w:proofErr w:type="gramStart"/>
            <w:r>
              <w:t>м</w:t>
            </w:r>
            <w:proofErr w:type="gramEnd"/>
            <w:r>
              <w:t>.</w:t>
            </w:r>
            <w:r>
              <w:rPr>
                <w:lang w:val="uk-UA"/>
              </w:rPr>
              <w:t xml:space="preserve"> Покров</w:t>
            </w:r>
            <w:r>
              <w:t xml:space="preserve">, </w:t>
            </w:r>
          </w:p>
          <w:p w:rsidR="006571B8" w:rsidRDefault="006571B8">
            <w:pPr>
              <w:rPr>
                <w:lang w:val="uk-UA"/>
              </w:rPr>
            </w:pPr>
            <w:proofErr w:type="spellStart"/>
            <w:r>
              <w:t>вул</w:t>
            </w:r>
            <w:proofErr w:type="spellEnd"/>
            <w:r>
              <w:t xml:space="preserve">. Центральна , 48 </w:t>
            </w:r>
            <w:r>
              <w:rPr>
                <w:lang w:val="uk-UA"/>
              </w:rPr>
              <w:t xml:space="preserve">, 4 поверх, </w:t>
            </w:r>
            <w:proofErr w:type="spellStart"/>
            <w:r>
              <w:rPr>
                <w:lang w:val="uk-UA"/>
              </w:rPr>
              <w:t>каб</w:t>
            </w:r>
            <w:proofErr w:type="spellEnd"/>
            <w:r>
              <w:rPr>
                <w:lang w:val="uk-UA"/>
              </w:rPr>
              <w:t>. № 416</w:t>
            </w:r>
          </w:p>
          <w:p w:rsidR="006571B8" w:rsidRDefault="006571B8">
            <w:pPr>
              <w:rPr>
                <w:lang w:val="uk-UA"/>
              </w:rPr>
            </w:pPr>
            <w:r>
              <w:rPr>
                <w:lang w:val="uk-UA"/>
              </w:rPr>
              <w:t>тел. (05667) – 4-32-46</w:t>
            </w:r>
          </w:p>
          <w:p w:rsidR="006571B8" w:rsidRDefault="006571B8">
            <w:pPr>
              <w:rPr>
                <w:lang w:val="uk-UA"/>
              </w:rPr>
            </w:pPr>
          </w:p>
          <w:p w:rsidR="006571B8" w:rsidRDefault="006571B8">
            <w:r>
              <w:t xml:space="preserve">53300, </w:t>
            </w:r>
            <w:proofErr w:type="spellStart"/>
            <w:r>
              <w:t>Дніпропетровська</w:t>
            </w:r>
            <w:proofErr w:type="spellEnd"/>
            <w:r>
              <w:t xml:space="preserve"> область, </w:t>
            </w:r>
            <w:proofErr w:type="gramStart"/>
            <w:r>
              <w:t>м</w:t>
            </w:r>
            <w:proofErr w:type="gramEnd"/>
            <w:r>
              <w:t>.</w:t>
            </w:r>
            <w:r>
              <w:rPr>
                <w:lang w:val="uk-UA"/>
              </w:rPr>
              <w:t xml:space="preserve"> Покров</w:t>
            </w:r>
            <w:r>
              <w:t xml:space="preserve">, </w:t>
            </w:r>
          </w:p>
          <w:p w:rsidR="006571B8" w:rsidRDefault="006571B8">
            <w:proofErr w:type="spellStart"/>
            <w:r>
              <w:t>вул</w:t>
            </w:r>
            <w:proofErr w:type="spellEnd"/>
            <w:r>
              <w:t xml:space="preserve">. Центральна , 48 </w:t>
            </w:r>
            <w:r>
              <w:rPr>
                <w:lang w:val="uk-UA"/>
              </w:rPr>
              <w:t>,1 поверх ЦНАП</w:t>
            </w:r>
            <w:r>
              <w:t xml:space="preserve"> </w:t>
            </w:r>
          </w:p>
          <w:p w:rsidR="006571B8" w:rsidRDefault="006571B8">
            <w:r>
              <w:t>тел.</w:t>
            </w:r>
            <w:r>
              <w:rPr>
                <w:lang w:val="uk-UA"/>
              </w:rPr>
              <w:t xml:space="preserve"> </w:t>
            </w:r>
            <w:r>
              <w:t>(05667)</w:t>
            </w:r>
            <w:r>
              <w:rPr>
                <w:lang w:val="uk-UA"/>
              </w:rPr>
              <w:t xml:space="preserve"> </w:t>
            </w:r>
            <w:r>
              <w:t>-</w:t>
            </w:r>
            <w:r>
              <w:rPr>
                <w:lang w:val="uk-UA"/>
              </w:rPr>
              <w:t xml:space="preserve"> </w:t>
            </w:r>
            <w:r>
              <w:t>4-20-31</w:t>
            </w:r>
          </w:p>
          <w:p w:rsidR="006571B8" w:rsidRDefault="006571B8">
            <w:pPr>
              <w:rPr>
                <w:u w:val="single"/>
                <w:lang w:val="uk-UA" w:eastAsia="uk-UA"/>
              </w:rPr>
            </w:pPr>
            <w:hyperlink r:id="rId15" w:history="1">
              <w:r>
                <w:rPr>
                  <w:rStyle w:val="a4"/>
                  <w:lang w:val="en-US" w:eastAsia="uk-UA"/>
                </w:rPr>
                <w:t>clochkovskaya</w:t>
              </w:r>
              <w:r>
                <w:rPr>
                  <w:rStyle w:val="a4"/>
                  <w:lang w:eastAsia="uk-UA"/>
                </w:rPr>
                <w:t>.</w:t>
              </w:r>
              <w:r>
                <w:rPr>
                  <w:rStyle w:val="a4"/>
                  <w:lang w:val="en-US" w:eastAsia="uk-UA"/>
                </w:rPr>
                <w:t>inna</w:t>
              </w:r>
              <w:r>
                <w:rPr>
                  <w:rStyle w:val="a4"/>
                  <w:lang w:eastAsia="uk-UA"/>
                </w:rPr>
                <w:t>@</w:t>
              </w:r>
              <w:r>
                <w:rPr>
                  <w:rStyle w:val="a4"/>
                  <w:lang w:val="en-US" w:eastAsia="uk-UA"/>
                </w:rPr>
                <w:t>ukr</w:t>
              </w:r>
              <w:r>
                <w:rPr>
                  <w:rStyle w:val="a4"/>
                  <w:lang w:eastAsia="uk-UA"/>
                </w:rPr>
                <w:t>.</w:t>
              </w:r>
              <w:r>
                <w:rPr>
                  <w:rStyle w:val="a4"/>
                  <w:lang w:val="en-US" w:eastAsia="uk-UA"/>
                </w:rPr>
                <w:t>net</w:t>
              </w:r>
            </w:hyperlink>
          </w:p>
          <w:p w:rsidR="006571B8" w:rsidRDefault="006571B8">
            <w:pPr>
              <w:rPr>
                <w:lang w:val="uk-UA" w:eastAsia="uk-UA"/>
              </w:rPr>
            </w:pPr>
          </w:p>
        </w:tc>
      </w:tr>
      <w:tr w:rsidR="006571B8" w:rsidTr="006571B8">
        <w:tc>
          <w:tcPr>
            <w:tcW w:w="706" w:type="dxa"/>
            <w:tcBorders>
              <w:top w:val="single" w:sz="4" w:space="0" w:color="auto"/>
              <w:left w:val="single" w:sz="4" w:space="0" w:color="auto"/>
              <w:bottom w:val="single" w:sz="4" w:space="0" w:color="auto"/>
              <w:right w:val="single" w:sz="4" w:space="0" w:color="auto"/>
            </w:tcBorders>
            <w:vAlign w:val="center"/>
            <w:hideMark/>
          </w:tcPr>
          <w:p w:rsidR="006571B8" w:rsidRDefault="006571B8">
            <w:pPr>
              <w:jc w:val="center"/>
              <w:rPr>
                <w:b/>
                <w:lang w:val="uk-UA"/>
              </w:rPr>
            </w:pPr>
            <w:r>
              <w:rPr>
                <w:b/>
                <w:lang w:val="uk-UA"/>
              </w:rPr>
              <w:t>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eastAsia="uk-UA"/>
              </w:rPr>
            </w:pPr>
            <w:proofErr w:type="spellStart"/>
            <w:r>
              <w:rPr>
                <w:b/>
                <w:lang w:eastAsia="uk-UA"/>
              </w:rPr>
              <w:t>Інформація</w:t>
            </w:r>
            <w:proofErr w:type="spellEnd"/>
            <w:r>
              <w:rPr>
                <w:b/>
                <w:lang w:eastAsia="uk-UA"/>
              </w:rPr>
              <w:t xml:space="preserve"> </w:t>
            </w:r>
            <w:proofErr w:type="spellStart"/>
            <w:r>
              <w:rPr>
                <w:b/>
                <w:lang w:eastAsia="uk-UA"/>
              </w:rPr>
              <w:t>щодо</w:t>
            </w:r>
            <w:proofErr w:type="spellEnd"/>
            <w:r>
              <w:rPr>
                <w:b/>
                <w:lang w:eastAsia="uk-UA"/>
              </w:rPr>
              <w:t xml:space="preserve"> режиму </w:t>
            </w:r>
            <w:proofErr w:type="spellStart"/>
            <w:r>
              <w:rPr>
                <w:b/>
                <w:lang w:eastAsia="uk-UA"/>
              </w:rPr>
              <w:t>роботи</w:t>
            </w:r>
            <w:proofErr w:type="spellEnd"/>
            <w:r>
              <w:rPr>
                <w:b/>
                <w:lang w:eastAsia="uk-UA"/>
              </w:rPr>
              <w:t xml:space="preserve"> </w:t>
            </w:r>
            <w:proofErr w:type="spellStart"/>
            <w:r>
              <w:rPr>
                <w:b/>
                <w:lang w:eastAsia="uk-UA"/>
              </w:rPr>
              <w:t>суб'єкта</w:t>
            </w:r>
            <w:proofErr w:type="spellEnd"/>
            <w:r>
              <w:rPr>
                <w:b/>
                <w:lang w:eastAsia="uk-UA"/>
              </w:rPr>
              <w:t xml:space="preserve">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r>
              <w:rPr>
                <w:b/>
                <w:lang w:eastAsia="uk-UA"/>
              </w:rPr>
              <w:t xml:space="preserve"> та центру </w:t>
            </w:r>
            <w:proofErr w:type="spellStart"/>
            <w:r>
              <w:rPr>
                <w:b/>
                <w:lang w:eastAsia="uk-UA"/>
              </w:rPr>
              <w:t>надання</w:t>
            </w:r>
            <w:proofErr w:type="spellEnd"/>
            <w:r>
              <w:rPr>
                <w:b/>
                <w:lang w:eastAsia="uk-UA"/>
              </w:rPr>
              <w:t xml:space="preserve"> </w:t>
            </w:r>
            <w:proofErr w:type="spellStart"/>
            <w:r>
              <w:rPr>
                <w:b/>
                <w:lang w:eastAsia="uk-UA"/>
              </w:rPr>
              <w:t>адміністративної</w:t>
            </w:r>
            <w:proofErr w:type="spellEnd"/>
            <w:r>
              <w:rPr>
                <w:b/>
                <w:lang w:eastAsia="uk-UA"/>
              </w:rPr>
              <w:t xml:space="preserve"> </w:t>
            </w:r>
            <w:proofErr w:type="spellStart"/>
            <w:r>
              <w:rPr>
                <w:b/>
                <w:lang w:eastAsia="uk-UA"/>
              </w:rPr>
              <w:t>послуги</w:t>
            </w:r>
            <w:proofErr w:type="spellEnd"/>
          </w:p>
        </w:tc>
        <w:tc>
          <w:tcPr>
            <w:tcW w:w="5931" w:type="dxa"/>
            <w:tcBorders>
              <w:top w:val="single" w:sz="4" w:space="0" w:color="auto"/>
              <w:left w:val="single" w:sz="4" w:space="0" w:color="auto"/>
              <w:bottom w:val="single" w:sz="4" w:space="0" w:color="auto"/>
              <w:right w:val="single" w:sz="4" w:space="0" w:color="auto"/>
            </w:tcBorders>
          </w:tcPr>
          <w:p w:rsidR="006571B8" w:rsidRDefault="006571B8">
            <w:proofErr w:type="spellStart"/>
            <w:r>
              <w:t>Понеділок</w:t>
            </w:r>
            <w:proofErr w:type="spellEnd"/>
            <w:r>
              <w:t xml:space="preserve"> – </w:t>
            </w:r>
            <w:proofErr w:type="spellStart"/>
            <w:r>
              <w:t>четвер</w:t>
            </w:r>
            <w:proofErr w:type="spellEnd"/>
            <w:r>
              <w:t xml:space="preserve"> 8.00 – 17.00</w:t>
            </w:r>
          </w:p>
          <w:p w:rsidR="006571B8" w:rsidRDefault="006571B8">
            <w:proofErr w:type="spellStart"/>
            <w:proofErr w:type="gramStart"/>
            <w:r>
              <w:t>Об</w:t>
            </w:r>
            <w:proofErr w:type="gramEnd"/>
            <w:r>
              <w:t>ідня</w:t>
            </w:r>
            <w:proofErr w:type="spellEnd"/>
            <w:r>
              <w:t xml:space="preserve"> </w:t>
            </w:r>
            <w:proofErr w:type="spellStart"/>
            <w:r>
              <w:t>перерва</w:t>
            </w:r>
            <w:proofErr w:type="spellEnd"/>
            <w:r>
              <w:t xml:space="preserve"> – 12.00 – 12.45</w:t>
            </w:r>
          </w:p>
          <w:p w:rsidR="006571B8" w:rsidRDefault="006571B8">
            <w:proofErr w:type="spellStart"/>
            <w:r>
              <w:t>П’ятниця</w:t>
            </w:r>
            <w:proofErr w:type="spellEnd"/>
            <w:r>
              <w:t xml:space="preserve"> 8.00 – 16.00 </w:t>
            </w:r>
          </w:p>
          <w:p w:rsidR="006571B8" w:rsidRDefault="006571B8">
            <w:proofErr w:type="spellStart"/>
            <w:proofErr w:type="gramStart"/>
            <w:r>
              <w:t>Об</w:t>
            </w:r>
            <w:proofErr w:type="gramEnd"/>
            <w:r>
              <w:t>ідня</w:t>
            </w:r>
            <w:proofErr w:type="spellEnd"/>
            <w:r>
              <w:t xml:space="preserve"> </w:t>
            </w:r>
            <w:proofErr w:type="spellStart"/>
            <w:r>
              <w:t>перерва</w:t>
            </w:r>
            <w:proofErr w:type="spellEnd"/>
            <w:r>
              <w:t xml:space="preserve"> 12.00 – 13.00</w:t>
            </w:r>
          </w:p>
          <w:p w:rsidR="006571B8" w:rsidRDefault="006571B8">
            <w:pPr>
              <w:rPr>
                <w:lang w:eastAsia="uk-UA"/>
              </w:rPr>
            </w:pPr>
            <w:proofErr w:type="spellStart"/>
            <w:r>
              <w:rPr>
                <w:lang w:eastAsia="uk-UA"/>
              </w:rPr>
              <w:t>Вихідні</w:t>
            </w:r>
            <w:proofErr w:type="spellEnd"/>
            <w:r>
              <w:rPr>
                <w:lang w:eastAsia="uk-UA"/>
              </w:rPr>
              <w:t xml:space="preserve"> </w:t>
            </w:r>
            <w:proofErr w:type="spellStart"/>
            <w:r>
              <w:rPr>
                <w:lang w:eastAsia="uk-UA"/>
              </w:rPr>
              <w:t>дні</w:t>
            </w:r>
            <w:proofErr w:type="spellEnd"/>
            <w:r>
              <w:rPr>
                <w:lang w:eastAsia="uk-UA"/>
              </w:rPr>
              <w:t xml:space="preserve"> - </w:t>
            </w:r>
            <w:proofErr w:type="spellStart"/>
            <w:r>
              <w:rPr>
                <w:lang w:eastAsia="uk-UA"/>
              </w:rPr>
              <w:t>субота</w:t>
            </w:r>
            <w:proofErr w:type="spellEnd"/>
            <w:r>
              <w:rPr>
                <w:lang w:eastAsia="uk-UA"/>
              </w:rPr>
              <w:t xml:space="preserve">, </w:t>
            </w:r>
            <w:proofErr w:type="spellStart"/>
            <w:r>
              <w:rPr>
                <w:lang w:eastAsia="uk-UA"/>
              </w:rPr>
              <w:t>неділя</w:t>
            </w:r>
            <w:proofErr w:type="spellEnd"/>
          </w:p>
          <w:p w:rsidR="006571B8" w:rsidRDefault="006571B8"/>
          <w:p w:rsidR="006571B8" w:rsidRDefault="006571B8">
            <w:proofErr w:type="spellStart"/>
            <w:r>
              <w:t>Понеділок</w:t>
            </w:r>
            <w:proofErr w:type="spellEnd"/>
            <w:r>
              <w:t xml:space="preserve">, середа, </w:t>
            </w:r>
            <w:proofErr w:type="spellStart"/>
            <w:r>
              <w:t>четвер</w:t>
            </w:r>
            <w:proofErr w:type="spellEnd"/>
            <w:r>
              <w:t xml:space="preserve">, </w:t>
            </w:r>
            <w:proofErr w:type="spellStart"/>
            <w:r>
              <w:t>п’ятниця</w:t>
            </w:r>
            <w:proofErr w:type="spellEnd"/>
            <w:r>
              <w:t xml:space="preserve">  </w:t>
            </w:r>
            <w:proofErr w:type="spellStart"/>
            <w:r>
              <w:t>з</w:t>
            </w:r>
            <w:proofErr w:type="spellEnd"/>
            <w:r>
              <w:t xml:space="preserve"> 9.00 до  16.00 </w:t>
            </w:r>
          </w:p>
          <w:p w:rsidR="006571B8" w:rsidRDefault="006571B8">
            <w:proofErr w:type="spellStart"/>
            <w:r>
              <w:t>Вівторок</w:t>
            </w:r>
            <w:proofErr w:type="spellEnd"/>
            <w:r>
              <w:t xml:space="preserve"> </w:t>
            </w:r>
            <w:proofErr w:type="spellStart"/>
            <w:r>
              <w:t>з</w:t>
            </w:r>
            <w:proofErr w:type="spellEnd"/>
            <w:r>
              <w:t xml:space="preserve"> 9.00 до 20.00 </w:t>
            </w:r>
          </w:p>
          <w:p w:rsidR="006571B8" w:rsidRDefault="006571B8">
            <w:pPr>
              <w:rPr>
                <w:lang w:val="uk-UA"/>
              </w:rPr>
            </w:pPr>
            <w:proofErr w:type="spellStart"/>
            <w:r>
              <w:rPr>
                <w:lang w:eastAsia="uk-UA"/>
              </w:rPr>
              <w:t>Вихідні</w:t>
            </w:r>
            <w:proofErr w:type="spellEnd"/>
            <w:r>
              <w:rPr>
                <w:lang w:eastAsia="uk-UA"/>
              </w:rPr>
              <w:t xml:space="preserve"> </w:t>
            </w:r>
            <w:proofErr w:type="spellStart"/>
            <w:r>
              <w:rPr>
                <w:lang w:eastAsia="uk-UA"/>
              </w:rPr>
              <w:t>дні</w:t>
            </w:r>
            <w:proofErr w:type="spellEnd"/>
            <w:r>
              <w:rPr>
                <w:lang w:eastAsia="uk-UA"/>
              </w:rPr>
              <w:t xml:space="preserve"> - </w:t>
            </w:r>
            <w:proofErr w:type="spellStart"/>
            <w:r>
              <w:rPr>
                <w:lang w:eastAsia="uk-UA"/>
              </w:rPr>
              <w:t>субота</w:t>
            </w:r>
            <w:proofErr w:type="spellEnd"/>
            <w:r>
              <w:rPr>
                <w:lang w:eastAsia="uk-UA"/>
              </w:rPr>
              <w:t xml:space="preserve">, </w:t>
            </w:r>
            <w:proofErr w:type="spellStart"/>
            <w:r>
              <w:rPr>
                <w:lang w:eastAsia="uk-UA"/>
              </w:rPr>
              <w:t>неділя</w:t>
            </w:r>
            <w:proofErr w:type="spellEnd"/>
          </w:p>
        </w:tc>
      </w:tr>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Нормативні акти, якими регламентується надання адміністративної послуги</w:t>
            </w:r>
          </w:p>
        </w:tc>
      </w:tr>
      <w:tr w:rsidR="006571B8" w:rsidTr="006571B8">
        <w:trPr>
          <w:trHeight w:val="360"/>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4.</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Закони України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rPr>
                <w:lang w:val="uk-UA"/>
              </w:rPr>
            </w:pPr>
            <w:r>
              <w:rPr>
                <w:lang w:val="uk-UA"/>
              </w:rPr>
              <w:t xml:space="preserve">Стаття 29 Закон України «Про регулювання містобудівної діяльності» </w:t>
            </w:r>
          </w:p>
        </w:tc>
      </w:tr>
      <w:tr w:rsidR="006571B8" w:rsidRP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5.</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Кабінету Міністрів України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наказ Міністерства регіонального розвитку, будівництва та житлово-комунального господарства України від 07.07.2011 № 109 «Про затвердження Порядку надання містобудівних умов та обмежень забудови земельної ділянки, їх склад та зміст» (</w:t>
            </w:r>
            <w:proofErr w:type="spellStart"/>
            <w:r>
              <w:rPr>
                <w:lang w:val="uk-UA"/>
              </w:rPr>
              <w:t>далы-Порядок</w:t>
            </w:r>
            <w:proofErr w:type="spellEnd"/>
            <w:r>
              <w:rPr>
                <w:lang w:val="uk-UA"/>
              </w:rPr>
              <w:t>)</w:t>
            </w:r>
          </w:p>
        </w:tc>
      </w:tr>
      <w:tr w:rsid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6.</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центральних органів виконавчої влади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lang w:val="uk-UA"/>
              </w:rPr>
              <w:t>--------------</w:t>
            </w:r>
          </w:p>
        </w:tc>
      </w:tr>
      <w:tr w:rsidR="006571B8" w:rsidTr="006571B8">
        <w:trPr>
          <w:trHeight w:val="525"/>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7.</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Акти місцевих органів виконавчої влади/органів місцевого самоврядування</w:t>
            </w:r>
            <w:r>
              <w:rPr>
                <w:b/>
                <w:lang w:val="uk-UA"/>
              </w:rPr>
              <w:tab/>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jc w:val="both"/>
              <w:rPr>
                <w:lang w:val="uk-UA"/>
              </w:rPr>
            </w:pPr>
            <w:r>
              <w:rPr>
                <w:b/>
                <w:lang w:val="uk-UA"/>
              </w:rPr>
              <w:t>--------------</w:t>
            </w:r>
          </w:p>
        </w:tc>
      </w:tr>
      <w:tr w:rsidR="006571B8" w:rsidTr="006571B8">
        <w:tc>
          <w:tcPr>
            <w:tcW w:w="9671" w:type="dxa"/>
            <w:gridSpan w:val="3"/>
            <w:tcBorders>
              <w:top w:val="single" w:sz="4" w:space="0" w:color="auto"/>
              <w:left w:val="single" w:sz="4" w:space="0" w:color="auto"/>
              <w:bottom w:val="single" w:sz="4" w:space="0" w:color="auto"/>
              <w:right w:val="single" w:sz="4" w:space="0" w:color="auto"/>
            </w:tcBorders>
            <w:hideMark/>
          </w:tcPr>
          <w:p w:rsidR="006571B8" w:rsidRDefault="006571B8">
            <w:pPr>
              <w:jc w:val="center"/>
              <w:rPr>
                <w:b/>
                <w:lang w:val="uk-UA"/>
              </w:rPr>
            </w:pPr>
            <w:r>
              <w:rPr>
                <w:b/>
                <w:lang w:val="uk-UA"/>
              </w:rPr>
              <w:t>Умови отримання адміністративної послуги</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8.</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rPr>
                <w:b/>
                <w:lang w:val="uk-UA"/>
              </w:rPr>
            </w:pPr>
            <w:r>
              <w:rPr>
                <w:b/>
                <w:lang w:val="uk-UA"/>
              </w:rPr>
              <w:t>Підстава для одержання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tcPr>
          <w:p w:rsidR="006571B8" w:rsidRDefault="006571B8">
            <w:pPr>
              <w:pStyle w:val="HTML"/>
              <w:shd w:val="clear" w:color="auto" w:fill="FFFFFF"/>
              <w:textAlignment w:val="baseline"/>
              <w:rPr>
                <w:rFonts w:ascii="Times New Roman" w:hAnsi="Times New Roman"/>
                <w:color w:val="000000"/>
                <w:sz w:val="24"/>
                <w:szCs w:val="24"/>
              </w:rPr>
            </w:pPr>
            <w:proofErr w:type="spellStart"/>
            <w:r>
              <w:rPr>
                <w:rFonts w:ascii="Times New Roman" w:hAnsi="Times New Roman"/>
                <w:color w:val="000000"/>
                <w:sz w:val="24"/>
                <w:szCs w:val="24"/>
              </w:rPr>
              <w:t>Реєстрація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відповідної</w:t>
            </w:r>
            <w:proofErr w:type="spellEnd"/>
            <w:r>
              <w:rPr>
                <w:rFonts w:ascii="Times New Roman" w:hAnsi="Times New Roman"/>
                <w:color w:val="000000"/>
                <w:sz w:val="24"/>
                <w:szCs w:val="24"/>
              </w:rPr>
              <w:t xml:space="preserve">  заяви разом </w:t>
            </w:r>
            <w:proofErr w:type="spellStart"/>
            <w:r>
              <w:rPr>
                <w:rFonts w:ascii="Times New Roman" w:hAnsi="Times New Roman"/>
                <w:color w:val="000000"/>
                <w:sz w:val="24"/>
                <w:szCs w:val="24"/>
              </w:rPr>
              <w:t>із</w:t>
            </w:r>
            <w:proofErr w:type="spellEnd"/>
            <w:r>
              <w:rPr>
                <w:rFonts w:ascii="Times New Roman" w:hAnsi="Times New Roman"/>
                <w:color w:val="000000"/>
                <w:sz w:val="24"/>
                <w:szCs w:val="24"/>
              </w:rPr>
              <w:t xml:space="preserve"> документами, </w:t>
            </w:r>
            <w:proofErr w:type="spellStart"/>
            <w:r>
              <w:rPr>
                <w:rFonts w:ascii="Times New Roman" w:hAnsi="Times New Roman"/>
                <w:color w:val="000000"/>
                <w:sz w:val="24"/>
                <w:szCs w:val="24"/>
              </w:rPr>
              <w:t>передбаченими</w:t>
            </w:r>
            <w:proofErr w:type="spellEnd"/>
            <w:r>
              <w:rPr>
                <w:rFonts w:ascii="Times New Roman" w:hAnsi="Times New Roman"/>
                <w:color w:val="000000"/>
                <w:sz w:val="24"/>
                <w:szCs w:val="24"/>
              </w:rPr>
              <w:t xml:space="preserve"> пунктом 2.2 Порядку</w:t>
            </w:r>
          </w:p>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lastRenderedPageBreak/>
              <w:t>9.</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Вичерпний перелік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Pr>
                <w:lang w:val="uk-UA"/>
              </w:rPr>
              <w:t>- заява на видачу містобудівних умов та обмежень забудови земельної ділянки зі згодою замовника на обробку персональних даних</w:t>
            </w:r>
            <w:r>
              <w:rPr>
                <w:color w:val="000000"/>
                <w:lang w:val="uk-UA"/>
              </w:rPr>
              <w:t>;</w:t>
            </w:r>
          </w:p>
          <w:p w:rsidR="006571B8" w:rsidRDefault="006571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Pr>
                <w:color w:val="000000"/>
                <w:lang w:val="uk-UA"/>
              </w:rPr>
              <w:t>- засвідчена в установленому порядку копія документа про право власності (користування) земельною ділянкою;</w:t>
            </w:r>
          </w:p>
          <w:p w:rsidR="006571B8" w:rsidRDefault="006571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bookmarkStart w:id="1" w:name="o45"/>
            <w:bookmarkEnd w:id="1"/>
            <w:r>
              <w:rPr>
                <w:color w:val="000000"/>
                <w:lang w:val="uk-UA"/>
              </w:rPr>
              <w:t>- ситуаційний план (схема) щодо  місцезнаходження  земельної ділянки;</w:t>
            </w:r>
          </w:p>
          <w:p w:rsidR="006571B8" w:rsidRDefault="006571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bookmarkStart w:id="2" w:name="o46"/>
            <w:bookmarkEnd w:id="2"/>
            <w:r>
              <w:rPr>
                <w:color w:val="000000"/>
                <w:lang w:val="uk-UA"/>
              </w:rPr>
              <w:t>- викопіювання з топографо-геодезичного плану М 1:2000;</w:t>
            </w:r>
          </w:p>
          <w:p w:rsidR="006571B8" w:rsidRDefault="006571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bookmarkStart w:id="3" w:name="o48"/>
            <w:bookmarkStart w:id="4" w:name="o47"/>
            <w:bookmarkEnd w:id="3"/>
            <w:bookmarkEnd w:id="4"/>
            <w:r>
              <w:rPr>
                <w:color w:val="000000"/>
                <w:lang w:val="uk-UA"/>
              </w:rPr>
              <w:t>- черговий кадастровий план (витяг із земельного кадастру - за умови відсутності містобудівного кадастру);</w:t>
            </w:r>
          </w:p>
          <w:p w:rsidR="006571B8" w:rsidRDefault="006571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bookmarkStart w:id="5" w:name="o50"/>
            <w:bookmarkStart w:id="6" w:name="o49"/>
            <w:bookmarkEnd w:id="5"/>
            <w:bookmarkEnd w:id="6"/>
            <w:r>
              <w:rPr>
                <w:color w:val="000000"/>
                <w:lang w:val="uk-UA"/>
              </w:rPr>
              <w:t>- містобудівний розрахунок з техніко-економічними показниками запланованого об'єкта будівництва;</w:t>
            </w:r>
          </w:p>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1"/>
              <w:jc w:val="both"/>
              <w:rPr>
                <w:lang w:val="uk-UA"/>
              </w:rPr>
            </w:pPr>
            <w:r>
              <w:rPr>
                <w:color w:val="000000"/>
                <w:lang w:val="uk-UA"/>
              </w:rPr>
              <w:t>- копія довіреності (при потребі)</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10.</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Порядок та спосіб подання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Подається особисто замовником (його уповноваженою особою) або надсилається рекомендованим листом з описом вкладення до центру надання адміністративних послуг.</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11.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 xml:space="preserve">Платність (безоплатність) </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uk-UA"/>
              </w:rPr>
              <w:t>Безоплатно</w:t>
            </w:r>
          </w:p>
        </w:tc>
      </w:tr>
      <w:tr w:rsidR="006571B8" w:rsidTr="006571B8">
        <w:tc>
          <w:tcPr>
            <w:tcW w:w="706" w:type="dxa"/>
            <w:tcBorders>
              <w:top w:val="single" w:sz="4" w:space="0" w:color="auto"/>
              <w:left w:val="single" w:sz="4" w:space="0" w:color="auto"/>
              <w:bottom w:val="single" w:sz="4" w:space="0" w:color="auto"/>
              <w:right w:val="single" w:sz="4" w:space="0" w:color="auto"/>
            </w:tcBorders>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3034" w:type="dxa"/>
            <w:tcBorders>
              <w:top w:val="single" w:sz="4" w:space="0" w:color="auto"/>
              <w:left w:val="single" w:sz="4" w:space="0" w:color="auto"/>
              <w:bottom w:val="single" w:sz="4" w:space="0" w:color="auto"/>
              <w:right w:val="single" w:sz="4" w:space="0" w:color="auto"/>
            </w:tcBorders>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У разі платності</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11.1</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Нормативно-правові акти, на підставі яких стягується плата</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11.2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Розмір та порядок внесення плати (адміністративного збору) за платну адміністративну послугу</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11.3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Розрахунковий рахунок для внесення плати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12.</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Строк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color w:val="000000"/>
                <w:lang w:val="uk-UA"/>
              </w:rPr>
              <w:t>Протягом  семи  робочих днів з дня реєстрації відповідної  заяви разом із документами</w:t>
            </w:r>
            <w:r>
              <w:rPr>
                <w:lang w:val="uk-UA"/>
              </w:rPr>
              <w:t>.</w:t>
            </w:r>
          </w:p>
        </w:tc>
      </w:tr>
      <w:tr w:rsidR="006571B8" w:rsidRP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13.</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 xml:space="preserve">Перелік підстав для відмови </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lang w:val="uk-UA"/>
              </w:rPr>
            </w:pPr>
            <w:r>
              <w:rPr>
                <w:lang w:val="uk-UA"/>
              </w:rPr>
              <w:t>- документи на отримання містобудівних умов надані в неповному обсязі;</w:t>
            </w:r>
            <w:r>
              <w:rPr>
                <w:u w:val="single"/>
                <w:lang w:val="uk-UA"/>
              </w:rPr>
              <w:t xml:space="preserve"> </w:t>
            </w:r>
          </w:p>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lang w:val="uk-UA"/>
              </w:rPr>
            </w:pPr>
            <w:r>
              <w:rPr>
                <w:lang w:val="uk-UA"/>
              </w:rPr>
              <w:t>- невідповідність  намірів  забудови земельної ділянки положенням відповідної містобудівної документації на місцевому рівні.</w:t>
            </w:r>
          </w:p>
        </w:tc>
      </w:tr>
      <w:tr w:rsidR="006571B8" w:rsidTr="006571B8">
        <w:trPr>
          <w:trHeight w:val="467"/>
        </w:trPr>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14.</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Результат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Pr>
                <w:lang w:val="uk-UA"/>
              </w:rPr>
              <w:t>Містобудівні умови і обмеження на бланку встановленого зразку або вмотивована відмова у їх видачі</w:t>
            </w:r>
          </w:p>
        </w:tc>
      </w:tr>
      <w:tr w:rsidR="006571B8" w:rsidTr="006571B8">
        <w:tc>
          <w:tcPr>
            <w:tcW w:w="706"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15.</w:t>
            </w:r>
          </w:p>
        </w:tc>
        <w:tc>
          <w:tcPr>
            <w:tcW w:w="3034"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rPr>
            </w:pPr>
            <w:r>
              <w:rPr>
                <w:b/>
                <w:lang w:val="uk-UA"/>
              </w:rPr>
              <w:t>Способи отримання відповіді (результату)</w:t>
            </w:r>
          </w:p>
        </w:tc>
        <w:tc>
          <w:tcPr>
            <w:tcW w:w="5931" w:type="dxa"/>
            <w:tcBorders>
              <w:top w:val="single" w:sz="4" w:space="0" w:color="auto"/>
              <w:left w:val="single" w:sz="4" w:space="0" w:color="auto"/>
              <w:bottom w:val="single" w:sz="4" w:space="0" w:color="auto"/>
              <w:right w:val="single" w:sz="4" w:space="0" w:color="auto"/>
            </w:tcBorders>
            <w:hideMark/>
          </w:tcPr>
          <w:p w:rsidR="006571B8" w:rsidRDefault="00657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Особисто (через представника) у центрі надання адміністративних послуг або через засоби поштового зв’язку</w:t>
            </w:r>
          </w:p>
        </w:tc>
      </w:tr>
    </w:tbl>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6571B8">
      <w:pPr>
        <w:tabs>
          <w:tab w:val="left" w:pos="3901"/>
        </w:tabs>
        <w:rPr>
          <w:lang w:val="uk-UA"/>
        </w:rPr>
      </w:pPr>
    </w:p>
    <w:p w:rsidR="006571B8" w:rsidRDefault="006571B8" w:rsidP="00A522F7">
      <w:pPr>
        <w:rPr>
          <w:lang w:val="uk-UA"/>
        </w:rPr>
      </w:pPr>
    </w:p>
    <w:p w:rsidR="006571B8" w:rsidRDefault="006571B8" w:rsidP="00A522F7">
      <w:pPr>
        <w:rPr>
          <w:lang w:val="uk-UA"/>
        </w:rPr>
      </w:pPr>
    </w:p>
    <w:p w:rsidR="006571B8" w:rsidRDefault="006571B8" w:rsidP="00A522F7">
      <w:pPr>
        <w:rPr>
          <w:sz w:val="28"/>
          <w:szCs w:val="28"/>
          <w:lang w:val="uk-UA"/>
        </w:rPr>
      </w:pPr>
    </w:p>
    <w:sectPr w:rsidR="006571B8" w:rsidSect="005B65A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41F1"/>
    <w:multiLevelType w:val="hybridMultilevel"/>
    <w:tmpl w:val="6F266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6A4C05"/>
    <w:multiLevelType w:val="hybridMultilevel"/>
    <w:tmpl w:val="2E7CA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8E3016"/>
    <w:multiLevelType w:val="hybridMultilevel"/>
    <w:tmpl w:val="C93A3E98"/>
    <w:lvl w:ilvl="0" w:tplc="3520627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E35"/>
    <w:rsid w:val="00093DDB"/>
    <w:rsid w:val="000A1499"/>
    <w:rsid w:val="000F762D"/>
    <w:rsid w:val="001A6089"/>
    <w:rsid w:val="001C31E8"/>
    <w:rsid w:val="001F44BE"/>
    <w:rsid w:val="00201BD1"/>
    <w:rsid w:val="00266E94"/>
    <w:rsid w:val="00267AB6"/>
    <w:rsid w:val="00275056"/>
    <w:rsid w:val="002A1D14"/>
    <w:rsid w:val="00397848"/>
    <w:rsid w:val="003C1155"/>
    <w:rsid w:val="003D64D3"/>
    <w:rsid w:val="0044643A"/>
    <w:rsid w:val="00450997"/>
    <w:rsid w:val="004A7FBE"/>
    <w:rsid w:val="004B23DF"/>
    <w:rsid w:val="004C11B9"/>
    <w:rsid w:val="00541CB8"/>
    <w:rsid w:val="0055575B"/>
    <w:rsid w:val="005B65AB"/>
    <w:rsid w:val="00604DA7"/>
    <w:rsid w:val="006571B8"/>
    <w:rsid w:val="006B5908"/>
    <w:rsid w:val="006C74F8"/>
    <w:rsid w:val="006E6F86"/>
    <w:rsid w:val="006F3F98"/>
    <w:rsid w:val="00736CF8"/>
    <w:rsid w:val="007633F4"/>
    <w:rsid w:val="007677E1"/>
    <w:rsid w:val="00890C32"/>
    <w:rsid w:val="008E4526"/>
    <w:rsid w:val="008F406F"/>
    <w:rsid w:val="0090319A"/>
    <w:rsid w:val="009976D6"/>
    <w:rsid w:val="009D1DF3"/>
    <w:rsid w:val="00A31A43"/>
    <w:rsid w:val="00A522F7"/>
    <w:rsid w:val="00AA6504"/>
    <w:rsid w:val="00B05CDE"/>
    <w:rsid w:val="00B342E8"/>
    <w:rsid w:val="00B41A09"/>
    <w:rsid w:val="00B74EA0"/>
    <w:rsid w:val="00BA676B"/>
    <w:rsid w:val="00BE22BD"/>
    <w:rsid w:val="00BE6253"/>
    <w:rsid w:val="00C24264"/>
    <w:rsid w:val="00C55C3C"/>
    <w:rsid w:val="00C70FB6"/>
    <w:rsid w:val="00C81E28"/>
    <w:rsid w:val="00CC6599"/>
    <w:rsid w:val="00CF6F49"/>
    <w:rsid w:val="00D07A0B"/>
    <w:rsid w:val="00D21FD5"/>
    <w:rsid w:val="00D57280"/>
    <w:rsid w:val="00DF3177"/>
    <w:rsid w:val="00E55596"/>
    <w:rsid w:val="00EF60E9"/>
    <w:rsid w:val="00F06E35"/>
    <w:rsid w:val="00F631E1"/>
    <w:rsid w:val="00FA1EBD"/>
    <w:rsid w:val="00FD5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E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F06E35"/>
    <w:pPr>
      <w:ind w:firstLine="720"/>
      <w:jc w:val="center"/>
    </w:pPr>
    <w:rPr>
      <w:szCs w:val="20"/>
      <w:lang w:val="uk-UA"/>
    </w:rPr>
  </w:style>
  <w:style w:type="paragraph" w:styleId="a3">
    <w:name w:val="List Paragraph"/>
    <w:basedOn w:val="a"/>
    <w:uiPriority w:val="34"/>
    <w:qFormat/>
    <w:rsid w:val="00C70FB6"/>
    <w:pPr>
      <w:spacing w:after="200" w:line="276" w:lineRule="auto"/>
      <w:ind w:left="720"/>
      <w:contextualSpacing/>
    </w:pPr>
    <w:rPr>
      <w:rFonts w:ascii="Calibri" w:eastAsia="Calibri" w:hAnsi="Calibri"/>
      <w:sz w:val="22"/>
      <w:szCs w:val="22"/>
      <w:lang w:val="uk-UA" w:eastAsia="en-US"/>
    </w:rPr>
  </w:style>
  <w:style w:type="character" w:customStyle="1" w:styleId="3">
    <w:name w:val="Основной текст (3)_"/>
    <w:link w:val="30"/>
    <w:rsid w:val="00C70FB6"/>
    <w:rPr>
      <w:b/>
      <w:bCs/>
      <w:shd w:val="clear" w:color="auto" w:fill="FFFFFF"/>
    </w:rPr>
  </w:style>
  <w:style w:type="paragraph" w:customStyle="1" w:styleId="30">
    <w:name w:val="Основной текст (3)"/>
    <w:basedOn w:val="a"/>
    <w:link w:val="3"/>
    <w:rsid w:val="00C70FB6"/>
    <w:pPr>
      <w:shd w:val="clear" w:color="auto" w:fill="FFFFFF"/>
      <w:spacing w:before="360" w:after="480" w:line="442"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rvts23">
    <w:name w:val="rvts23"/>
    <w:rsid w:val="00FD5994"/>
  </w:style>
  <w:style w:type="character" w:styleId="a4">
    <w:name w:val="Hyperlink"/>
    <w:rsid w:val="0090319A"/>
    <w:rPr>
      <w:color w:val="0000FF"/>
      <w:u w:val="single"/>
    </w:rPr>
  </w:style>
  <w:style w:type="paragraph" w:customStyle="1" w:styleId="a5">
    <w:name w:val="Знак"/>
    <w:basedOn w:val="a"/>
    <w:rsid w:val="0090319A"/>
    <w:rPr>
      <w:rFonts w:ascii="Verdana" w:hAnsi="Verdana" w:cs="Verdana"/>
      <w:sz w:val="20"/>
      <w:szCs w:val="20"/>
      <w:lang w:val="en-US" w:eastAsia="en-US"/>
    </w:rPr>
  </w:style>
  <w:style w:type="paragraph" w:customStyle="1" w:styleId="a6">
    <w:name w:val="Нормальний текст"/>
    <w:basedOn w:val="a"/>
    <w:rsid w:val="0090319A"/>
    <w:pPr>
      <w:spacing w:before="120"/>
      <w:ind w:firstLine="567"/>
    </w:pPr>
    <w:rPr>
      <w:rFonts w:ascii="Antiqua" w:hAnsi="Antiqua"/>
      <w:sz w:val="26"/>
      <w:szCs w:val="20"/>
      <w:lang w:val="uk-UA"/>
    </w:rPr>
  </w:style>
  <w:style w:type="paragraph" w:styleId="HTML">
    <w:name w:val="HTML Preformatted"/>
    <w:basedOn w:val="a"/>
    <w:link w:val="HTML0"/>
    <w:uiPriority w:val="99"/>
    <w:rsid w:val="006C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C74F8"/>
    <w:rPr>
      <w:rFonts w:ascii="Courier New" w:eastAsia="Times New Roman" w:hAnsi="Courier New" w:cs="Courier New"/>
      <w:sz w:val="20"/>
      <w:szCs w:val="20"/>
      <w:lang w:eastAsia="ru-RU"/>
    </w:rPr>
  </w:style>
  <w:style w:type="paragraph" w:customStyle="1" w:styleId="a7">
    <w:name w:val="Назва документа"/>
    <w:basedOn w:val="a"/>
    <w:next w:val="a6"/>
    <w:rsid w:val="006C74F8"/>
    <w:pPr>
      <w:keepNext/>
      <w:keepLines/>
      <w:spacing w:before="240" w:after="240"/>
      <w:jc w:val="center"/>
    </w:pPr>
    <w:rPr>
      <w:rFonts w:ascii="Antiqua" w:hAnsi="Antiqua"/>
      <w:b/>
      <w:sz w:val="26"/>
      <w:szCs w:val="20"/>
      <w:lang w:val="uk-UA"/>
    </w:rPr>
  </w:style>
  <w:style w:type="paragraph" w:styleId="a8">
    <w:name w:val="Normal (Web)"/>
    <w:basedOn w:val="a"/>
    <w:rsid w:val="006C74F8"/>
    <w:pPr>
      <w:spacing w:before="100" w:beforeAutospacing="1" w:after="100" w:afterAutospacing="1"/>
    </w:pPr>
  </w:style>
  <w:style w:type="character" w:styleId="a9">
    <w:name w:val="FollowedHyperlink"/>
    <w:basedOn w:val="a0"/>
    <w:uiPriority w:val="99"/>
    <w:semiHidden/>
    <w:unhideWhenUsed/>
    <w:rsid w:val="006571B8"/>
    <w:rPr>
      <w:color w:val="800080" w:themeColor="followedHyperlink"/>
      <w:u w:val="single"/>
    </w:rPr>
  </w:style>
  <w:style w:type="paragraph" w:styleId="aa">
    <w:name w:val="header"/>
    <w:basedOn w:val="a"/>
    <w:link w:val="ab"/>
    <w:semiHidden/>
    <w:unhideWhenUsed/>
    <w:rsid w:val="006571B8"/>
    <w:pPr>
      <w:tabs>
        <w:tab w:val="center" w:pos="4677"/>
        <w:tab w:val="right" w:pos="9355"/>
      </w:tabs>
    </w:pPr>
  </w:style>
  <w:style w:type="character" w:customStyle="1" w:styleId="ab">
    <w:name w:val="Верхний колонтитул Знак"/>
    <w:basedOn w:val="a0"/>
    <w:link w:val="aa"/>
    <w:semiHidden/>
    <w:rsid w:val="006571B8"/>
    <w:rPr>
      <w:rFonts w:ascii="Times New Roman" w:eastAsia="Times New Roman" w:hAnsi="Times New Roman" w:cs="Times New Roman"/>
      <w:sz w:val="24"/>
      <w:szCs w:val="24"/>
      <w:lang w:eastAsia="ru-RU"/>
    </w:rPr>
  </w:style>
  <w:style w:type="character" w:styleId="HTML1">
    <w:name w:val="HTML Cite"/>
    <w:basedOn w:val="a0"/>
    <w:uiPriority w:val="99"/>
    <w:semiHidden/>
    <w:unhideWhenUsed/>
    <w:rsid w:val="006571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6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bi.gov.ua/" TargetMode="External"/><Relationship Id="rId13" Type="http://schemas.openxmlformats.org/officeDocument/2006/relationships/hyperlink" Target="mailto:clochkovskaya.inna@ukr.net"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clochkovskaya.inna@ukr.net" TargetMode="External"/><Relationship Id="rId12" Type="http://schemas.openxmlformats.org/officeDocument/2006/relationships/hyperlink" Target="http://www.dabi.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clochkovskaya.inna@ukr.net" TargetMode="External"/><Relationship Id="rId5" Type="http://schemas.openxmlformats.org/officeDocument/2006/relationships/webSettings" Target="webSettings.xml"/><Relationship Id="rId15" Type="http://schemas.openxmlformats.org/officeDocument/2006/relationships/hyperlink" Target="mailto:clochkovskaya.inna@ukr.net" TargetMode="External"/><Relationship Id="rId10" Type="http://schemas.openxmlformats.org/officeDocument/2006/relationships/hyperlink" Target="http://www.dabi.gov.ua/" TargetMode="External"/><Relationship Id="rId4" Type="http://schemas.openxmlformats.org/officeDocument/2006/relationships/settings" Target="settings.xml"/><Relationship Id="rId9" Type="http://schemas.openxmlformats.org/officeDocument/2006/relationships/hyperlink" Target="mailto:clochkovskaya.inna@ukr.net" TargetMode="External"/><Relationship Id="rId14" Type="http://schemas.openxmlformats.org/officeDocument/2006/relationships/hyperlink" Target="http://www.dabi.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52828-8DBA-4A6D-9797-CCD99CDF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4494</Words>
  <Characters>25616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ПК-05</cp:lastModifiedBy>
  <cp:revision>6</cp:revision>
  <cp:lastPrinted>2017-07-21T07:27:00Z</cp:lastPrinted>
  <dcterms:created xsi:type="dcterms:W3CDTF">2017-07-24T13:32:00Z</dcterms:created>
  <dcterms:modified xsi:type="dcterms:W3CDTF">2017-07-26T08:14:00Z</dcterms:modified>
</cp:coreProperties>
</file>