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</w:tblGrid>
      <w:tr w:rsidR="00AE067E" w:rsidRPr="00581AAC" w:rsidTr="00C743E5">
        <w:trPr>
          <w:trHeight w:val="621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7E" w:rsidRPr="00581AAC" w:rsidRDefault="00C743E5" w:rsidP="00A521AC">
            <w:pPr>
              <w:pStyle w:val="21"/>
              <w:ind w:firstLine="32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-627380</wp:posOffset>
                  </wp:positionV>
                  <wp:extent cx="431800" cy="619125"/>
                  <wp:effectExtent l="19050" t="0" r="635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AE067E" w:rsidRPr="004B7F97" w:rsidRDefault="00AE067E" w:rsidP="00AE067E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AE067E" w:rsidRDefault="00AE067E" w:rsidP="0080482A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  <w:r w:rsidR="00D1543D"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.8pt;margin-top:14.6pt;width:483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B843DE" w:rsidRDefault="00AE067E" w:rsidP="00AE067E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B843DE">
        <w:rPr>
          <w:sz w:val="28"/>
          <w:szCs w:val="28"/>
        </w:rPr>
        <w:t>29</w:t>
      </w:r>
      <w:r w:rsidRPr="004B7F97">
        <w:rPr>
          <w:sz w:val="28"/>
          <w:szCs w:val="28"/>
        </w:rPr>
        <w:t>»</w:t>
      </w:r>
      <w:r w:rsidR="00B843DE">
        <w:rPr>
          <w:sz w:val="28"/>
          <w:szCs w:val="28"/>
        </w:rPr>
        <w:t xml:space="preserve"> червня </w:t>
      </w:r>
      <w:r>
        <w:rPr>
          <w:sz w:val="28"/>
          <w:szCs w:val="28"/>
        </w:rPr>
        <w:t>20</w:t>
      </w:r>
      <w:r w:rsidR="006A74AD">
        <w:rPr>
          <w:sz w:val="28"/>
          <w:szCs w:val="28"/>
        </w:rPr>
        <w:t>16</w:t>
      </w:r>
      <w:r>
        <w:rPr>
          <w:sz w:val="28"/>
          <w:szCs w:val="28"/>
        </w:rPr>
        <w:t xml:space="preserve">р.                                                                 </w:t>
      </w:r>
      <w:r w:rsidR="00B843D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B843DE">
        <w:rPr>
          <w:sz w:val="28"/>
          <w:szCs w:val="28"/>
        </w:rPr>
        <w:t>342</w:t>
      </w:r>
    </w:p>
    <w:p w:rsidR="00B843DE" w:rsidRDefault="00B843DE" w:rsidP="00B843DE">
      <w:pPr>
        <w:rPr>
          <w:szCs w:val="28"/>
        </w:rPr>
      </w:pPr>
    </w:p>
    <w:p w:rsidR="009438C0" w:rsidRPr="009438C0" w:rsidRDefault="009438C0" w:rsidP="00B843DE">
      <w:pPr>
        <w:rPr>
          <w:szCs w:val="28"/>
        </w:rPr>
      </w:pPr>
      <w:r w:rsidRPr="009438C0">
        <w:rPr>
          <w:szCs w:val="28"/>
        </w:rPr>
        <w:t xml:space="preserve">Про продовження терміну розміщення </w:t>
      </w:r>
    </w:p>
    <w:p w:rsidR="009438C0" w:rsidRPr="009438C0" w:rsidRDefault="009438C0" w:rsidP="00B843DE">
      <w:pPr>
        <w:rPr>
          <w:szCs w:val="28"/>
        </w:rPr>
      </w:pPr>
      <w:r w:rsidRPr="009438C0">
        <w:rPr>
          <w:szCs w:val="28"/>
        </w:rPr>
        <w:t>тимчасової споруди-торговельного павільйону</w:t>
      </w:r>
    </w:p>
    <w:p w:rsidR="009438C0" w:rsidRPr="009438C0" w:rsidRDefault="009438C0" w:rsidP="00B843DE">
      <w:pPr>
        <w:rPr>
          <w:szCs w:val="28"/>
        </w:rPr>
      </w:pPr>
      <w:r w:rsidRPr="009438C0">
        <w:rPr>
          <w:szCs w:val="28"/>
        </w:rPr>
        <w:t xml:space="preserve">по вул. </w:t>
      </w:r>
      <w:r w:rsidR="00CA4105">
        <w:rPr>
          <w:szCs w:val="28"/>
        </w:rPr>
        <w:t>Л. Чайкіної</w:t>
      </w:r>
      <w:r w:rsidRPr="009438C0">
        <w:rPr>
          <w:szCs w:val="28"/>
        </w:rPr>
        <w:t xml:space="preserve"> ФОП </w:t>
      </w:r>
      <w:proofErr w:type="spellStart"/>
      <w:r w:rsidR="00CA4105">
        <w:rPr>
          <w:szCs w:val="28"/>
        </w:rPr>
        <w:t>Войди</w:t>
      </w:r>
      <w:proofErr w:type="spellEnd"/>
      <w:r w:rsidR="00CA4105">
        <w:rPr>
          <w:szCs w:val="28"/>
        </w:rPr>
        <w:t xml:space="preserve"> А.М.</w:t>
      </w:r>
    </w:p>
    <w:p w:rsidR="009438C0" w:rsidRPr="009438C0" w:rsidRDefault="009438C0" w:rsidP="00B843DE">
      <w:pPr>
        <w:rPr>
          <w:szCs w:val="28"/>
        </w:rPr>
      </w:pPr>
      <w:r w:rsidRPr="009438C0">
        <w:rPr>
          <w:szCs w:val="28"/>
        </w:rPr>
        <w:t xml:space="preserve">______________________________________                                                    </w:t>
      </w:r>
    </w:p>
    <w:p w:rsidR="009438C0" w:rsidRPr="009438C0" w:rsidRDefault="009438C0" w:rsidP="00B843DE">
      <w:pPr>
        <w:rPr>
          <w:szCs w:val="28"/>
        </w:rPr>
      </w:pPr>
    </w:p>
    <w:p w:rsidR="00DA2840" w:rsidRPr="00B96B08" w:rsidRDefault="00DA2840" w:rsidP="00B843DE">
      <w:pPr>
        <w:tabs>
          <w:tab w:val="left" w:pos="10440"/>
        </w:tabs>
        <w:ind w:firstLine="567"/>
        <w:jc w:val="both"/>
        <w:rPr>
          <w:szCs w:val="28"/>
        </w:rPr>
      </w:pPr>
      <w:r w:rsidRPr="00B96B08">
        <w:rPr>
          <w:szCs w:val="28"/>
        </w:rPr>
        <w:t xml:space="preserve">Розглянувши заяву фізичної особи-підприємця </w:t>
      </w:r>
      <w:proofErr w:type="spellStart"/>
      <w:r w:rsidR="00CA4105">
        <w:rPr>
          <w:szCs w:val="28"/>
        </w:rPr>
        <w:t>Войди</w:t>
      </w:r>
      <w:proofErr w:type="spellEnd"/>
      <w:r w:rsidR="00CA4105">
        <w:rPr>
          <w:szCs w:val="28"/>
        </w:rPr>
        <w:t xml:space="preserve"> Алли Миколаївни</w:t>
      </w:r>
      <w:r w:rsidRPr="00B96B08">
        <w:rPr>
          <w:szCs w:val="28"/>
        </w:rPr>
        <w:t xml:space="preserve"> щодо </w:t>
      </w:r>
      <w:r>
        <w:rPr>
          <w:szCs w:val="28"/>
        </w:rPr>
        <w:t>продовження терміну</w:t>
      </w:r>
      <w:r w:rsidRPr="00B96B08">
        <w:rPr>
          <w:szCs w:val="28"/>
        </w:rPr>
        <w:t xml:space="preserve"> розміщення тимчасової споруди – торговельного </w:t>
      </w:r>
      <w:r>
        <w:rPr>
          <w:szCs w:val="28"/>
        </w:rPr>
        <w:t>павільйону</w:t>
      </w:r>
      <w:r w:rsidRPr="00B96B08">
        <w:rPr>
          <w:szCs w:val="28"/>
        </w:rPr>
        <w:t xml:space="preserve">, на підставі Положення про порядок розміщення тимчасових споруд у м. </w:t>
      </w:r>
      <w:r>
        <w:rPr>
          <w:szCs w:val="28"/>
        </w:rPr>
        <w:t>Покров</w:t>
      </w:r>
      <w:r w:rsidRPr="00B96B08">
        <w:rPr>
          <w:szCs w:val="28"/>
        </w:rPr>
        <w:t xml:space="preserve">, керуючись </w:t>
      </w:r>
      <w:r w:rsidR="00F05AF0">
        <w:rPr>
          <w:szCs w:val="28"/>
        </w:rPr>
        <w:t xml:space="preserve">ст. 28 </w:t>
      </w:r>
      <w:r w:rsidR="00F05AF0" w:rsidRPr="00B96B08">
        <w:rPr>
          <w:szCs w:val="28"/>
        </w:rPr>
        <w:t>Закон</w:t>
      </w:r>
      <w:r w:rsidR="00F05AF0">
        <w:rPr>
          <w:szCs w:val="28"/>
        </w:rPr>
        <w:t>у</w:t>
      </w:r>
      <w:r w:rsidR="00F05AF0" w:rsidRPr="00B96B08">
        <w:rPr>
          <w:szCs w:val="28"/>
        </w:rPr>
        <w:t xml:space="preserve"> України «Про регулювання містобудівної діяльності»,</w:t>
      </w:r>
      <w:r w:rsidR="00F05AF0">
        <w:rPr>
          <w:szCs w:val="28"/>
        </w:rPr>
        <w:t>ст. 16 Закону України «Про благоустрій населених пунктів»</w:t>
      </w:r>
      <w:r w:rsidR="00F05AF0" w:rsidRPr="00B96B08">
        <w:rPr>
          <w:szCs w:val="28"/>
        </w:rPr>
        <w:t>,ст. 30 Закону України «Про місцеве самоврядування в Україні»,</w:t>
      </w:r>
      <w:r w:rsidR="0080482A">
        <w:rPr>
          <w:szCs w:val="28"/>
        </w:rPr>
        <w:t xml:space="preserve"> </w:t>
      </w:r>
      <w:r w:rsidR="006536F6">
        <w:rPr>
          <w:szCs w:val="28"/>
        </w:rPr>
        <w:t xml:space="preserve">Правилами благоустрою на території міста Покров, </w:t>
      </w:r>
      <w:r w:rsidRPr="00B96B08">
        <w:rPr>
          <w:szCs w:val="28"/>
        </w:rPr>
        <w:t>виконком міської ради</w:t>
      </w:r>
    </w:p>
    <w:p w:rsidR="00C743E5" w:rsidRPr="00C743E5" w:rsidRDefault="00C743E5" w:rsidP="00160B9D">
      <w:pPr>
        <w:tabs>
          <w:tab w:val="left" w:pos="10440"/>
        </w:tabs>
        <w:ind w:left="-142"/>
        <w:jc w:val="both"/>
        <w:rPr>
          <w:sz w:val="16"/>
          <w:szCs w:val="16"/>
        </w:rPr>
      </w:pPr>
    </w:p>
    <w:p w:rsidR="009438C0" w:rsidRPr="009438C0" w:rsidRDefault="009438C0" w:rsidP="00160B9D">
      <w:pPr>
        <w:tabs>
          <w:tab w:val="left" w:pos="10440"/>
        </w:tabs>
        <w:ind w:left="-142"/>
        <w:jc w:val="center"/>
        <w:rPr>
          <w:bCs/>
          <w:szCs w:val="28"/>
        </w:rPr>
      </w:pPr>
      <w:r w:rsidRPr="009438C0">
        <w:rPr>
          <w:bCs/>
          <w:szCs w:val="28"/>
        </w:rPr>
        <w:t>В И Р І Ш И В:</w:t>
      </w:r>
    </w:p>
    <w:p w:rsidR="009438C0" w:rsidRPr="00C743E5" w:rsidRDefault="009438C0" w:rsidP="00160B9D">
      <w:pPr>
        <w:tabs>
          <w:tab w:val="left" w:pos="10440"/>
        </w:tabs>
        <w:ind w:left="-142"/>
        <w:jc w:val="both"/>
        <w:rPr>
          <w:bCs/>
          <w:sz w:val="16"/>
          <w:szCs w:val="16"/>
        </w:rPr>
      </w:pPr>
    </w:p>
    <w:p w:rsidR="009438C0" w:rsidRPr="009438C0" w:rsidRDefault="009438C0" w:rsidP="0080482A">
      <w:pPr>
        <w:tabs>
          <w:tab w:val="left" w:pos="10440"/>
        </w:tabs>
        <w:jc w:val="both"/>
        <w:rPr>
          <w:bCs/>
          <w:szCs w:val="28"/>
        </w:rPr>
      </w:pPr>
      <w:r w:rsidRPr="009438C0">
        <w:rPr>
          <w:bCs/>
          <w:szCs w:val="28"/>
        </w:rPr>
        <w:t xml:space="preserve">1. Продовжити фізичній особі-підприємцю </w:t>
      </w:r>
      <w:proofErr w:type="spellStart"/>
      <w:r w:rsidR="00CA4105">
        <w:rPr>
          <w:bCs/>
          <w:szCs w:val="28"/>
        </w:rPr>
        <w:t>Войді</w:t>
      </w:r>
      <w:proofErr w:type="spellEnd"/>
      <w:r w:rsidR="00CA4105">
        <w:rPr>
          <w:bCs/>
          <w:szCs w:val="28"/>
        </w:rPr>
        <w:t xml:space="preserve"> Аллі Миколаївні</w:t>
      </w:r>
      <w:r w:rsidRPr="009438C0">
        <w:rPr>
          <w:bCs/>
          <w:szCs w:val="28"/>
        </w:rPr>
        <w:t xml:space="preserve"> термін розміщення тимчасової споруди–торговельного павільйону (ТС) до </w:t>
      </w:r>
      <w:r w:rsidRPr="00A84708">
        <w:rPr>
          <w:bCs/>
          <w:szCs w:val="28"/>
        </w:rPr>
        <w:t>01.0</w:t>
      </w:r>
      <w:r w:rsidR="00CA4105" w:rsidRPr="00A84708">
        <w:rPr>
          <w:bCs/>
          <w:szCs w:val="28"/>
        </w:rPr>
        <w:t>6</w:t>
      </w:r>
      <w:r w:rsidRPr="00A84708">
        <w:rPr>
          <w:bCs/>
          <w:szCs w:val="28"/>
        </w:rPr>
        <w:t>.201</w:t>
      </w:r>
      <w:r w:rsidR="00C47DE9" w:rsidRPr="00A84708">
        <w:rPr>
          <w:bCs/>
          <w:szCs w:val="28"/>
        </w:rPr>
        <w:t>7</w:t>
      </w:r>
      <w:r w:rsidR="0080482A">
        <w:rPr>
          <w:bCs/>
          <w:szCs w:val="28"/>
        </w:rPr>
        <w:t xml:space="preserve"> р.</w:t>
      </w:r>
      <w:r w:rsidRPr="009438C0">
        <w:rPr>
          <w:bCs/>
          <w:szCs w:val="28"/>
        </w:rPr>
        <w:t xml:space="preserve"> в районі магазина «АТБ» по вулиці </w:t>
      </w:r>
      <w:r w:rsidR="00CA4105">
        <w:rPr>
          <w:bCs/>
          <w:szCs w:val="28"/>
        </w:rPr>
        <w:t>Л. Чайкіної</w:t>
      </w:r>
      <w:r w:rsidR="0080482A">
        <w:rPr>
          <w:bCs/>
          <w:szCs w:val="28"/>
        </w:rPr>
        <w:t xml:space="preserve"> </w:t>
      </w:r>
      <w:r w:rsidR="006536F6" w:rsidRPr="009438C0">
        <w:rPr>
          <w:bCs/>
          <w:szCs w:val="28"/>
        </w:rPr>
        <w:t xml:space="preserve">для </w:t>
      </w:r>
      <w:r w:rsidR="006536F6">
        <w:rPr>
          <w:bCs/>
          <w:szCs w:val="28"/>
        </w:rPr>
        <w:t>торгівлі не</w:t>
      </w:r>
      <w:r w:rsidR="006536F6" w:rsidRPr="009438C0">
        <w:rPr>
          <w:bCs/>
          <w:szCs w:val="28"/>
        </w:rPr>
        <w:t>продовольчи</w:t>
      </w:r>
      <w:r w:rsidR="006536F6">
        <w:rPr>
          <w:bCs/>
          <w:szCs w:val="28"/>
        </w:rPr>
        <w:t>ми</w:t>
      </w:r>
      <w:r w:rsidR="006536F6" w:rsidRPr="009438C0">
        <w:rPr>
          <w:bCs/>
          <w:szCs w:val="28"/>
        </w:rPr>
        <w:t xml:space="preserve"> товар</w:t>
      </w:r>
      <w:r w:rsidR="007E0A07">
        <w:rPr>
          <w:bCs/>
          <w:szCs w:val="28"/>
        </w:rPr>
        <w:t>ами.</w:t>
      </w:r>
    </w:p>
    <w:p w:rsidR="009438C0" w:rsidRPr="00C743E5" w:rsidRDefault="009438C0" w:rsidP="00160B9D">
      <w:pPr>
        <w:tabs>
          <w:tab w:val="left" w:pos="10440"/>
        </w:tabs>
        <w:ind w:left="-142"/>
        <w:jc w:val="both"/>
        <w:rPr>
          <w:bCs/>
          <w:sz w:val="16"/>
          <w:szCs w:val="16"/>
        </w:rPr>
      </w:pPr>
    </w:p>
    <w:p w:rsidR="006536F6" w:rsidRDefault="00EE2E15" w:rsidP="0080482A">
      <w:pPr>
        <w:jc w:val="both"/>
        <w:rPr>
          <w:szCs w:val="28"/>
        </w:rPr>
      </w:pPr>
      <w:r>
        <w:rPr>
          <w:szCs w:val="28"/>
        </w:rPr>
        <w:t>2</w:t>
      </w:r>
      <w:r w:rsidR="009438C0" w:rsidRPr="009438C0">
        <w:rPr>
          <w:szCs w:val="28"/>
        </w:rPr>
        <w:t xml:space="preserve">. Зобов’язати </w:t>
      </w:r>
      <w:r w:rsidR="009438C0" w:rsidRPr="009438C0">
        <w:rPr>
          <w:bCs/>
          <w:szCs w:val="28"/>
        </w:rPr>
        <w:t xml:space="preserve">ФОП </w:t>
      </w:r>
      <w:proofErr w:type="spellStart"/>
      <w:r w:rsidR="00CA4105">
        <w:rPr>
          <w:bCs/>
          <w:szCs w:val="28"/>
        </w:rPr>
        <w:t>Войду</w:t>
      </w:r>
      <w:proofErr w:type="spellEnd"/>
      <w:r w:rsidR="00CA4105">
        <w:rPr>
          <w:bCs/>
          <w:szCs w:val="28"/>
        </w:rPr>
        <w:t xml:space="preserve"> А.М</w:t>
      </w:r>
      <w:r w:rsidR="009438C0" w:rsidRPr="009438C0">
        <w:rPr>
          <w:bCs/>
          <w:szCs w:val="28"/>
        </w:rPr>
        <w:t>.</w:t>
      </w:r>
      <w:r>
        <w:rPr>
          <w:bCs/>
          <w:szCs w:val="28"/>
        </w:rPr>
        <w:t>,</w:t>
      </w:r>
      <w:r>
        <w:rPr>
          <w:szCs w:val="28"/>
        </w:rPr>
        <w:t>в</w:t>
      </w:r>
      <w:r w:rsidR="006536F6">
        <w:rPr>
          <w:szCs w:val="28"/>
        </w:rPr>
        <w:t xml:space="preserve"> термін до 01.08.2016р.</w:t>
      </w:r>
      <w:r>
        <w:rPr>
          <w:szCs w:val="28"/>
        </w:rPr>
        <w:t>,</w:t>
      </w:r>
      <w:r w:rsidR="006536F6">
        <w:rPr>
          <w:szCs w:val="28"/>
        </w:rPr>
        <w:t xml:space="preserve"> привести існуючу тимчасову споруду у відповідність </w:t>
      </w:r>
      <w:r w:rsidR="007E0A07">
        <w:rPr>
          <w:szCs w:val="28"/>
        </w:rPr>
        <w:t xml:space="preserve">до </w:t>
      </w:r>
      <w:r w:rsidR="006536F6">
        <w:rPr>
          <w:szCs w:val="28"/>
        </w:rPr>
        <w:t xml:space="preserve">Паспорту прив’язки. </w:t>
      </w:r>
    </w:p>
    <w:p w:rsidR="006536F6" w:rsidRPr="006536F6" w:rsidRDefault="006536F6" w:rsidP="00C25978">
      <w:pPr>
        <w:ind w:left="284"/>
        <w:jc w:val="both"/>
        <w:rPr>
          <w:sz w:val="16"/>
          <w:szCs w:val="16"/>
        </w:rPr>
      </w:pPr>
    </w:p>
    <w:p w:rsidR="009438C0" w:rsidRDefault="00F05AF0" w:rsidP="0080482A">
      <w:pPr>
        <w:tabs>
          <w:tab w:val="left" w:pos="10440"/>
        </w:tabs>
        <w:jc w:val="both"/>
        <w:rPr>
          <w:szCs w:val="28"/>
        </w:rPr>
      </w:pPr>
      <w:r>
        <w:rPr>
          <w:bCs/>
          <w:szCs w:val="28"/>
        </w:rPr>
        <w:t>3</w:t>
      </w:r>
      <w:r w:rsidR="009438C0" w:rsidRPr="009438C0">
        <w:rPr>
          <w:bCs/>
          <w:szCs w:val="28"/>
        </w:rPr>
        <w:t xml:space="preserve">. Попередити ФОП </w:t>
      </w:r>
      <w:proofErr w:type="spellStart"/>
      <w:r w:rsidR="00CA4105">
        <w:rPr>
          <w:bCs/>
          <w:szCs w:val="28"/>
        </w:rPr>
        <w:t>Войду</w:t>
      </w:r>
      <w:proofErr w:type="spellEnd"/>
      <w:r w:rsidR="00CA4105">
        <w:rPr>
          <w:bCs/>
          <w:szCs w:val="28"/>
        </w:rPr>
        <w:t xml:space="preserve"> А.М</w:t>
      </w:r>
      <w:r w:rsidR="009438C0" w:rsidRPr="009438C0">
        <w:rPr>
          <w:bCs/>
          <w:szCs w:val="28"/>
        </w:rPr>
        <w:t>.</w:t>
      </w:r>
      <w:r w:rsidR="009438C0" w:rsidRPr="009438C0">
        <w:rPr>
          <w:szCs w:val="28"/>
        </w:rPr>
        <w:t>:</w:t>
      </w:r>
    </w:p>
    <w:p w:rsidR="00F05AF0" w:rsidRPr="00F05AF0" w:rsidRDefault="00F05AF0" w:rsidP="00F05AF0">
      <w:pPr>
        <w:tabs>
          <w:tab w:val="left" w:pos="10440"/>
        </w:tabs>
        <w:ind w:left="284"/>
        <w:jc w:val="both"/>
        <w:rPr>
          <w:bCs/>
          <w:sz w:val="16"/>
          <w:szCs w:val="16"/>
        </w:rPr>
      </w:pPr>
    </w:p>
    <w:p w:rsidR="00F05AF0" w:rsidRDefault="00F05AF0" w:rsidP="0080482A">
      <w:pPr>
        <w:tabs>
          <w:tab w:val="left" w:pos="10440"/>
        </w:tabs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4202CA">
        <w:rPr>
          <w:bCs/>
          <w:szCs w:val="28"/>
        </w:rPr>
        <w:t>.</w:t>
      </w:r>
      <w:r>
        <w:rPr>
          <w:bCs/>
          <w:szCs w:val="28"/>
        </w:rPr>
        <w:t>1</w:t>
      </w:r>
      <w:r w:rsidR="0080482A">
        <w:rPr>
          <w:bCs/>
          <w:szCs w:val="28"/>
        </w:rPr>
        <w:t xml:space="preserve">. </w:t>
      </w:r>
      <w:r>
        <w:rPr>
          <w:bCs/>
          <w:szCs w:val="28"/>
        </w:rPr>
        <w:t>В разі</w:t>
      </w:r>
      <w:r w:rsidR="0080482A">
        <w:rPr>
          <w:bCs/>
          <w:szCs w:val="28"/>
        </w:rPr>
        <w:t xml:space="preserve"> </w:t>
      </w:r>
      <w:r>
        <w:rPr>
          <w:bCs/>
          <w:szCs w:val="28"/>
        </w:rPr>
        <w:t xml:space="preserve">невиконання п. 2 цього рішення, виконавчим комітетом буде розглянуто питання щодо скасування дозволу на розміщення </w:t>
      </w:r>
      <w:r w:rsidRPr="004202CA">
        <w:rPr>
          <w:bCs/>
          <w:szCs w:val="28"/>
        </w:rPr>
        <w:t>тимчасов</w:t>
      </w:r>
      <w:r>
        <w:rPr>
          <w:bCs/>
          <w:szCs w:val="28"/>
        </w:rPr>
        <w:t xml:space="preserve">ої </w:t>
      </w:r>
      <w:r w:rsidRPr="004202CA">
        <w:rPr>
          <w:bCs/>
          <w:szCs w:val="28"/>
        </w:rPr>
        <w:t>споруд</w:t>
      </w:r>
      <w:r>
        <w:rPr>
          <w:bCs/>
          <w:szCs w:val="28"/>
        </w:rPr>
        <w:t>и - торговельного павільйону по вул. Л.Чайкіної.</w:t>
      </w:r>
    </w:p>
    <w:p w:rsidR="00F05AF0" w:rsidRPr="00FD18AC" w:rsidRDefault="00F05AF0" w:rsidP="0080482A">
      <w:pPr>
        <w:tabs>
          <w:tab w:val="left" w:pos="10440"/>
        </w:tabs>
        <w:jc w:val="both"/>
        <w:rPr>
          <w:bCs/>
          <w:sz w:val="16"/>
          <w:szCs w:val="16"/>
        </w:rPr>
      </w:pPr>
    </w:p>
    <w:p w:rsidR="004202CA" w:rsidRPr="004202CA" w:rsidRDefault="00F05AF0" w:rsidP="0080482A">
      <w:pPr>
        <w:tabs>
          <w:tab w:val="left" w:pos="10440"/>
        </w:tabs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4202CA" w:rsidRPr="004202CA">
        <w:rPr>
          <w:bCs/>
          <w:szCs w:val="28"/>
        </w:rPr>
        <w:t>.</w:t>
      </w:r>
      <w:r>
        <w:rPr>
          <w:bCs/>
          <w:szCs w:val="28"/>
        </w:rPr>
        <w:t>2</w:t>
      </w:r>
      <w:r w:rsidR="004202CA" w:rsidRPr="004202CA">
        <w:rPr>
          <w:bCs/>
          <w:szCs w:val="28"/>
        </w:rPr>
        <w:t xml:space="preserve">. Дія дозволу на розміщення тимчасової споруди може бути призупинена при необхідності проведення планових, аварійних ремонтних робіт на місці розміщення ТС. </w:t>
      </w:r>
    </w:p>
    <w:p w:rsidR="009438C0" w:rsidRPr="00C743E5" w:rsidRDefault="009438C0" w:rsidP="0080482A">
      <w:pPr>
        <w:tabs>
          <w:tab w:val="left" w:pos="10440"/>
        </w:tabs>
        <w:jc w:val="both"/>
        <w:rPr>
          <w:bCs/>
          <w:sz w:val="16"/>
          <w:szCs w:val="16"/>
        </w:rPr>
      </w:pPr>
    </w:p>
    <w:p w:rsidR="009438C0" w:rsidRPr="009438C0" w:rsidRDefault="009438C0" w:rsidP="0080482A">
      <w:pPr>
        <w:tabs>
          <w:tab w:val="left" w:pos="10440"/>
        </w:tabs>
        <w:jc w:val="both"/>
        <w:rPr>
          <w:bCs/>
          <w:szCs w:val="28"/>
        </w:rPr>
      </w:pPr>
      <w:r w:rsidRPr="009438C0">
        <w:rPr>
          <w:bCs/>
          <w:szCs w:val="28"/>
        </w:rPr>
        <w:t xml:space="preserve">4.Для продовження терміну розміщення тимчасової споруди необхідно не пізніше, як за місяць, звернутися до виконкому </w:t>
      </w:r>
      <w:r w:rsidR="00335154">
        <w:rPr>
          <w:bCs/>
          <w:szCs w:val="28"/>
        </w:rPr>
        <w:t>Покровської</w:t>
      </w:r>
      <w:r w:rsidR="00C93CF9">
        <w:rPr>
          <w:bCs/>
          <w:szCs w:val="28"/>
        </w:rPr>
        <w:t xml:space="preserve"> міської ради. </w:t>
      </w:r>
    </w:p>
    <w:p w:rsidR="009438C0" w:rsidRPr="00C743E5" w:rsidRDefault="009438C0" w:rsidP="0080482A">
      <w:pPr>
        <w:jc w:val="both"/>
        <w:rPr>
          <w:sz w:val="16"/>
          <w:szCs w:val="16"/>
        </w:rPr>
      </w:pPr>
    </w:p>
    <w:p w:rsidR="009438C0" w:rsidRPr="009438C0" w:rsidRDefault="009438C0" w:rsidP="0080482A">
      <w:pPr>
        <w:jc w:val="both"/>
        <w:rPr>
          <w:szCs w:val="28"/>
        </w:rPr>
      </w:pPr>
      <w:r w:rsidRPr="009438C0">
        <w:rPr>
          <w:szCs w:val="28"/>
        </w:rPr>
        <w:t xml:space="preserve">5. Контроль за виконанням цього рішення покласти на </w:t>
      </w:r>
      <w:r w:rsidR="00FD18AC">
        <w:rPr>
          <w:szCs w:val="28"/>
        </w:rPr>
        <w:t xml:space="preserve">заступника міського голови </w:t>
      </w:r>
      <w:proofErr w:type="spellStart"/>
      <w:r w:rsidR="00FD18AC">
        <w:rPr>
          <w:szCs w:val="28"/>
        </w:rPr>
        <w:t>Чистякова</w:t>
      </w:r>
      <w:proofErr w:type="spellEnd"/>
      <w:r w:rsidR="00FD18AC">
        <w:rPr>
          <w:szCs w:val="28"/>
        </w:rPr>
        <w:t xml:space="preserve"> О.Г.</w:t>
      </w:r>
    </w:p>
    <w:p w:rsidR="009438C0" w:rsidRPr="009438C0" w:rsidRDefault="009438C0" w:rsidP="009438C0">
      <w:pPr>
        <w:tabs>
          <w:tab w:val="left" w:pos="10440"/>
        </w:tabs>
        <w:ind w:left="284"/>
        <w:rPr>
          <w:szCs w:val="28"/>
        </w:rPr>
      </w:pPr>
    </w:p>
    <w:p w:rsidR="00EA47E3" w:rsidRPr="005F0D65" w:rsidRDefault="00EA47E3" w:rsidP="00EA47E3">
      <w:pPr>
        <w:rPr>
          <w:szCs w:val="26"/>
        </w:rPr>
      </w:pPr>
      <w:r w:rsidRPr="005F0D65">
        <w:rPr>
          <w:szCs w:val="26"/>
        </w:rPr>
        <w:t>Секретар міської ради                                                                            А.І. Пастух</w:t>
      </w:r>
    </w:p>
    <w:p w:rsidR="009438C0" w:rsidRPr="009438C0" w:rsidRDefault="009438C0" w:rsidP="009438C0">
      <w:pPr>
        <w:tabs>
          <w:tab w:val="left" w:pos="11340"/>
        </w:tabs>
        <w:ind w:left="284" w:right="180"/>
        <w:rPr>
          <w:sz w:val="16"/>
          <w:szCs w:val="16"/>
        </w:rPr>
      </w:pPr>
    </w:p>
    <w:p w:rsidR="009438C0" w:rsidRPr="009438C0" w:rsidRDefault="009438C0" w:rsidP="009438C0">
      <w:pPr>
        <w:tabs>
          <w:tab w:val="left" w:pos="11340"/>
        </w:tabs>
        <w:ind w:left="284" w:right="180"/>
        <w:rPr>
          <w:sz w:val="22"/>
          <w:szCs w:val="22"/>
        </w:rPr>
      </w:pPr>
      <w:r w:rsidRPr="009438C0">
        <w:rPr>
          <w:sz w:val="22"/>
          <w:szCs w:val="22"/>
        </w:rPr>
        <w:t xml:space="preserve">Ломова З.П., 4-32-46     </w:t>
      </w:r>
      <w:bookmarkStart w:id="0" w:name="_GoBack"/>
      <w:bookmarkEnd w:id="0"/>
    </w:p>
    <w:sectPr w:rsidR="009438C0" w:rsidRPr="009438C0" w:rsidSect="0080482A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7E"/>
    <w:rsid w:val="00045840"/>
    <w:rsid w:val="000B50B1"/>
    <w:rsid w:val="000C0BC1"/>
    <w:rsid w:val="000E6B94"/>
    <w:rsid w:val="00160B9D"/>
    <w:rsid w:val="00161846"/>
    <w:rsid w:val="00335154"/>
    <w:rsid w:val="004202CA"/>
    <w:rsid w:val="00465CAF"/>
    <w:rsid w:val="005F1633"/>
    <w:rsid w:val="006536F6"/>
    <w:rsid w:val="006A74AD"/>
    <w:rsid w:val="006F26DE"/>
    <w:rsid w:val="007E0A07"/>
    <w:rsid w:val="0080482A"/>
    <w:rsid w:val="008159BD"/>
    <w:rsid w:val="009438C0"/>
    <w:rsid w:val="00A60C18"/>
    <w:rsid w:val="00A84708"/>
    <w:rsid w:val="00A9624A"/>
    <w:rsid w:val="00A96EB6"/>
    <w:rsid w:val="00AE067E"/>
    <w:rsid w:val="00B36464"/>
    <w:rsid w:val="00B843DE"/>
    <w:rsid w:val="00C25978"/>
    <w:rsid w:val="00C33994"/>
    <w:rsid w:val="00C47DE9"/>
    <w:rsid w:val="00C743E5"/>
    <w:rsid w:val="00C93CF9"/>
    <w:rsid w:val="00CA4105"/>
    <w:rsid w:val="00CE2262"/>
    <w:rsid w:val="00D1543D"/>
    <w:rsid w:val="00D55671"/>
    <w:rsid w:val="00DA2840"/>
    <w:rsid w:val="00DB41BC"/>
    <w:rsid w:val="00E0732E"/>
    <w:rsid w:val="00EA47E3"/>
    <w:rsid w:val="00EE2E15"/>
    <w:rsid w:val="00F05AF0"/>
    <w:rsid w:val="00F617FB"/>
    <w:rsid w:val="00F90586"/>
    <w:rsid w:val="00FD18AC"/>
    <w:rsid w:val="00FF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User</cp:lastModifiedBy>
  <cp:revision>32</cp:revision>
  <cp:lastPrinted>2016-06-17T13:11:00Z</cp:lastPrinted>
  <dcterms:created xsi:type="dcterms:W3CDTF">2016-05-20T11:31:00Z</dcterms:created>
  <dcterms:modified xsi:type="dcterms:W3CDTF">2016-08-09T10:12:00Z</dcterms:modified>
</cp:coreProperties>
</file>