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5401310</wp:posOffset>
                </wp:positionH>
                <wp:positionV relativeFrom="paragraph">
                  <wp:posOffset>-363855</wp:posOffset>
                </wp:positionV>
                <wp:extent cx="727710" cy="17399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200" cy="17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5.3pt;margin-top:-28.65pt;width:57.2pt;height:13.6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24.02.2021                         </w:t>
      </w:r>
      <w:r>
        <w:rPr>
          <w:sz w:val="28"/>
          <w:szCs w:val="28"/>
          <w:lang w:val="ru-RU"/>
        </w:rPr>
        <w:t xml:space="preserve">                  м.Покров                                                   №</w:t>
      </w:r>
      <w:r>
        <w:rPr>
          <w:sz w:val="28"/>
          <w:szCs w:val="28"/>
          <w:lang w:val="uk-UA"/>
        </w:rPr>
        <w:t>55</w:t>
      </w:r>
    </w:p>
    <w:p>
      <w:pPr>
        <w:pStyle w:val="Normal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0" w:leader="none"/>
          <w:tab w:val="left" w:pos="5103" w:leader="none"/>
        </w:tabs>
        <w:spacing w:lineRule="auto" w:line="240" w:before="0" w:after="0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Про внесення змін до рішення виконавчого комітету</w:t>
      </w:r>
    </w:p>
    <w:p>
      <w:pPr>
        <w:pStyle w:val="Normal"/>
        <w:tabs>
          <w:tab w:val="clear" w:pos="708"/>
          <w:tab w:val="left" w:pos="0" w:leader="none"/>
          <w:tab w:val="left" w:pos="5103" w:leader="none"/>
        </w:tabs>
        <w:spacing w:lineRule="auto" w:line="240" w:before="0" w:after="0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Покровської міської ради Дніпропетровської області </w:t>
      </w:r>
    </w:p>
    <w:p>
      <w:pPr>
        <w:pStyle w:val="Normal"/>
        <w:tabs>
          <w:tab w:val="clear" w:pos="708"/>
          <w:tab w:val="left" w:pos="0" w:leader="none"/>
          <w:tab w:val="left" w:pos="5103" w:leader="none"/>
        </w:tabs>
        <w:spacing w:lineRule="auto" w:line="240" w:before="0" w:after="0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від 26.08.2020  №320</w:t>
      </w:r>
    </w:p>
    <w:p>
      <w:pPr>
        <w:pStyle w:val="Normal"/>
        <w:tabs>
          <w:tab w:val="clear" w:pos="708"/>
          <w:tab w:val="left" w:pos="0" w:leader="none"/>
          <w:tab w:val="left" w:pos="5103" w:leader="none"/>
        </w:tabs>
        <w:spacing w:lineRule="auto" w:line="240" w:before="0" w:after="0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 xml:space="preserve">З метою унормування питання організації пільгового харчування  дітей загальної середньої та дошкільної освіти, на виконання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Покровської міської ради від 26.08.2020 №320 «Про затвердження Порядку встановлення батьківської плати за харчування дітей в закладах освіти об'єднаної територіальної громади міста Покров у новій редакції», </w:t>
      </w:r>
      <w:r>
        <w:rPr>
          <w:rFonts w:eastAsia="Andale Sans UI" w:ascii="Times New Roman" w:hAnsi="Times New Roman"/>
          <w:kern w:val="2"/>
          <w:sz w:val="28"/>
          <w:szCs w:val="28"/>
        </w:rPr>
        <w:t>спільного наказу Міністерства охорони здоров'я України та Міністерства освіти і науки України від 01.06.2005  за №242/329 «Про затвердження Порядку організації харчування дітей у навчальних та оздоровчих закладах»,</w:t>
      </w:r>
      <w:r>
        <w:rPr>
          <w:rFonts w:ascii="Times New Roman" w:hAnsi="Times New Roman"/>
          <w:sz w:val="28"/>
          <w:szCs w:val="28"/>
        </w:rPr>
        <w:t xml:space="preserve"> наказу Міністерства освіти і науки України від 21.11.2002  №667 (зі змінами та доповненнями)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</w:t>
      </w:r>
      <w:r>
        <w:rPr>
          <w:rFonts w:eastAsia="Andale Sans UI" w:ascii="Times New Roman" w:hAnsi="Times New Roman"/>
          <w:kern w:val="2"/>
          <w:sz w:val="28"/>
          <w:szCs w:val="28"/>
        </w:rPr>
        <w:t>постанови Кабінету Міністрів України від 03.10.2018 №800 «Деякі питання соціального захисту дітей, які перебувають у складних життєвих обставинах, у тому числі таких, що можуть загрожувати їх життю та здоров'ю», постанови Кабінету Міністрів України від 01.06.2020 №585 «Про забезпечення соціального захисту дітей, які перебувають у складних життєвих обставинах», керуючись п.6 ст.32, ст.52 Закону України «Про місцеве самоврядування в Україні», ст.25 Закону України «Про освіту»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eastAsia="Andale Sans UI" w:ascii="Times New Roman" w:hAnsi="Times New Roman"/>
          <w:kern w:val="2"/>
          <w:sz w:val="28"/>
          <w:szCs w:val="28"/>
        </w:rPr>
        <w:t xml:space="preserve">виконавчий комітет міської ради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 зміни до рішення виконавчого комітету Покровської міської ради від 26.08.2020 №320 «Про затвердження Порядку встановлення батьківської плати за хар</w:t>
      </w:r>
      <w:bookmarkStart w:id="0" w:name="_GoBack"/>
      <w:bookmarkEnd w:id="0"/>
      <w:r>
        <w:rPr>
          <w:sz w:val="28"/>
          <w:szCs w:val="28"/>
          <w:lang w:val="uk-UA"/>
        </w:rPr>
        <w:t>чування дітей в закладах освіти об'єднаної територіальної громади міста Покров у новій редакції»: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доповнити пункт 2.1. підпунктом 2.2.13наступним текстом: «дітей, які перебувають у складних життєвих обставинах та взято на облік Служби у справах дітей»;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доповнити пункт 2.4. підпунктом 2.4.12. наступним текстом: «Для дітей, які перебувають у складних життєвих обставинах та взято на облік Служби у справах дітей»: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клопотання керівника закладу;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заява батьків;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копія наказу Служби у справах дітей про взяття на облік дитини,                           яка перебуває у складних життєвих обставинах;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підпункт 3.1.2. викласти в такій редакції: «дітей, які перебувають у складних життєвих обставинах та взято на облік Служби у справах дітей»;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підпункт 3.1.4. доповнити наступним текстом: «дітей, які перебувають у складних життєвих обставинах та взято на облік Служби у справах дітей»;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доповнити пункт 3.3. підпунктом 3.3.10. наступним текстом: «Для дітей, які перебувають у складних життєвих обставинах та взято на облік Служби у справах дітей»: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клопотання керівника закладу;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заява батьків;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копія наказу Служби у справах дітей про взяття на облік дитини,                           яка перебуває у складних життєвих обставинах.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Координацію роботи щодо виконання даного рішення покласти на  в.о.начальника управління освіти Матвєєву О.О., контроль – на заступника міського голови  Цупрову Г.А.</w:t>
      </w:r>
    </w:p>
    <w:p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2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    О.М. Шаповал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c737fa"/>
    <w:pPr>
      <w:suppressAutoHyphens w:val="false"/>
      <w:spacing w:lineRule="auto" w:line="240" w:before="0" w:after="0"/>
      <w:ind w:firstLine="720"/>
      <w:jc w:val="center"/>
    </w:pPr>
    <w:rPr>
      <w:rFonts w:ascii="Times New Roman" w:hAnsi="Times New Roman" w:eastAsia="Times New Roman"/>
      <w:color w:val="00000A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737fa"/>
    <w:pPr>
      <w:suppressAutoHyphens w:val="false"/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color w:val="000000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9</TotalTime>
  <Application>LibreOffice/6.1.4.2$Windows_x86 LibreOffice_project/9d0f32d1f0b509096fd65e0d4bec26ddd1938fd3</Application>
  <Pages>2</Pages>
  <Words>418</Words>
  <Characters>2684</Characters>
  <CharactersWithSpaces>3317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2021-02-11T11:21:00Z</dcterms:created>
  <dc:creator>Ольга</dc:creator>
  <dc:description/>
  <dc:language>uk-UA</dc:language>
  <cp:lastModifiedBy/>
  <cp:lastPrinted>2021-02-19T11:42:45Z</cp:lastPrinted>
  <dcterms:modified xsi:type="dcterms:W3CDTF">2021-02-26T10:49:04Z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