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wmf" ContentType="image/x-wmf"/>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BodyText"/>
        <w:spacing w:before="0" w:after="0"/>
        <w:jc w:val="center"/>
        <w:rPr>
          <w:b/>
          <w:bCs/>
          <w:sz w:val="28"/>
          <w:szCs w:val="28"/>
        </w:rPr>
      </w:pPr>
      <w:r>
        <w:drawing>
          <wp:anchor distT="0" distB="0" distL="114935" distR="114935" simplePos="0" relativeHeight="3" behindDoc="0" locked="0" layoutInCell="0" allowOverlap="1">
            <wp:simplePos x="0" y="0"/>
            <wp:positionH relativeFrom="column">
              <wp:posOffset>2844800</wp:posOffset>
            </wp:positionH>
            <wp:positionV relativeFrom="paragraph">
              <wp:posOffset>-514350</wp:posOffset>
            </wp:positionV>
            <wp:extent cx="420370" cy="600710"/>
            <wp:effectExtent l="0" t="0" r="0" b="0"/>
            <wp:wrapTopAndBottom/>
            <wp:docPr id="1"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noChangeArrowheads="1"/>
                    </pic:cNvPicPr>
                  </pic:nvPicPr>
                  <pic:blipFill>
                    <a:blip r:embed="rId2"/>
                    <a:srcRect l="-145" t="-108" r="-145" b="-108"/>
                    <a:stretch>
                      <a:fillRect/>
                    </a:stretch>
                  </pic:blipFill>
                  <pic:spPr bwMode="auto">
                    <a:xfrm>
                      <a:off x="0" y="0"/>
                      <a:ext cx="420370" cy="600710"/>
                    </a:xfrm>
                    <a:prstGeom prst="rect">
                      <a:avLst/>
                    </a:prstGeom>
                    <a:noFill/>
                  </pic:spPr>
                </pic:pic>
              </a:graphicData>
            </a:graphic>
          </wp:anchor>
        </w:drawing>
        <mc:AlternateContent>
          <mc:Choice Requires="wps">
            <w:drawing>
              <wp:anchor distT="0" distB="0" distL="0" distR="0" simplePos="0" relativeHeight="4" behindDoc="0" locked="0" layoutInCell="1" allowOverlap="1">
                <wp:simplePos x="0" y="0"/>
                <wp:positionH relativeFrom="column">
                  <wp:posOffset>5278755</wp:posOffset>
                </wp:positionH>
                <wp:positionV relativeFrom="paragraph">
                  <wp:posOffset>-186690</wp:posOffset>
                </wp:positionV>
                <wp:extent cx="656590" cy="207645"/>
                <wp:effectExtent l="0" t="0" r="0" b="0"/>
                <wp:wrapNone/>
                <wp:docPr id="2" name="Врезка1"/>
                <a:graphic xmlns:a="http://schemas.openxmlformats.org/drawingml/2006/main">
                  <a:graphicData uri="http://schemas.microsoft.com/office/word/2010/wordprocessingShape">
                    <wps:wsp>
                      <wps:cNvSpPr/>
                      <wps:spPr>
                        <a:xfrm>
                          <a:off x="0" y="0"/>
                          <a:ext cx="656640" cy="207720"/>
                        </a:xfrm>
                        <a:prstGeom prst="rect">
                          <a:avLst/>
                        </a:prstGeom>
                        <a:noFill/>
                        <a:ln w="0">
                          <a:noFill/>
                        </a:ln>
                      </wps:spPr>
                      <wps:style>
                        <a:lnRef idx="0"/>
                        <a:fillRef idx="0"/>
                        <a:effectRef idx="0"/>
                        <a:fontRef idx="minor"/>
                      </wps:style>
                      <wps:txbx>
                        <w:txbxContent>
                          <w:p>
                            <w:pPr>
                              <w:pStyle w:val="Style22"/>
                              <w:overflowPunct w:val="false"/>
                              <w:bidi w:val="0"/>
                              <w:spacing w:lineRule="auto" w:line="240" w:before="0" w:after="0"/>
                              <w:jc w:val="start"/>
                              <w:rPr>
                                <w:rFonts w:ascii="Liberation Serif;Times New Roman" w:hAnsi="Liberation Serif;Times New Roman" w:eastAsia="NSimSun" w:cs="Liberation Serif;Times New Roman"/>
                                <w:color w:val="auto"/>
                                <w:kern w:val="2"/>
                                <w:sz w:val="28"/>
                                <w:szCs w:val="28"/>
                                <w:lang w:val="uk-UA" w:eastAsia="zh-CN" w:bidi="hi-IN"/>
                              </w:rPr>
                            </w:pPr>
                            <w:r>
                              <w:rPr>
                                <w:rFonts w:eastAsia="NSimSun" w:cs="Liberation Serif;Times New Roman"/>
                                <w:color w:val="auto"/>
                                <w:kern w:val="2"/>
                                <w:sz w:val="28"/>
                                <w:szCs w:val="28"/>
                                <w:lang w:val="uk-UA" w:eastAsia="zh-CN" w:bidi="hi-IN"/>
                              </w:rPr>
                              <w:t>копія</w:t>
                            </w:r>
                          </w:p>
                        </w:txbxContent>
                      </wps:txbx>
                      <wps:bodyPr lIns="1800" tIns="1800" rIns="1800" bIns="1800" anchor="t">
                        <a:noAutofit/>
                      </wps:bodyPr>
                    </wps:wsp>
                  </a:graphicData>
                </a:graphic>
              </wp:anchor>
            </w:drawing>
          </mc:Choice>
          <mc:Fallback>
            <w:pict>
              <v:rect id="shape_0" stroked="f" o:allowincell="f" style="position:absolute;margin-left:415.65pt;margin-top:-14.7pt;width:51.65pt;height:16.3pt;mso-wrap-style:square;v-text-anchor:top">
                <v:fill o:detectmouseclick="t" on="false"/>
                <v:stroke color="#3465a4" joinstyle="round" endcap="flat"/>
                <v:textbox>
                  <w:txbxContent>
                    <w:p>
                      <w:pPr>
                        <w:pStyle w:val="Style22"/>
                        <w:overflowPunct w:val="false"/>
                        <w:bidi w:val="0"/>
                        <w:spacing w:lineRule="auto" w:line="240" w:before="0" w:after="0"/>
                        <w:jc w:val="start"/>
                        <w:rPr>
                          <w:rFonts w:ascii="Liberation Serif;Times New Roman" w:hAnsi="Liberation Serif;Times New Roman" w:eastAsia="NSimSun" w:cs="Liberation Serif;Times New Roman"/>
                          <w:color w:val="auto"/>
                          <w:kern w:val="2"/>
                          <w:sz w:val="28"/>
                          <w:szCs w:val="28"/>
                          <w:lang w:val="uk-UA" w:eastAsia="zh-CN" w:bidi="hi-IN"/>
                        </w:rPr>
                      </w:pPr>
                      <w:r>
                        <w:rPr>
                          <w:rFonts w:eastAsia="NSimSun" w:cs="Liberation Serif;Times New Roman"/>
                          <w:color w:val="auto"/>
                          <w:kern w:val="2"/>
                          <w:sz w:val="28"/>
                          <w:szCs w:val="28"/>
                          <w:lang w:val="uk-UA" w:eastAsia="zh-CN" w:bidi="hi-IN"/>
                        </w:rPr>
                        <w:t>копія</w:t>
                      </w:r>
                    </w:p>
                  </w:txbxContent>
                </v:textbox>
                <w10:wrap type="none"/>
              </v:rect>
            </w:pict>
          </mc:Fallback>
        </mc:AlternateContent>
      </w:r>
      <w:r>
        <w:rPr>
          <w:b/>
          <w:bCs/>
          <w:sz w:val="28"/>
          <w:szCs w:val="28"/>
        </w:rPr>
        <w:t>ВИКОНАВЧИЙ КОМІТЕТ ПОКРОВСЬКОЇ МІСЬКОЇ РАДИ</w:t>
      </w:r>
    </w:p>
    <w:p>
      <w:pPr>
        <w:pStyle w:val="BodyText"/>
        <w:spacing w:before="0" w:after="0"/>
        <w:jc w:val="center"/>
        <w:rPr>
          <w:b/>
          <w:bCs/>
          <w:sz w:val="28"/>
          <w:szCs w:val="28"/>
        </w:rPr>
      </w:pPr>
      <w:r>
        <w:rPr>
          <w:b/>
          <w:bCs/>
          <w:sz w:val="28"/>
          <w:szCs w:val="28"/>
        </w:rPr>
        <w:t>ДНІПРОПЕТРОВСЬКОЇ ОБЛАСТІ</w:t>
      </w:r>
    </w:p>
    <w:p>
      <w:pPr>
        <w:pStyle w:val="BodyText"/>
        <w:spacing w:before="0" w:after="0"/>
        <w:jc w:val="center"/>
        <w:rPr>
          <w:sz w:val="16"/>
          <w:szCs w:val="16"/>
        </w:rPr>
      </w:pPr>
      <w:r>
        <w:rPr>
          <w:sz w:val="16"/>
          <w:szCs w:val="16"/>
        </w:rPr>
        <mc:AlternateContent>
          <mc:Choice Requires="wps">
            <w:drawing>
              <wp:anchor distT="8890" distB="8890" distL="8890" distR="9525" simplePos="0" relativeHeight="2" behindDoc="1" locked="0" layoutInCell="1" allowOverlap="1">
                <wp:simplePos x="0" y="0"/>
                <wp:positionH relativeFrom="column">
                  <wp:posOffset>16510</wp:posOffset>
                </wp:positionH>
                <wp:positionV relativeFrom="paragraph">
                  <wp:posOffset>27940</wp:posOffset>
                </wp:positionV>
                <wp:extent cx="6119495" cy="10160"/>
                <wp:effectExtent l="8890" t="8890" r="9525" b="8890"/>
                <wp:wrapNone/>
                <wp:docPr id="3" name="Прямая соединительная линия 1"/>
                <a:graphic xmlns:a="http://schemas.openxmlformats.org/drawingml/2006/main">
                  <a:graphicData uri="http://schemas.microsoft.com/office/word/2010/wordprocessingShape">
                    <wps:wsp>
                      <wps:cNvSpPr/>
                      <wps:spPr>
                        <a:xfrm flipV="1">
                          <a:off x="0" y="0"/>
                          <a:ext cx="6119640" cy="10080"/>
                        </a:xfrm>
                        <a:prstGeom prst="line">
                          <a:avLst/>
                        </a:prstGeom>
                        <a:ln cap="sq" w="17640">
                          <a:solidFill>
                            <a:srgbClr val="000000"/>
                          </a:solidFill>
                          <a:miter/>
                        </a:ln>
                      </wps:spPr>
                      <wps:style>
                        <a:lnRef idx="0"/>
                        <a:fillRef idx="0"/>
                        <a:effectRef idx="0"/>
                        <a:fontRef idx="minor"/>
                      </wps:style>
                      <wps:bodyPr/>
                    </wps:wsp>
                  </a:graphicData>
                </a:graphic>
              </wp:anchor>
            </w:drawing>
          </mc:Choice>
          <mc:Fallback>
            <w:pict>
              <v:line id="shape_0" from="1.3pt,2.2pt" to="483.1pt,2.95pt" stroked="t" o:allowincell="f" style="position:absolute;flip:y">
                <v:stroke color="black" weight="17640" joinstyle="miter" endcap="square"/>
                <v:fill o:detectmouseclick="t" on="false"/>
                <w10:wrap type="none"/>
              </v:line>
            </w:pict>
          </mc:Fallback>
        </mc:AlternateContent>
      </w:r>
    </w:p>
    <w:p>
      <w:pPr>
        <w:pStyle w:val="BodyText"/>
        <w:spacing w:before="0" w:after="0"/>
        <w:jc w:val="center"/>
        <w:rPr>
          <w:b/>
          <w:sz w:val="28"/>
          <w:szCs w:val="28"/>
        </w:rPr>
      </w:pPr>
      <w:r>
        <w:rPr>
          <w:b/>
          <w:sz w:val="28"/>
          <w:szCs w:val="28"/>
        </w:rPr>
        <w:t>РІШЕННЯ</w:t>
      </w:r>
    </w:p>
    <w:p>
      <w:pPr>
        <w:pStyle w:val="BodyText2"/>
        <w:ind w:hanging="0" w:start="0" w:end="0"/>
        <w:jc w:val="start"/>
        <w:rPr/>
      </w:pPr>
      <w:r>
        <w:rPr>
          <w:rFonts w:eastAsia="Times New Roman" w:cs="Times New Roman"/>
          <w:color w:val="000000"/>
          <w:kern w:val="2"/>
          <w:sz w:val="28"/>
          <w:szCs w:val="28"/>
          <w:lang w:val="uk-UA" w:eastAsia="zh-CN" w:bidi="hi-IN"/>
        </w:rPr>
        <w:t>09.11.2021 р.</w:t>
      </w:r>
      <w:r>
        <w:rPr>
          <w:color w:val="000000"/>
          <w:sz w:val="28"/>
          <w:szCs w:val="28"/>
        </w:rPr>
        <w:t xml:space="preserve">                                       м.Покров                                        № </w:t>
      </w:r>
      <w:r>
        <w:rPr>
          <w:rFonts w:eastAsia="Times New Roman" w:cs="Times New Roman"/>
          <w:color w:val="000000"/>
          <w:kern w:val="2"/>
          <w:sz w:val="28"/>
          <w:szCs w:val="28"/>
          <w:lang w:val="uk-UA" w:eastAsia="zh-CN" w:bidi="hi-IN"/>
        </w:rPr>
        <w:t>530</w:t>
      </w:r>
    </w:p>
    <w:p>
      <w:pPr>
        <w:pStyle w:val="Normal"/>
        <w:ind w:hanging="0" w:start="450" w:end="450"/>
        <w:jc w:val="center"/>
        <w:rPr>
          <w:rFonts w:ascii="Times New Roman" w:hAnsi="Times New Roman" w:cs="Times New Roman"/>
          <w:color w:val="000000"/>
          <w:sz w:val="16"/>
          <w:szCs w:val="16"/>
        </w:rPr>
      </w:pPr>
      <w:r>
        <w:rPr>
          <w:rFonts w:cs="Times New Roman" w:ascii="Times New Roman" w:hAnsi="Times New Roman"/>
          <w:color w:val="000000"/>
          <w:sz w:val="16"/>
          <w:szCs w:val="16"/>
        </w:rPr>
      </w:r>
    </w:p>
    <w:p>
      <w:pPr>
        <w:pStyle w:val="BodyText"/>
        <w:spacing w:lineRule="auto" w:line="240" w:before="0" w:after="0"/>
        <w:jc w:val="both"/>
        <w:rPr>
          <w:rFonts w:ascii="Times New Roman" w:hAnsi="Times New Roman" w:cs="Times New Roman"/>
          <w:color w:val="000000"/>
          <w:sz w:val="16"/>
          <w:szCs w:val="16"/>
          <w:lang w:val="ru-RU"/>
        </w:rPr>
      </w:pPr>
      <w:r>
        <w:rPr>
          <w:rFonts w:cs="Times New Roman" w:ascii="Times New Roman" w:hAnsi="Times New Roman"/>
          <w:color w:val="000000"/>
          <w:sz w:val="16"/>
          <w:szCs w:val="16"/>
          <w:lang w:val="ru-RU"/>
        </w:rPr>
      </w:r>
    </w:p>
    <w:p>
      <w:pPr>
        <w:pStyle w:val="BodyText"/>
        <w:spacing w:lineRule="auto" w:line="240" w:before="0" w:after="0"/>
        <w:jc w:val="both"/>
        <w:rPr>
          <w:sz w:val="26"/>
          <w:szCs w:val="26"/>
        </w:rPr>
      </w:pPr>
      <w:r>
        <w:rPr>
          <w:rFonts w:cs="Times New Roman" w:ascii="Times New Roman" w:hAnsi="Times New Roman"/>
          <w:color w:val="000000"/>
          <w:sz w:val="26"/>
          <w:szCs w:val="26"/>
        </w:rPr>
        <w:t>Про затвердження Інструкції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w:t>
      </w:r>
    </w:p>
    <w:p>
      <w:pPr>
        <w:pStyle w:val="BodyText"/>
        <w:spacing w:lineRule="auto" w:line="240" w:before="0" w:after="0"/>
        <w:ind w:hanging="0" w:start="0" w:end="454"/>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BodyText"/>
        <w:spacing w:lineRule="auto" w:line="240" w:before="0" w:after="0"/>
        <w:ind w:hanging="0" w:start="0" w:end="454"/>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BodyText"/>
        <w:spacing w:lineRule="auto" w:line="240" w:before="0" w:after="0"/>
        <w:jc w:val="both"/>
        <w:rPr>
          <w:sz w:val="26"/>
          <w:szCs w:val="26"/>
        </w:rPr>
      </w:pPr>
      <w:r>
        <w:rPr>
          <w:rFonts w:cs="Times New Roman" w:ascii="Times New Roman" w:hAnsi="Times New Roman"/>
          <w:color w:val="000000"/>
          <w:sz w:val="26"/>
          <w:szCs w:val="26"/>
        </w:rPr>
        <w:tab/>
        <w:t>Керуючись Типовою Інструкцією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затвердженою  постановою Кабінету Міністрів України від 17 січня 2018 року  № 55 “Деякі питання документування управлінської діяльності”,  наказом Міністерства юстиції України від 18 червня 2015 року  № 1000/5 "Про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 в установах і організаціях” (із змінами), зареєстрованим в Міністерстві юстиції України 22 червня 2015 року за № 736/27181,</w:t>
      </w:r>
      <w:r>
        <w:rPr>
          <w:rFonts w:cs="Times New Roman"/>
          <w:sz w:val="26"/>
          <w:szCs w:val="26"/>
        </w:rPr>
        <w:t>на казом Державного підприємства “Український науково-дослідний і навчальний центр проблем стандартизації, сертифікації та якості” від 01 липня 2020 року №144 з 2021-09–01 ДСТУ 4163:2020 “Уніфікованою  системою організаційно-розпорядчої документації. Вимоги до оформлення документів”  т</w:t>
      </w:r>
      <w:r>
        <w:rPr>
          <w:rFonts w:cs="Times New Roman"/>
          <w:sz w:val="26"/>
          <w:szCs w:val="26"/>
          <w:lang w:val="uk-UA"/>
        </w:rPr>
        <w:t>а</w:t>
      </w:r>
      <w:r>
        <w:rPr>
          <w:rFonts w:cs="Times New Roman" w:ascii="Times New Roman" w:hAnsi="Times New Roman"/>
          <w:color w:val="000000"/>
          <w:sz w:val="26"/>
          <w:szCs w:val="26"/>
        </w:rPr>
        <w:t xml:space="preserve"> у зв’язку з запровадження електронного документообігу та з метою організації роботи з електронними документами в діловодстві, виконавчий комітет</w:t>
      </w:r>
    </w:p>
    <w:p>
      <w:pPr>
        <w:pStyle w:val="BodyText"/>
        <w:spacing w:lineRule="auto" w:line="240" w:before="0" w:after="0"/>
        <w:ind w:hanging="0" w:start="0" w:end="454"/>
        <w:jc w:val="both"/>
        <w:rPr>
          <w:color w:val="000000"/>
          <w:sz w:val="26"/>
          <w:szCs w:val="26"/>
        </w:rPr>
      </w:pPr>
      <w:r>
        <w:rPr>
          <w:color w:val="000000"/>
          <w:sz w:val="26"/>
          <w:szCs w:val="26"/>
        </w:rPr>
      </w:r>
    </w:p>
    <w:p>
      <w:pPr>
        <w:pStyle w:val="BodyText"/>
        <w:spacing w:lineRule="auto" w:line="240" w:before="0" w:after="0"/>
        <w:ind w:hanging="0" w:start="0" w:end="454"/>
        <w:jc w:val="both"/>
        <w:rPr>
          <w:sz w:val="26"/>
          <w:szCs w:val="26"/>
        </w:rPr>
      </w:pPr>
      <w:r>
        <w:rPr>
          <w:rFonts w:cs="Times New Roman" w:ascii="Times New Roman" w:hAnsi="Times New Roman"/>
          <w:b/>
          <w:bCs/>
          <w:color w:val="000000"/>
          <w:sz w:val="26"/>
          <w:szCs w:val="26"/>
        </w:rPr>
        <w:t>ВИРІШИВ:</w:t>
      </w:r>
    </w:p>
    <w:p>
      <w:pPr>
        <w:pStyle w:val="BodyText"/>
        <w:spacing w:lineRule="auto" w:line="240" w:before="0" w:after="0"/>
        <w:ind w:hanging="0" w:start="0" w:end="454"/>
        <w:jc w:val="both"/>
        <w:rPr>
          <w:color w:val="000000"/>
          <w:sz w:val="26"/>
          <w:szCs w:val="26"/>
        </w:rPr>
      </w:pPr>
      <w:r>
        <w:rPr>
          <w:color w:val="000000"/>
          <w:sz w:val="26"/>
          <w:szCs w:val="26"/>
        </w:rPr>
      </w:r>
    </w:p>
    <w:p>
      <w:pPr>
        <w:pStyle w:val="BodyText"/>
        <w:spacing w:lineRule="auto" w:line="240" w:before="0" w:after="0"/>
        <w:jc w:val="both"/>
        <w:rPr>
          <w:sz w:val="26"/>
          <w:szCs w:val="26"/>
        </w:rPr>
      </w:pPr>
      <w:r>
        <w:rPr>
          <w:rFonts w:cs="Times New Roman" w:ascii="Times New Roman" w:hAnsi="Times New Roman"/>
          <w:color w:val="000000"/>
          <w:sz w:val="26"/>
          <w:szCs w:val="26"/>
        </w:rPr>
        <w:tab/>
        <w:t>1. Затвердити Інструкцію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у виконавчому комітеті Покровської міської ради Дніпропетровської області (далі – Інструкція), що додається.</w:t>
      </w:r>
    </w:p>
    <w:p>
      <w:pPr>
        <w:pStyle w:val="BodyText"/>
        <w:spacing w:lineRule="auto" w:line="240" w:before="0" w:after="0"/>
        <w:jc w:val="both"/>
        <w:rPr>
          <w:sz w:val="26"/>
          <w:szCs w:val="26"/>
        </w:rPr>
      </w:pPr>
      <w:r>
        <w:rPr>
          <w:rFonts w:cs="Times New Roman" w:ascii="Times New Roman" w:hAnsi="Times New Roman"/>
          <w:color w:val="000000"/>
          <w:sz w:val="26"/>
          <w:szCs w:val="26"/>
        </w:rPr>
        <w:tab/>
        <w:t xml:space="preserve">2. Керівникам структурних підрозділів та відділів виконавчого комітету  забезпечити вивчення та неухильне дотримання вимог Інструкції працівниками під час документування управлінської діяльності, за необхідності привести свої інструкції у відповідність. </w:t>
      </w:r>
    </w:p>
    <w:p>
      <w:pPr>
        <w:pStyle w:val="BodyText"/>
        <w:spacing w:lineRule="auto" w:line="240" w:before="0" w:after="0"/>
        <w:jc w:val="both"/>
        <w:rPr>
          <w:sz w:val="26"/>
          <w:szCs w:val="26"/>
        </w:rPr>
      </w:pPr>
      <w:r>
        <w:rPr>
          <w:rFonts w:cs="Times New Roman" w:ascii="Times New Roman" w:hAnsi="Times New Roman"/>
          <w:color w:val="000000"/>
          <w:sz w:val="26"/>
          <w:szCs w:val="26"/>
        </w:rPr>
        <w:tab/>
        <w:t>3. Координацію роботи щодо виконання цього рішення покласти на загальний відділ (Агапова В.С.), відділ інформаційно-технічного забезпечення (Тютюнник О.Л.), контроль – на керуючого справами виконкому</w:t>
      </w: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Відяєву Г.М.</w:t>
      </w:r>
    </w:p>
    <w:p>
      <w:pPr>
        <w:pStyle w:val="BodyText"/>
        <w:spacing w:lineRule="auto" w:line="240" w:before="0" w:after="0"/>
        <w:ind w:hanging="0" w:start="0" w:end="454"/>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BodyText"/>
        <w:spacing w:lineRule="auto" w:line="240" w:before="0" w:after="0"/>
        <w:ind w:hanging="0" w:start="0" w:end="454"/>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BodyText"/>
        <w:spacing w:lineRule="auto" w:line="240" w:before="0" w:after="0"/>
        <w:jc w:val="both"/>
        <w:rPr>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Міський голова                                                                                   О.М. Шапова</w:t>
      </w:r>
      <w:r>
        <w:rPr>
          <w:rFonts w:cs="Times New Roman" w:ascii="Times New Roman" w:hAnsi="Times New Roman"/>
          <w:color w:val="000000"/>
          <w:sz w:val="26"/>
          <w:szCs w:val="26"/>
          <w:lang w:val="ru-RU"/>
        </w:rPr>
        <w:t>л</w:t>
      </w:r>
    </w:p>
    <w:p>
      <w:pPr>
        <w:pStyle w:val="BodyText"/>
        <w:spacing w:lineRule="auto" w:line="240" w:before="0" w:after="0"/>
        <w:ind w:hanging="0" w:start="0" w:end="454"/>
        <w:jc w:val="both"/>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r>
    </w:p>
    <w:p>
      <w:pPr>
        <w:pStyle w:val="BodyText"/>
        <w:spacing w:lineRule="auto" w:line="240" w:before="0" w:after="0"/>
        <w:ind w:hanging="0" w:start="5102" w:end="454"/>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
        <w:spacing w:lineRule="auto" w:line="240" w:before="0" w:after="0"/>
        <w:ind w:hanging="0" w:start="5102" w:end="454"/>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
        <w:spacing w:lineRule="auto" w:line="240" w:before="0" w:after="0"/>
        <w:ind w:hanging="0" w:start="5102" w:end="454"/>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
        <w:spacing w:lineRule="auto" w:line="240" w:before="0" w:after="0"/>
        <w:ind w:hanging="0" w:start="5102" w:end="454"/>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
        <w:spacing w:lineRule="auto" w:line="240" w:before="0" w:after="0"/>
        <w:ind w:hanging="0" w:start="5102" w:end="454"/>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ЗАТВЕРДЖЕНО </w:t>
      </w:r>
    </w:p>
    <w:p>
      <w:pPr>
        <w:pStyle w:val="BodyText"/>
        <w:spacing w:lineRule="auto" w:line="240" w:before="0" w:after="0"/>
        <w:ind w:hanging="0" w:start="0" w:end="454"/>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18"/>
        <w:spacing w:before="0" w:after="0"/>
        <w:ind w:hanging="0" w:start="5102" w:end="0"/>
        <w:rPr>
          <w:rFonts w:ascii="Times New Roman" w:hAnsi="Times New Roman" w:cs="Times New Roman"/>
          <w:color w:val="000000"/>
          <w:sz w:val="28"/>
          <w:szCs w:val="28"/>
        </w:rPr>
      </w:pPr>
      <w:r>
        <w:rPr>
          <w:rFonts w:cs="Times New Roman" w:ascii="Times New Roman" w:hAnsi="Times New Roman"/>
          <w:color w:val="000000"/>
          <w:sz w:val="28"/>
          <w:szCs w:val="28"/>
        </w:rPr>
        <w:t xml:space="preserve">Рішення виконавчого комітету </w:t>
      </w:r>
    </w:p>
    <w:p>
      <w:pPr>
        <w:pStyle w:val="Style18"/>
        <w:spacing w:before="0" w:after="0"/>
        <w:ind w:hanging="0" w:start="5102" w:end="0"/>
        <w:rPr>
          <w:rFonts w:ascii="Times New Roman" w:hAnsi="Times New Roman" w:cs="Times New Roman"/>
          <w:color w:val="000000"/>
          <w:sz w:val="28"/>
          <w:szCs w:val="28"/>
        </w:rPr>
      </w:pPr>
      <w:r>
        <w:rPr>
          <w:rFonts w:cs="Times New Roman" w:ascii="Times New Roman" w:hAnsi="Times New Roman"/>
          <w:color w:val="000000"/>
          <w:sz w:val="28"/>
          <w:szCs w:val="28"/>
        </w:rPr>
        <w:t>09.11.2021№ 530</w:t>
      </w:r>
    </w:p>
    <w:p>
      <w:pPr>
        <w:pStyle w:val="BodyText"/>
        <w:spacing w:lineRule="auto" w:line="240" w:before="0" w:after="0"/>
        <w:ind w:hanging="0" w:start="0" w:end="454"/>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
        <w:spacing w:lineRule="auto" w:line="240" w:before="0" w:after="0"/>
        <w:ind w:hanging="0" w:start="450" w:end="45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
        <w:spacing w:lineRule="auto" w:line="240" w:before="0" w:after="0"/>
        <w:ind w:hanging="0" w:start="450" w:end="45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
        <w:spacing w:lineRule="auto" w:line="240" w:before="0" w:after="0"/>
        <w:ind w:hanging="0" w:start="450" w:end="450"/>
        <w:jc w:val="center"/>
        <w:rPr/>
      </w:pPr>
      <w:r>
        <w:rPr>
          <w:rFonts w:eastAsia="Times New Roman" w:cs="Times New Roman" w:ascii="Times New Roman" w:hAnsi="Times New Roman"/>
          <w:b/>
          <w:color w:val="000000"/>
        </w:rPr>
        <w:t xml:space="preserve"> </w:t>
      </w:r>
      <w:r>
        <w:rPr>
          <w:rFonts w:cs="Times New Roman" w:ascii="Times New Roman" w:hAnsi="Times New Roman"/>
          <w:b/>
          <w:color w:val="000000"/>
        </w:rPr>
        <w:t>ІНСТРУКЦІЯ</w:t>
      </w:r>
      <w:r>
        <w:rPr>
          <w:rFonts w:cs="Times New Roman" w:ascii="Times New Roman" w:hAnsi="Times New Roman"/>
          <w:color w:val="000000"/>
        </w:rPr>
        <w:br/>
      </w:r>
      <w:r>
        <w:rPr>
          <w:rFonts w:cs="Times New Roman" w:ascii="Times New Roman" w:hAnsi="Times New Roman"/>
          <w:b/>
          <w:color w:val="000000"/>
        </w:rPr>
        <w:t xml:space="preserve">з документування управлінської інформації в електронній формі </w:t>
      </w:r>
    </w:p>
    <w:p>
      <w:pPr>
        <w:pStyle w:val="BodyText"/>
        <w:spacing w:lineRule="auto" w:line="240" w:before="0" w:after="0"/>
        <w:ind w:hanging="0" w:start="450" w:end="450"/>
        <w:jc w:val="center"/>
        <w:rPr>
          <w:rFonts w:ascii="Times New Roman" w:hAnsi="Times New Roman" w:cs="Times New Roman"/>
          <w:b/>
          <w:color w:val="000000"/>
        </w:rPr>
      </w:pPr>
      <w:r>
        <w:rPr>
          <w:rFonts w:cs="Times New Roman" w:ascii="Times New Roman" w:hAnsi="Times New Roman"/>
          <w:b/>
          <w:color w:val="000000"/>
        </w:rPr>
        <w:t xml:space="preserve">та організації роботи з електронними документами в діловодстві, </w:t>
      </w:r>
    </w:p>
    <w:p>
      <w:pPr>
        <w:pStyle w:val="BodyText"/>
        <w:spacing w:lineRule="auto" w:line="240" w:before="0" w:after="0"/>
        <w:ind w:hanging="0" w:start="450" w:end="450"/>
        <w:jc w:val="center"/>
        <w:rPr>
          <w:rFonts w:ascii="Times New Roman" w:hAnsi="Times New Roman" w:cs="Times New Roman"/>
          <w:b/>
          <w:color w:val="000000"/>
        </w:rPr>
      </w:pPr>
      <w:r>
        <w:rPr>
          <w:rFonts w:cs="Times New Roman" w:ascii="Times New Roman" w:hAnsi="Times New Roman"/>
          <w:b/>
          <w:color w:val="000000"/>
        </w:rPr>
        <w:t>електронного міжвідомчого обміну</w:t>
      </w:r>
    </w:p>
    <w:p>
      <w:pPr>
        <w:pStyle w:val="BodyText"/>
        <w:spacing w:lineRule="auto" w:line="240" w:before="0" w:after="0"/>
        <w:ind w:hanging="0" w:start="450" w:end="45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ind w:hanging="0" w:start="450" w:end="450"/>
        <w:jc w:val="center"/>
        <w:rPr>
          <w:rFonts w:ascii="Times New Roman" w:hAnsi="Times New Roman" w:cs="Times New Roman"/>
          <w:b/>
          <w:color w:val="000000"/>
        </w:rPr>
      </w:pPr>
      <w:bookmarkStart w:id="0" w:name="n19"/>
      <w:bookmarkEnd w:id="0"/>
      <w:r>
        <w:rPr>
          <w:rFonts w:cs="Times New Roman" w:ascii="Times New Roman" w:hAnsi="Times New Roman"/>
          <w:b/>
          <w:color w:val="000000"/>
        </w:rPr>
        <w:t>I. Загальні положення</w:t>
      </w:r>
    </w:p>
    <w:p>
      <w:pPr>
        <w:pStyle w:val="BodyText"/>
        <w:spacing w:lineRule="auto" w:line="240" w:before="0" w:after="0"/>
        <w:ind w:hanging="0" w:start="450" w:end="45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ind w:firstLine="450" w:start="0" w:end="0"/>
        <w:jc w:val="both"/>
        <w:rPr/>
      </w:pPr>
      <w:bookmarkStart w:id="1" w:name="n20"/>
      <w:bookmarkEnd w:id="1"/>
      <w:r>
        <w:rPr>
          <w:rFonts w:cs="Times New Roman" w:ascii="Times New Roman" w:hAnsi="Times New Roman"/>
          <w:color w:val="000000"/>
        </w:rPr>
        <w:tab/>
        <w:t xml:space="preserve">1. Ця Інструкція відповідно до </w:t>
      </w:r>
      <w:hyperlink r:id="rId3" w:tgtFrame="_blank">
        <w:r>
          <w:rPr>
            <w:rStyle w:val="Style3"/>
            <w:rFonts w:cs="Times New Roman" w:ascii="Times New Roman" w:hAnsi="Times New Roman"/>
            <w:color w:val="000000"/>
            <w:u w:val="none"/>
            <w:lang w:val="uk-UA"/>
          </w:rPr>
          <w:t>Закону України</w:t>
        </w:r>
      </w:hyperlink>
      <w:r>
        <w:rPr>
          <w:rFonts w:cs="Times New Roman" w:ascii="Times New Roman" w:hAnsi="Times New Roman"/>
          <w:color w:val="000000"/>
        </w:rPr>
        <w:t xml:space="preserve"> “Про електронні документи та електронний документообіг” та інших актів законодавства визначає:</w:t>
      </w:r>
    </w:p>
    <w:p>
      <w:pPr>
        <w:pStyle w:val="BodyText"/>
        <w:numPr>
          <w:ilvl w:val="0"/>
          <w:numId w:val="3"/>
        </w:numPr>
        <w:spacing w:lineRule="auto" w:line="240" w:before="0" w:after="0"/>
        <w:jc w:val="both"/>
        <w:rPr>
          <w:rFonts w:ascii="Times New Roman" w:hAnsi="Times New Roman" w:cs="Times New Roman"/>
          <w:color w:val="000000"/>
        </w:rPr>
      </w:pPr>
      <w:bookmarkStart w:id="2" w:name="n21"/>
      <w:bookmarkEnd w:id="2"/>
      <w:r>
        <w:rPr>
          <w:rFonts w:cs="Times New Roman" w:ascii="Times New Roman" w:hAnsi="Times New Roman"/>
          <w:color w:val="000000"/>
        </w:rPr>
        <w:t>порядок проходження електронного документа з моменту його створення або одержання і до моменту відправлення або передавання до архівного відділу виконкому;</w:t>
      </w:r>
    </w:p>
    <w:p>
      <w:pPr>
        <w:pStyle w:val="BodyText"/>
        <w:numPr>
          <w:ilvl w:val="0"/>
          <w:numId w:val="3"/>
        </w:numPr>
        <w:spacing w:lineRule="auto" w:line="240" w:before="0" w:after="0"/>
        <w:jc w:val="both"/>
        <w:rPr>
          <w:rFonts w:ascii="Times New Roman" w:hAnsi="Times New Roman" w:cs="Times New Roman"/>
          <w:color w:val="000000"/>
        </w:rPr>
      </w:pPr>
      <w:bookmarkStart w:id="3" w:name="n23"/>
      <w:bookmarkEnd w:id="3"/>
      <w:r>
        <w:rPr>
          <w:rFonts w:cs="Times New Roman" w:ascii="Times New Roman" w:hAnsi="Times New Roman"/>
          <w:color w:val="000000"/>
        </w:rPr>
        <w:t>загальні засади функціонування та використання системи електронної взаємодії органів виконавчої влади (далі - система взаємодії);</w:t>
      </w:r>
    </w:p>
    <w:p>
      <w:pPr>
        <w:pStyle w:val="BodyText"/>
        <w:numPr>
          <w:ilvl w:val="0"/>
          <w:numId w:val="3"/>
        </w:numPr>
        <w:spacing w:lineRule="auto" w:line="240" w:before="0" w:after="0"/>
        <w:jc w:val="both"/>
        <w:rPr>
          <w:rFonts w:ascii="Times New Roman" w:hAnsi="Times New Roman" w:cs="Times New Roman"/>
          <w:color w:val="000000"/>
        </w:rPr>
      </w:pPr>
      <w:bookmarkStart w:id="4" w:name="n24"/>
      <w:bookmarkEnd w:id="4"/>
      <w:r>
        <w:rPr>
          <w:rFonts w:cs="Times New Roman" w:ascii="Times New Roman" w:hAnsi="Times New Roman"/>
          <w:color w:val="000000"/>
        </w:rPr>
        <w:t>оперативний інформаційний обмін з використанням службової електронної пошти.</w:t>
      </w:r>
    </w:p>
    <w:p>
      <w:pPr>
        <w:pStyle w:val="BodyText"/>
        <w:spacing w:lineRule="auto" w:line="240" w:before="0" w:after="0"/>
        <w:ind w:firstLine="450" w:start="0" w:end="0"/>
        <w:jc w:val="both"/>
        <w:rPr>
          <w:rFonts w:ascii="Times New Roman" w:hAnsi="Times New Roman" w:cs="Times New Roman"/>
          <w:color w:val="000000"/>
        </w:rPr>
      </w:pPr>
      <w:bookmarkStart w:id="5" w:name="n25"/>
      <w:bookmarkEnd w:id="5"/>
      <w:r>
        <w:rPr>
          <w:rFonts w:cs="Times New Roman" w:ascii="Times New Roman" w:hAnsi="Times New Roman"/>
          <w:color w:val="000000"/>
        </w:rPr>
        <w:tab/>
        <w:t>Ця Інструкція встановлює загальні правила здійснення моніторингу стану виконання управлінських рішень.</w:t>
      </w:r>
    </w:p>
    <w:p>
      <w:pPr>
        <w:pStyle w:val="BodyText"/>
        <w:spacing w:lineRule="auto" w:line="240" w:before="0" w:after="0"/>
        <w:ind w:firstLine="450" w:start="0" w:end="0"/>
        <w:jc w:val="both"/>
        <w:rPr>
          <w:rFonts w:ascii="Times New Roman" w:hAnsi="Times New Roman" w:cs="Times New Roman"/>
          <w:color w:val="000000"/>
        </w:rPr>
      </w:pPr>
      <w:bookmarkStart w:id="6" w:name="n26"/>
      <w:bookmarkEnd w:id="6"/>
      <w:r>
        <w:rPr>
          <w:rFonts w:cs="Times New Roman" w:ascii="Times New Roman" w:hAnsi="Times New Roman"/>
          <w:color w:val="000000"/>
        </w:rPr>
        <w:tab/>
        <w:t>Ця Інструкція поширюється на всі електронні документи, що створюються, відправляються або одержуються виконавчим комітетом Покровської міської ради (далі - виконком).</w:t>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tab/>
        <w:t>Особливості організації діловодства з документами, що містять інформацію з обмеженим доступом, діловодства за зверненнями громадян, запитами на публічну інформацію визначаються окремими нормативно-правовими актами, при цьому вимоги цієї Інструкції поширюються на зазначені види діловодства в частині загальних принципів роботи з документами та в тій частині, яка прямо не визначена окремими нормативно-правовими актами.</w:t>
      </w:r>
    </w:p>
    <w:p>
      <w:pPr>
        <w:pStyle w:val="BodyText"/>
        <w:spacing w:lineRule="auto" w:line="240" w:before="0" w:after="0"/>
        <w:ind w:firstLine="450" w:start="0" w:end="0"/>
        <w:jc w:val="both"/>
        <w:rPr/>
      </w:pPr>
      <w:bookmarkStart w:id="7" w:name="n28"/>
      <w:bookmarkEnd w:id="7"/>
      <w:r>
        <w:rPr>
          <w:rStyle w:val="Emphasis"/>
          <w:rFonts w:cs="Times New Roman" w:ascii="Times New Roman" w:hAnsi="Times New Roman"/>
          <w:color w:val="000000"/>
        </w:rPr>
        <w:tab/>
      </w:r>
      <w:r>
        <w:rPr>
          <w:rFonts w:cs="Times New Roman" w:ascii="Times New Roman" w:hAnsi="Times New Roman"/>
          <w:color w:val="000000"/>
        </w:rPr>
        <w:t>Вимоги цієї Інструкції до роботи з первинно-обліковою, банківською, фінансовою, звітно-статистичною, науково-технічною документацією поширюються лише в частині загальних принципів роботи з документами.</w:t>
      </w:r>
    </w:p>
    <w:p>
      <w:pPr>
        <w:pStyle w:val="BodyText"/>
        <w:spacing w:lineRule="auto" w:line="240" w:before="0" w:after="0"/>
        <w:ind w:firstLine="450" w:start="0" w:end="0"/>
        <w:jc w:val="both"/>
        <w:rPr>
          <w:rFonts w:ascii="Times New Roman" w:hAnsi="Times New Roman" w:cs="Times New Roman"/>
          <w:color w:val="000000"/>
        </w:rPr>
      </w:pPr>
      <w:bookmarkStart w:id="8" w:name="n29"/>
      <w:bookmarkEnd w:id="8"/>
      <w:r>
        <w:rPr>
          <w:rFonts w:cs="Times New Roman" w:ascii="Times New Roman" w:hAnsi="Times New Roman"/>
          <w:color w:val="000000"/>
        </w:rPr>
        <w:tab/>
        <w:t>2. Основна форма провадження діловодства у виконкомі є електронна.</w:t>
      </w:r>
    </w:p>
    <w:p>
      <w:pPr>
        <w:pStyle w:val="BodyText"/>
        <w:spacing w:lineRule="auto" w:line="240" w:before="0" w:after="0"/>
        <w:ind w:firstLine="450" w:start="0" w:end="0"/>
        <w:jc w:val="both"/>
        <w:rPr>
          <w:rFonts w:ascii="Times New Roman" w:hAnsi="Times New Roman" w:cs="Times New Roman"/>
          <w:color w:val="000000"/>
        </w:rPr>
      </w:pPr>
      <w:bookmarkStart w:id="9" w:name="n30"/>
      <w:bookmarkEnd w:id="9"/>
      <w:r>
        <w:rPr>
          <w:rFonts w:cs="Times New Roman" w:ascii="Times New Roman" w:hAnsi="Times New Roman"/>
          <w:color w:val="000000"/>
        </w:rPr>
        <w:tab/>
        <w:t>Документування управлінської інформації здійснюється в електронній формі із застосуванням кваліфікованого електронного підпису, кваліфікованої електронної печатки та кваліфікованої електронної позначки часу, крім випадків наявності обґрунтованих підстав для документування управлінської інформації у паперовій формі, якими визнаються:</w:t>
      </w:r>
    </w:p>
    <w:p>
      <w:pPr>
        <w:pStyle w:val="BodyText"/>
        <w:numPr>
          <w:ilvl w:val="0"/>
          <w:numId w:val="4"/>
        </w:numPr>
        <w:spacing w:lineRule="auto" w:line="240" w:before="0" w:after="0"/>
        <w:jc w:val="both"/>
        <w:rPr>
          <w:rFonts w:ascii="Times New Roman" w:hAnsi="Times New Roman" w:cs="Times New Roman"/>
          <w:color w:val="000000"/>
        </w:rPr>
      </w:pPr>
      <w:bookmarkStart w:id="10" w:name="n31"/>
      <w:bookmarkEnd w:id="10"/>
      <w:r>
        <w:rPr>
          <w:rFonts w:cs="Times New Roman" w:ascii="Times New Roman" w:hAnsi="Times New Roman"/>
          <w:color w:val="000000"/>
        </w:rPr>
        <w:t>документи, що містять інформацію з обмеженим доступом, вимога щодо захисту якої встановлена законом;</w:t>
      </w:r>
    </w:p>
    <w:p>
      <w:pPr>
        <w:pStyle w:val="BodyText"/>
        <w:numPr>
          <w:ilvl w:val="0"/>
          <w:numId w:val="4"/>
        </w:numPr>
        <w:spacing w:lineRule="auto" w:line="240" w:before="0" w:after="0"/>
        <w:jc w:val="both"/>
        <w:rPr>
          <w:rFonts w:ascii="Times New Roman" w:hAnsi="Times New Roman" w:cs="Times New Roman"/>
          <w:color w:val="000000"/>
        </w:rPr>
      </w:pPr>
      <w:bookmarkStart w:id="11" w:name="n32"/>
      <w:bookmarkEnd w:id="11"/>
      <w:r>
        <w:rPr>
          <w:rFonts w:cs="Times New Roman" w:ascii="Times New Roman" w:hAnsi="Times New Roman"/>
          <w:color w:val="000000"/>
        </w:rPr>
        <w:t>електронні документи, що не можуть бути застосовані як оригінал згідно з вимогами закону;</w:t>
      </w:r>
    </w:p>
    <w:p>
      <w:pPr>
        <w:pStyle w:val="BodyText"/>
        <w:numPr>
          <w:ilvl w:val="0"/>
          <w:numId w:val="4"/>
        </w:numPr>
        <w:spacing w:lineRule="auto" w:line="240" w:before="0" w:after="0"/>
        <w:jc w:val="both"/>
        <w:rPr>
          <w:rFonts w:ascii="Times New Roman" w:hAnsi="Times New Roman" w:cs="Times New Roman"/>
          <w:color w:val="000000"/>
        </w:rPr>
      </w:pPr>
      <w:bookmarkStart w:id="12" w:name="n33"/>
      <w:bookmarkEnd w:id="12"/>
      <w:r>
        <w:rPr>
          <w:rFonts w:cs="Times New Roman" w:ascii="Times New Roman" w:hAnsi="Times New Roman"/>
          <w:color w:val="000000"/>
        </w:rPr>
        <w:t>документи, вимога щодо опрацювання яких у паперовій формі встановлена актами Кабінету Міністрів України.</w:t>
      </w:r>
    </w:p>
    <w:p>
      <w:pPr>
        <w:pStyle w:val="BodyText"/>
        <w:spacing w:lineRule="auto" w:line="240" w:before="0" w:after="0"/>
        <w:ind w:firstLine="450" w:start="0" w:end="0"/>
        <w:jc w:val="both"/>
        <w:rPr/>
      </w:pPr>
      <w:bookmarkStart w:id="13" w:name="n34"/>
      <w:bookmarkEnd w:id="13"/>
      <w:r>
        <w:rPr>
          <w:rFonts w:cs="Times New Roman" w:ascii="Times New Roman" w:hAnsi="Times New Roman"/>
          <w:color w:val="000000"/>
        </w:rPr>
        <w:tab/>
        <w:t xml:space="preserve">3. </w:t>
      </w:r>
      <w:bookmarkStart w:id="14" w:name="n35"/>
      <w:bookmarkEnd w:id="14"/>
      <w:r>
        <w:rPr>
          <w:rFonts w:cs="Times New Roman" w:ascii="Times New Roman" w:hAnsi="Times New Roman"/>
          <w:color w:val="000000"/>
        </w:rPr>
        <w:t xml:space="preserve">Діловодство у паперовій формі допускається лише для документів, визначених </w:t>
      </w:r>
      <w:r>
        <w:fldChar w:fldCharType="begin"/>
      </w:r>
      <w:r>
        <w:rPr>
          <w:rStyle w:val="Style3"/>
          <w:rFonts w:cs="Times New Roman" w:ascii="Times New Roman" w:hAnsi="Times New Roman"/>
          <w:color w:val="000000"/>
          <w:u w:val="none"/>
          <w:lang w:val="uk-UA"/>
        </w:rPr>
        <w:instrText xml:space="preserve"> HYPERLINK "https://zakon.rada.gov.ua/laws/show/55-2018-%D0%BF/print" \l "n29"</w:instrText>
      </w:r>
      <w:r>
        <w:rPr>
          <w:rStyle w:val="Style3"/>
          <w:rFonts w:cs="Times New Roman" w:ascii="Times New Roman" w:hAnsi="Times New Roman"/>
          <w:color w:val="000000"/>
          <w:u w:val="none"/>
          <w:lang w:val="uk-UA"/>
        </w:rPr>
        <w:fldChar w:fldCharType="separate"/>
      </w:r>
      <w:r>
        <w:rPr>
          <w:rStyle w:val="Style3"/>
          <w:rFonts w:cs="Times New Roman" w:ascii="Times New Roman" w:hAnsi="Times New Roman"/>
          <w:color w:val="000000"/>
          <w:u w:val="none"/>
          <w:lang w:val="uk-UA"/>
        </w:rPr>
        <w:t>пунктом 2</w:t>
      </w:r>
      <w:r>
        <w:rPr>
          <w:rStyle w:val="Style3"/>
          <w:rFonts w:cs="Times New Roman" w:ascii="Times New Roman" w:hAnsi="Times New Roman"/>
          <w:color w:val="000000"/>
          <w:u w:val="none"/>
          <w:lang w:val="uk-UA"/>
        </w:rPr>
        <w:fldChar w:fldCharType="end"/>
      </w:r>
      <w:r>
        <w:rPr>
          <w:rFonts w:cs="Times New Roman" w:ascii="Times New Roman" w:hAnsi="Times New Roman"/>
          <w:color w:val="000000"/>
        </w:rPr>
        <w:t xml:space="preserve"> цієї Інструкції.</w:t>
      </w:r>
    </w:p>
    <w:p>
      <w:pPr>
        <w:pStyle w:val="BodyText"/>
        <w:spacing w:lineRule="auto" w:line="240" w:before="0" w:after="0"/>
        <w:ind w:firstLine="450" w:start="0" w:end="0"/>
        <w:jc w:val="both"/>
        <w:rPr>
          <w:rFonts w:ascii="Times New Roman" w:hAnsi="Times New Roman" w:cs="Times New Roman"/>
          <w:color w:val="000000"/>
        </w:rPr>
      </w:pPr>
      <w:bookmarkStart w:id="15" w:name="n36"/>
      <w:bookmarkEnd w:id="15"/>
      <w:r>
        <w:rPr>
          <w:rFonts w:cs="Times New Roman" w:ascii="Times New Roman" w:hAnsi="Times New Roman"/>
          <w:color w:val="000000"/>
        </w:rPr>
        <w:tab/>
        <w:t>4. До електронних документів, підписаних (погоджених) із застосуванням кваліфікованого електронного підпису або засвідчених кваліфікованою електронною печаткою, вимагати відтворення візуального підпису або відбитка печатки незалежно від особливостей оформлення документів не допускається.</w:t>
      </w:r>
    </w:p>
    <w:p>
      <w:pPr>
        <w:pStyle w:val="BodyText"/>
        <w:spacing w:lineRule="auto" w:line="240" w:before="0" w:after="0"/>
        <w:ind w:firstLine="450" w:start="0" w:end="0"/>
        <w:jc w:val="both"/>
        <w:rPr>
          <w:rFonts w:ascii="Times New Roman" w:hAnsi="Times New Roman" w:cs="Times New Roman"/>
          <w:color w:val="000000"/>
        </w:rPr>
      </w:pPr>
      <w:bookmarkStart w:id="16" w:name="n37"/>
      <w:bookmarkEnd w:id="16"/>
      <w:r>
        <w:rPr>
          <w:rFonts w:cs="Times New Roman" w:ascii="Times New Roman" w:hAnsi="Times New Roman"/>
          <w:color w:val="000000"/>
        </w:rPr>
        <w:tab/>
        <w:t>5. Проходження в діловодстві виконкому одного і того ж документа в електронній та паперовій формі не допускається.</w:t>
      </w:r>
    </w:p>
    <w:p>
      <w:pPr>
        <w:pStyle w:val="BodyText"/>
        <w:spacing w:lineRule="auto" w:line="240" w:before="0" w:after="0"/>
        <w:ind w:firstLine="450" w:start="0" w:end="0"/>
        <w:jc w:val="both"/>
        <w:rPr>
          <w:rFonts w:ascii="Times New Roman" w:hAnsi="Times New Roman" w:cs="Times New Roman"/>
          <w:color w:val="000000"/>
        </w:rPr>
      </w:pPr>
      <w:bookmarkStart w:id="17" w:name="n38"/>
      <w:bookmarkEnd w:id="17"/>
      <w:r>
        <w:rPr>
          <w:rFonts w:cs="Times New Roman" w:ascii="Times New Roman" w:hAnsi="Times New Roman"/>
          <w:color w:val="000000"/>
        </w:rPr>
        <w:tab/>
        <w:t>6. У цій Інструкції терміни вживаються у такому значенні:</w:t>
      </w:r>
    </w:p>
    <w:p>
      <w:pPr>
        <w:pStyle w:val="BodyText"/>
        <w:spacing w:lineRule="auto" w:line="240" w:before="0" w:after="0"/>
        <w:ind w:firstLine="450" w:start="0" w:end="0"/>
        <w:jc w:val="both"/>
        <w:rPr/>
      </w:pPr>
      <w:bookmarkStart w:id="18" w:name="n39"/>
      <w:bookmarkEnd w:id="18"/>
      <w:r>
        <w:rPr>
          <w:rFonts w:cs="Times New Roman" w:ascii="Times New Roman" w:hAnsi="Times New Roman"/>
          <w:color w:val="000000"/>
        </w:rPr>
        <w:tab/>
        <w:t>1)</w:t>
      </w:r>
      <w:r>
        <w:rPr>
          <w:rFonts w:cs="Times New Roman" w:ascii="Times New Roman" w:hAnsi="Times New Roman"/>
          <w:b/>
          <w:bCs/>
          <w:color w:val="000000"/>
        </w:rPr>
        <w:t xml:space="preserve"> електронний аудіовізуальний документ</w:t>
      </w:r>
      <w:r>
        <w:rPr>
          <w:rFonts w:cs="Times New Roman" w:ascii="Times New Roman" w:hAnsi="Times New Roman"/>
          <w:color w:val="000000"/>
        </w:rPr>
        <w:t xml:space="preserve"> - електронний документ, зміст якого представлено у вигляді відеоряду, зображення і/або запису звуку, для фіксування і/або відтворення яких застосовують відповідну апаратуру, на який накладено кваліфікований електронний підпис;</w:t>
      </w:r>
    </w:p>
    <w:p>
      <w:pPr>
        <w:pStyle w:val="BodyText"/>
        <w:spacing w:lineRule="auto" w:line="240" w:before="0" w:after="0"/>
        <w:ind w:firstLine="450" w:start="0" w:end="0"/>
        <w:jc w:val="both"/>
        <w:rPr/>
      </w:pPr>
      <w:bookmarkStart w:id="19" w:name="n40"/>
      <w:bookmarkEnd w:id="19"/>
      <w:r>
        <w:rPr>
          <w:rFonts w:cs="Times New Roman" w:ascii="Times New Roman" w:hAnsi="Times New Roman"/>
          <w:color w:val="000000"/>
        </w:rPr>
        <w:tab/>
        <w:t xml:space="preserve">2) </w:t>
      </w:r>
      <w:r>
        <w:rPr>
          <w:rFonts w:cs="Times New Roman" w:ascii="Times New Roman" w:hAnsi="Times New Roman"/>
          <w:b/>
          <w:bCs/>
          <w:color w:val="000000"/>
        </w:rPr>
        <w:t>бланк електронного документа (бланк)</w:t>
      </w:r>
      <w:r>
        <w:rPr>
          <w:rFonts w:cs="Times New Roman" w:ascii="Times New Roman" w:hAnsi="Times New Roman"/>
          <w:color w:val="000000"/>
        </w:rPr>
        <w:t xml:space="preserve"> - уніфікована форма електронного документа виконкому або його структурного підрозділу з відповідними реквізитами та полями постійної і змінної інформації;</w:t>
      </w:r>
    </w:p>
    <w:p>
      <w:pPr>
        <w:pStyle w:val="BodyText"/>
        <w:spacing w:lineRule="auto" w:line="240" w:before="0" w:after="0"/>
        <w:ind w:firstLine="450" w:start="0" w:end="0"/>
        <w:jc w:val="both"/>
        <w:rPr/>
      </w:pPr>
      <w:bookmarkStart w:id="20" w:name="n41"/>
      <w:bookmarkEnd w:id="20"/>
      <w:r>
        <w:rPr>
          <w:rFonts w:cs="Times New Roman" w:ascii="Times New Roman" w:hAnsi="Times New Roman"/>
          <w:color w:val="000000"/>
        </w:rPr>
        <w:tab/>
        <w:t xml:space="preserve">3) </w:t>
      </w:r>
      <w:r>
        <w:rPr>
          <w:rFonts w:cs="Times New Roman" w:ascii="Times New Roman" w:hAnsi="Times New Roman"/>
          <w:b/>
          <w:bCs/>
          <w:color w:val="000000"/>
        </w:rPr>
        <w:t>візуалізація</w:t>
      </w:r>
      <w:r>
        <w:rPr>
          <w:rFonts w:cs="Times New Roman" w:ascii="Times New Roman" w:hAnsi="Times New Roman"/>
          <w:color w:val="000000"/>
        </w:rPr>
        <w:t xml:space="preserve"> - процес відтворення даних у формі, що є сприйнятною людиною;</w:t>
      </w:r>
    </w:p>
    <w:p>
      <w:pPr>
        <w:pStyle w:val="BodyText"/>
        <w:spacing w:lineRule="auto" w:line="240" w:before="0" w:after="0"/>
        <w:ind w:firstLine="450" w:start="0" w:end="0"/>
        <w:jc w:val="both"/>
        <w:rPr/>
      </w:pPr>
      <w:bookmarkStart w:id="21" w:name="n42"/>
      <w:bookmarkEnd w:id="21"/>
      <w:r>
        <w:rPr>
          <w:rFonts w:cs="Times New Roman" w:ascii="Times New Roman" w:hAnsi="Times New Roman"/>
          <w:color w:val="000000"/>
        </w:rPr>
        <w:tab/>
        <w:t xml:space="preserve">4) </w:t>
      </w:r>
      <w:r>
        <w:rPr>
          <w:rFonts w:cs="Times New Roman" w:ascii="Times New Roman" w:hAnsi="Times New Roman"/>
          <w:b/>
          <w:bCs/>
          <w:color w:val="000000"/>
        </w:rPr>
        <w:t>витяг</w:t>
      </w:r>
      <w:r>
        <w:rPr>
          <w:rFonts w:cs="Times New Roman" w:ascii="Times New Roman" w:hAnsi="Times New Roman"/>
          <w:color w:val="000000"/>
        </w:rPr>
        <w:t xml:space="preserve"> - засвідчена копія частини тексту електронного документа, який містить певний обсяг інформації або запису реєстру;</w:t>
      </w:r>
    </w:p>
    <w:p>
      <w:pPr>
        <w:pStyle w:val="BodyText"/>
        <w:spacing w:lineRule="auto" w:line="240" w:before="0" w:after="0"/>
        <w:ind w:firstLine="450" w:start="0" w:end="0"/>
        <w:jc w:val="both"/>
        <w:rPr/>
      </w:pPr>
      <w:bookmarkStart w:id="22" w:name="n43"/>
      <w:bookmarkEnd w:id="22"/>
      <w:r>
        <w:rPr>
          <w:rFonts w:cs="Times New Roman" w:ascii="Times New Roman" w:hAnsi="Times New Roman"/>
          <w:color w:val="000000"/>
        </w:rPr>
        <w:tab/>
        <w:t xml:space="preserve">5) </w:t>
      </w:r>
      <w:r>
        <w:rPr>
          <w:rFonts w:cs="Times New Roman" w:ascii="Times New Roman" w:hAnsi="Times New Roman"/>
          <w:b/>
          <w:bCs/>
          <w:color w:val="000000"/>
        </w:rPr>
        <w:t>візування проекту електронного документа (візування)</w:t>
      </w:r>
      <w:r>
        <w:rPr>
          <w:rFonts w:cs="Times New Roman" w:ascii="Times New Roman" w:hAnsi="Times New Roman"/>
          <w:color w:val="000000"/>
        </w:rPr>
        <w:t xml:space="preserve"> - накладання посадовою особою кваліфікованого електронного підпису на проект електронного документа для засвідчення факту погодження цією особою завізованого проекту документа;</w:t>
      </w:r>
    </w:p>
    <w:p>
      <w:pPr>
        <w:pStyle w:val="BodyText"/>
        <w:spacing w:lineRule="auto" w:line="240" w:before="0" w:after="0"/>
        <w:ind w:firstLine="450" w:start="0" w:end="0"/>
        <w:jc w:val="both"/>
        <w:rPr/>
      </w:pPr>
      <w:bookmarkStart w:id="23" w:name="n44"/>
      <w:bookmarkEnd w:id="23"/>
      <w:r>
        <w:rPr>
          <w:rFonts w:cs="Times New Roman" w:ascii="Times New Roman" w:hAnsi="Times New Roman"/>
          <w:color w:val="000000"/>
        </w:rPr>
        <w:tab/>
        <w:t xml:space="preserve">6) </w:t>
      </w:r>
      <w:r>
        <w:rPr>
          <w:rFonts w:cs="Times New Roman" w:ascii="Times New Roman" w:hAnsi="Times New Roman"/>
          <w:b/>
          <w:bCs/>
          <w:color w:val="000000"/>
        </w:rPr>
        <w:t>електронний документообіг виконкому</w:t>
      </w:r>
      <w:r>
        <w:rPr>
          <w:rFonts w:cs="Times New Roman" w:ascii="Times New Roman" w:hAnsi="Times New Roman"/>
          <w:color w:val="000000"/>
        </w:rPr>
        <w:t xml:space="preserve"> - обіг (проходження) службових електронних документів з моменту їх створення або одержання до завершення виконання, відправлення, знищення або передавання до архівного підрозділу;</w:t>
      </w:r>
    </w:p>
    <w:p>
      <w:pPr>
        <w:pStyle w:val="BodyText"/>
        <w:spacing w:lineRule="auto" w:line="240" w:before="0" w:after="0"/>
        <w:ind w:firstLine="450" w:start="0" w:end="0"/>
        <w:jc w:val="both"/>
        <w:rPr/>
      </w:pPr>
      <w:bookmarkStart w:id="24" w:name="n45"/>
      <w:bookmarkEnd w:id="24"/>
      <w:r>
        <w:rPr>
          <w:rFonts w:cs="Times New Roman" w:ascii="Times New Roman" w:hAnsi="Times New Roman"/>
          <w:color w:val="000000"/>
        </w:rPr>
        <w:tab/>
        <w:t xml:space="preserve">7) </w:t>
      </w:r>
      <w:r>
        <w:rPr>
          <w:rFonts w:cs="Times New Roman" w:ascii="Times New Roman" w:hAnsi="Times New Roman"/>
          <w:b/>
          <w:bCs/>
          <w:color w:val="000000"/>
        </w:rPr>
        <w:t>електронна копія електронного документа</w:t>
      </w:r>
      <w:r>
        <w:rPr>
          <w:rFonts w:cs="Times New Roman" w:ascii="Times New Roman" w:hAnsi="Times New Roman"/>
          <w:color w:val="000000"/>
        </w:rPr>
        <w:t xml:space="preserve"> - візуальне подання електронного документа в електронній формі без кваліфікованих електронних підписів, якими його було завізовано та/або підписано, відповідність та правовий статус якої засвідчено кваліфікованою електронною печаткою;</w:t>
      </w:r>
    </w:p>
    <w:p>
      <w:pPr>
        <w:pStyle w:val="BodyText"/>
        <w:spacing w:lineRule="auto" w:line="240" w:before="0" w:after="0"/>
        <w:ind w:firstLine="450" w:start="0" w:end="0"/>
        <w:jc w:val="both"/>
        <w:rPr/>
      </w:pPr>
      <w:bookmarkStart w:id="25" w:name="n46"/>
      <w:bookmarkEnd w:id="25"/>
      <w:r>
        <w:rPr>
          <w:rFonts w:cs="Times New Roman" w:ascii="Times New Roman" w:hAnsi="Times New Roman"/>
          <w:color w:val="000000"/>
        </w:rPr>
        <w:tab/>
        <w:t xml:space="preserve">8) </w:t>
      </w:r>
      <w:r>
        <w:rPr>
          <w:rFonts w:cs="Times New Roman" w:ascii="Times New Roman" w:hAnsi="Times New Roman"/>
          <w:b/>
          <w:bCs/>
          <w:color w:val="000000"/>
        </w:rPr>
        <w:t>електронна копія оригіналу паперового документа (фотокопія)</w:t>
      </w:r>
      <w:r>
        <w:rPr>
          <w:rFonts w:cs="Times New Roman" w:ascii="Times New Roman" w:hAnsi="Times New Roman"/>
          <w:color w:val="000000"/>
        </w:rPr>
        <w:t xml:space="preserve"> - візуальне подання паперового документа в електронній формі, отримане шляхом сканування (фотографування) паперового документа, відповідність оригіналу та правовий статус якого засвідчено кваліфікованою електронною печаткою установи;</w:t>
      </w:r>
    </w:p>
    <w:p>
      <w:pPr>
        <w:pStyle w:val="BodyText"/>
        <w:spacing w:lineRule="auto" w:line="240" w:before="0" w:after="0"/>
        <w:ind w:firstLine="450" w:start="0" w:end="0"/>
        <w:jc w:val="both"/>
        <w:rPr/>
      </w:pPr>
      <w:bookmarkStart w:id="26" w:name="n47"/>
      <w:bookmarkEnd w:id="26"/>
      <w:r>
        <w:rPr>
          <w:rFonts w:cs="Times New Roman" w:ascii="Times New Roman" w:hAnsi="Times New Roman"/>
          <w:color w:val="000000"/>
        </w:rPr>
        <w:tab/>
        <w:t xml:space="preserve">9) </w:t>
      </w:r>
      <w:r>
        <w:rPr>
          <w:rFonts w:cs="Times New Roman" w:ascii="Times New Roman" w:hAnsi="Times New Roman"/>
          <w:b/>
          <w:bCs/>
          <w:color w:val="000000"/>
        </w:rPr>
        <w:t>електронний внутрішній опис документів справи</w:t>
      </w:r>
      <w:r>
        <w:rPr>
          <w:rFonts w:cs="Times New Roman" w:ascii="Times New Roman" w:hAnsi="Times New Roman"/>
          <w:color w:val="000000"/>
        </w:rPr>
        <w:t xml:space="preserve"> - окремий обліковий електронний документ, що містить перелік заголовків до текстів електронних документів справи із зазначенням порядкових номерів документів, їх реєстраційних індексів, дат, кількості сторінок та найменування файлів відповідних електронних документів;</w:t>
      </w:r>
    </w:p>
    <w:p>
      <w:pPr>
        <w:pStyle w:val="BodyText"/>
        <w:spacing w:lineRule="auto" w:line="240" w:before="0" w:after="0"/>
        <w:ind w:firstLine="450" w:start="0" w:end="0"/>
        <w:jc w:val="both"/>
        <w:rPr/>
      </w:pPr>
      <w:bookmarkStart w:id="27" w:name="n48"/>
      <w:bookmarkEnd w:id="27"/>
      <w:r>
        <w:rPr>
          <w:rFonts w:cs="Times New Roman" w:ascii="Times New Roman" w:hAnsi="Times New Roman"/>
          <w:color w:val="000000"/>
        </w:rPr>
        <w:tab/>
        <w:t xml:space="preserve">10) </w:t>
      </w:r>
      <w:r>
        <w:rPr>
          <w:rFonts w:cs="Times New Roman" w:ascii="Times New Roman" w:hAnsi="Times New Roman"/>
          <w:b/>
          <w:bCs/>
          <w:color w:val="000000"/>
        </w:rPr>
        <w:t>електронний журнал</w:t>
      </w:r>
      <w:r>
        <w:rPr>
          <w:rFonts w:cs="Times New Roman" w:ascii="Times New Roman" w:hAnsi="Times New Roman"/>
          <w:color w:val="000000"/>
        </w:rPr>
        <w:t xml:space="preserve"> - окремий реєстр системи електронного документообігу установи, що містить записи про зареєстровані документи, об’єднані за певною ознакою або групою ознак;</w:t>
      </w:r>
    </w:p>
    <w:p>
      <w:pPr>
        <w:pStyle w:val="BodyText"/>
        <w:spacing w:lineRule="auto" w:line="240" w:before="0" w:after="0"/>
        <w:ind w:firstLine="450" w:start="0" w:end="0"/>
        <w:jc w:val="both"/>
        <w:rPr/>
      </w:pPr>
      <w:bookmarkStart w:id="28" w:name="n49"/>
      <w:bookmarkEnd w:id="28"/>
      <w:r>
        <w:rPr>
          <w:rFonts w:cs="Times New Roman" w:ascii="Times New Roman" w:hAnsi="Times New Roman"/>
          <w:color w:val="000000"/>
        </w:rPr>
        <w:tab/>
        <w:t xml:space="preserve">11) </w:t>
      </w:r>
      <w:r>
        <w:rPr>
          <w:rFonts w:cs="Times New Roman" w:ascii="Times New Roman" w:hAnsi="Times New Roman"/>
          <w:b/>
          <w:bCs/>
          <w:color w:val="000000"/>
        </w:rPr>
        <w:t>електронна резолюція</w:t>
      </w:r>
      <w:r>
        <w:rPr>
          <w:rFonts w:cs="Times New Roman" w:ascii="Times New Roman" w:hAnsi="Times New Roman"/>
          <w:color w:val="000000"/>
        </w:rPr>
        <w:t xml:space="preserve"> - реквізит, який створений у системі електронного документообігу виконкому та який вноситься до реєстраційно-моніторингової картки електронного документа і нерозривно пов’язаний із нею. Електронна резолюція містить стислий зміст доручення (вказівки) посадової особи щодо його виконання та пов’язаний з нею кваліфікований електронний підпис цієї посадової особи. Електронна резолюція є єдиною допустимою електронною формою реалізації доручень, виданих в електронній формі, візуалізація якої визначається інструкцією з діловодства установи;</w:t>
      </w:r>
    </w:p>
    <w:p>
      <w:pPr>
        <w:pStyle w:val="BodyText"/>
        <w:spacing w:lineRule="auto" w:line="240" w:before="0" w:after="0"/>
        <w:ind w:firstLine="450" w:start="0" w:end="0"/>
        <w:jc w:val="both"/>
        <w:rPr/>
      </w:pPr>
      <w:bookmarkStart w:id="29" w:name="n50"/>
      <w:bookmarkEnd w:id="29"/>
      <w:r>
        <w:rPr>
          <w:rFonts w:cs="Times New Roman" w:ascii="Times New Roman" w:hAnsi="Times New Roman"/>
          <w:color w:val="000000"/>
        </w:rPr>
        <w:tab/>
        <w:t xml:space="preserve">12) </w:t>
      </w:r>
      <w:r>
        <w:rPr>
          <w:rFonts w:cs="Times New Roman" w:ascii="Times New Roman" w:hAnsi="Times New Roman"/>
          <w:b/>
          <w:bCs/>
          <w:color w:val="000000"/>
        </w:rPr>
        <w:t>електронна справа</w:t>
      </w:r>
      <w:r>
        <w:rPr>
          <w:rFonts w:cs="Times New Roman" w:ascii="Times New Roman" w:hAnsi="Times New Roman"/>
          <w:color w:val="000000"/>
        </w:rPr>
        <w:t xml:space="preserve"> - сукупність файлів електронних документів, що входять до неї, електронного внутрішнього опису та засвідчувального напису справи;</w:t>
      </w:r>
    </w:p>
    <w:p>
      <w:pPr>
        <w:pStyle w:val="BodyText"/>
        <w:spacing w:lineRule="auto" w:line="240" w:before="0" w:after="0"/>
        <w:ind w:firstLine="450" w:start="0" w:end="0"/>
        <w:jc w:val="both"/>
        <w:rPr/>
      </w:pPr>
      <w:bookmarkStart w:id="30" w:name="n51"/>
      <w:bookmarkEnd w:id="30"/>
      <w:r>
        <w:rPr>
          <w:rFonts w:cs="Times New Roman" w:ascii="Times New Roman" w:hAnsi="Times New Roman"/>
          <w:color w:val="000000"/>
        </w:rPr>
        <w:tab/>
        <w:t xml:space="preserve">13) </w:t>
      </w:r>
      <w:r>
        <w:rPr>
          <w:rFonts w:cs="Times New Roman" w:ascii="Times New Roman" w:hAnsi="Times New Roman"/>
          <w:b/>
          <w:bCs/>
          <w:color w:val="000000"/>
        </w:rPr>
        <w:t>електронний довідник</w:t>
      </w:r>
      <w:r>
        <w:rPr>
          <w:rFonts w:cs="Times New Roman" w:ascii="Times New Roman" w:hAnsi="Times New Roman"/>
          <w:color w:val="000000"/>
        </w:rPr>
        <w:t xml:space="preserve"> - електронно-довідковий перелік прикладного характеру, в якому зібрано типові набори даних;</w:t>
      </w:r>
    </w:p>
    <w:p>
      <w:pPr>
        <w:pStyle w:val="BodyText"/>
        <w:spacing w:lineRule="auto" w:line="240" w:before="0" w:after="0"/>
        <w:ind w:firstLine="450" w:start="0" w:end="0"/>
        <w:jc w:val="both"/>
        <w:rPr/>
      </w:pPr>
      <w:bookmarkStart w:id="31" w:name="n52"/>
      <w:bookmarkEnd w:id="31"/>
      <w:r>
        <w:rPr>
          <w:rFonts w:cs="Times New Roman" w:ascii="Times New Roman" w:hAnsi="Times New Roman"/>
          <w:color w:val="000000"/>
        </w:rPr>
        <w:tab/>
        <w:t xml:space="preserve">14) </w:t>
      </w:r>
      <w:r>
        <w:rPr>
          <w:rFonts w:cs="Times New Roman" w:ascii="Times New Roman" w:hAnsi="Times New Roman"/>
          <w:b/>
          <w:bCs/>
          <w:color w:val="000000"/>
        </w:rPr>
        <w:t>електронне повідомлення</w:t>
      </w:r>
      <w:r>
        <w:rPr>
          <w:rFonts w:cs="Times New Roman" w:ascii="Times New Roman" w:hAnsi="Times New Roman"/>
          <w:color w:val="000000"/>
        </w:rPr>
        <w:t xml:space="preserve"> - автоматично або у разі необхідності автоматизовано створена та передана в електронній формі інформація про доставку/ отримання/ відмову в реєстрації/ реєстрацію електронного документа адресатом та інше;</w:t>
      </w:r>
    </w:p>
    <w:p>
      <w:pPr>
        <w:pStyle w:val="BodyText"/>
        <w:spacing w:lineRule="auto" w:line="240" w:before="0" w:after="0"/>
        <w:ind w:firstLine="450" w:start="0" w:end="0"/>
        <w:jc w:val="both"/>
        <w:rPr/>
      </w:pPr>
      <w:bookmarkStart w:id="32" w:name="n53"/>
      <w:bookmarkEnd w:id="32"/>
      <w:r>
        <w:rPr>
          <w:rFonts w:cs="Times New Roman" w:ascii="Times New Roman" w:hAnsi="Times New Roman"/>
          <w:color w:val="000000"/>
        </w:rPr>
        <w:tab/>
        <w:t xml:space="preserve">15) </w:t>
      </w:r>
      <w:r>
        <w:rPr>
          <w:rFonts w:cs="Times New Roman" w:ascii="Times New Roman" w:hAnsi="Times New Roman"/>
          <w:b/>
          <w:bCs/>
          <w:color w:val="000000"/>
        </w:rPr>
        <w:t>індикатори стану виконання документів</w:t>
      </w:r>
      <w:r>
        <w:rPr>
          <w:rFonts w:cs="Times New Roman" w:ascii="Times New Roman" w:hAnsi="Times New Roman"/>
          <w:color w:val="000000"/>
        </w:rPr>
        <w:t xml:space="preserve"> - визначені критерії етапів проходження документів у виконкомі з метою їх моніторингу;</w:t>
      </w:r>
    </w:p>
    <w:p>
      <w:pPr>
        <w:pStyle w:val="BodyText"/>
        <w:spacing w:lineRule="auto" w:line="240" w:before="0" w:after="0"/>
        <w:ind w:firstLine="450" w:start="0" w:end="0"/>
        <w:jc w:val="both"/>
        <w:rPr/>
      </w:pPr>
      <w:bookmarkStart w:id="33" w:name="n54"/>
      <w:bookmarkEnd w:id="33"/>
      <w:r>
        <w:rPr>
          <w:rFonts w:cs="Times New Roman" w:ascii="Times New Roman" w:hAnsi="Times New Roman"/>
          <w:color w:val="000000"/>
        </w:rPr>
        <w:tab/>
        <w:t xml:space="preserve">16) </w:t>
      </w:r>
      <w:r>
        <w:rPr>
          <w:rFonts w:cs="Times New Roman" w:ascii="Times New Roman" w:hAnsi="Times New Roman"/>
          <w:b/>
          <w:bCs/>
          <w:color w:val="000000"/>
        </w:rPr>
        <w:t xml:space="preserve">контроль </w:t>
      </w:r>
      <w:r>
        <w:rPr>
          <w:rFonts w:cs="Times New Roman" w:ascii="Times New Roman" w:hAnsi="Times New Roman"/>
          <w:color w:val="000000"/>
        </w:rPr>
        <w:t>- комплекс заходів, що здійснюються для перевірки та оцінки виконання поставлених завдань (управлінських рішень);</w:t>
      </w:r>
    </w:p>
    <w:p>
      <w:pPr>
        <w:pStyle w:val="BodyText"/>
        <w:spacing w:lineRule="auto" w:line="240" w:before="0" w:after="0"/>
        <w:ind w:firstLine="450" w:start="0" w:end="0"/>
        <w:jc w:val="both"/>
        <w:rPr/>
      </w:pPr>
      <w:bookmarkStart w:id="34" w:name="n55"/>
      <w:bookmarkEnd w:id="34"/>
      <w:r>
        <w:rPr>
          <w:rFonts w:cs="Times New Roman" w:ascii="Times New Roman" w:hAnsi="Times New Roman"/>
          <w:color w:val="000000"/>
        </w:rPr>
        <w:tab/>
        <w:t xml:space="preserve">17) </w:t>
      </w:r>
      <w:r>
        <w:rPr>
          <w:rFonts w:cs="Times New Roman" w:ascii="Times New Roman" w:hAnsi="Times New Roman"/>
          <w:b/>
          <w:bCs/>
          <w:color w:val="000000"/>
        </w:rPr>
        <w:t>система моніторингу</w:t>
      </w:r>
      <w:r>
        <w:rPr>
          <w:rFonts w:cs="Times New Roman" w:ascii="Times New Roman" w:hAnsi="Times New Roman"/>
          <w:color w:val="000000"/>
        </w:rPr>
        <w:t xml:space="preserve"> - комплексна автоматизована система безперервного збору, обробки, систематизації та аналізу інформації про стан виконання управлінських рішень (електронних документів);</w:t>
      </w:r>
    </w:p>
    <w:p>
      <w:pPr>
        <w:pStyle w:val="BodyText"/>
        <w:spacing w:lineRule="auto" w:line="240" w:before="0" w:after="0"/>
        <w:ind w:firstLine="450" w:start="0" w:end="0"/>
        <w:jc w:val="both"/>
        <w:rPr/>
      </w:pPr>
      <w:bookmarkStart w:id="35" w:name="n56"/>
      <w:bookmarkEnd w:id="35"/>
      <w:r>
        <w:rPr>
          <w:rFonts w:cs="Times New Roman" w:ascii="Times New Roman" w:hAnsi="Times New Roman"/>
          <w:color w:val="000000"/>
        </w:rPr>
        <w:tab/>
        <w:t xml:space="preserve">18) </w:t>
      </w:r>
      <w:r>
        <w:rPr>
          <w:rFonts w:cs="Times New Roman" w:ascii="Times New Roman" w:hAnsi="Times New Roman"/>
          <w:b/>
          <w:bCs/>
          <w:color w:val="000000"/>
        </w:rPr>
        <w:t>опис справ в електронній формі</w:t>
      </w:r>
      <w:r>
        <w:rPr>
          <w:rFonts w:cs="Times New Roman" w:ascii="Times New Roman" w:hAnsi="Times New Roman"/>
          <w:color w:val="000000"/>
        </w:rPr>
        <w:t xml:space="preserve"> - довідник в електронній формі, призначений для обліку та розкриття змісту одиниць зберігання, одиниць обліку, закріплення їх систематизації в межах архівного фонду;</w:t>
      </w:r>
    </w:p>
    <w:p>
      <w:pPr>
        <w:pStyle w:val="BodyText"/>
        <w:spacing w:lineRule="auto" w:line="240" w:before="0" w:after="0"/>
        <w:ind w:firstLine="450" w:start="0" w:end="0"/>
        <w:jc w:val="both"/>
        <w:rPr/>
      </w:pPr>
      <w:bookmarkStart w:id="36" w:name="n57"/>
      <w:bookmarkEnd w:id="36"/>
      <w:r>
        <w:rPr>
          <w:rFonts w:cs="Times New Roman" w:ascii="Times New Roman" w:hAnsi="Times New Roman"/>
          <w:color w:val="000000"/>
        </w:rPr>
        <w:tab/>
        <w:t xml:space="preserve">19) </w:t>
      </w:r>
      <w:r>
        <w:rPr>
          <w:rFonts w:cs="Times New Roman" w:ascii="Times New Roman" w:hAnsi="Times New Roman"/>
          <w:b/>
          <w:bCs/>
          <w:color w:val="000000"/>
        </w:rPr>
        <w:t>паперова копія оригіналу електронного документа</w:t>
      </w:r>
      <w:r>
        <w:rPr>
          <w:rFonts w:cs="Times New Roman" w:ascii="Times New Roman" w:hAnsi="Times New Roman"/>
          <w:color w:val="000000"/>
        </w:rPr>
        <w:t xml:space="preserve"> - візуальне подання електронного документа у паперовій формі, яке засвідчене в порядку, встановленому </w:t>
      </w:r>
      <w:r>
        <w:fldChar w:fldCharType="begin"/>
      </w:r>
      <w:r>
        <w:rPr>
          <w:rStyle w:val="Style3"/>
          <w:rFonts w:cs="Times New Roman" w:ascii="Times New Roman" w:hAnsi="Times New Roman"/>
          <w:color w:val="000000"/>
          <w:u w:val="none"/>
          <w:lang w:val="uk-UA"/>
        </w:rPr>
        <w:instrText xml:space="preserve"> HYPERLINK "https://zakon.rada.gov.ua/laws/show/55-2018-%D0%BF/print" \l "n593"</w:instrText>
      </w:r>
      <w:r>
        <w:rPr>
          <w:rStyle w:val="Style3"/>
          <w:rFonts w:cs="Times New Roman" w:ascii="Times New Roman" w:hAnsi="Times New Roman"/>
          <w:color w:val="000000"/>
          <w:u w:val="none"/>
          <w:lang w:val="uk-UA"/>
        </w:rPr>
        <w:fldChar w:fldCharType="separate"/>
      </w:r>
      <w:r>
        <w:rPr>
          <w:rStyle w:val="Style3"/>
          <w:rFonts w:cs="Times New Roman" w:ascii="Times New Roman" w:hAnsi="Times New Roman"/>
          <w:color w:val="000000"/>
          <w:u w:val="none"/>
          <w:lang w:val="uk-UA"/>
        </w:rPr>
        <w:t>Інструкцією з діловодства</w:t>
      </w:r>
      <w:r>
        <w:rPr>
          <w:rStyle w:val="Style3"/>
          <w:rFonts w:cs="Times New Roman" w:ascii="Times New Roman" w:hAnsi="Times New Roman"/>
          <w:color w:val="000000"/>
          <w:u w:val="none"/>
          <w:lang w:val="uk-UA"/>
        </w:rPr>
        <w:fldChar w:fldCharType="end"/>
      </w:r>
      <w:r>
        <w:rPr>
          <w:rFonts w:cs="Times New Roman" w:ascii="Times New Roman" w:hAnsi="Times New Roman"/>
          <w:color w:val="000000"/>
        </w:rPr>
        <w:t>;</w:t>
      </w:r>
    </w:p>
    <w:p>
      <w:pPr>
        <w:pStyle w:val="BodyText"/>
        <w:spacing w:lineRule="auto" w:line="240" w:before="0" w:after="0"/>
        <w:ind w:firstLine="450" w:start="0" w:end="0"/>
        <w:jc w:val="both"/>
        <w:rPr/>
      </w:pPr>
      <w:bookmarkStart w:id="37" w:name="n58"/>
      <w:bookmarkEnd w:id="37"/>
      <w:r>
        <w:rPr>
          <w:rFonts w:cs="Times New Roman" w:ascii="Times New Roman" w:hAnsi="Times New Roman"/>
          <w:color w:val="000000"/>
        </w:rPr>
        <w:tab/>
        <w:t xml:space="preserve">20) </w:t>
      </w:r>
      <w:r>
        <w:rPr>
          <w:rFonts w:cs="Times New Roman" w:ascii="Times New Roman" w:hAnsi="Times New Roman"/>
          <w:b/>
          <w:bCs/>
          <w:color w:val="000000"/>
        </w:rPr>
        <w:t xml:space="preserve">підписання проекту електронного документа (підписання) </w:t>
      </w:r>
      <w:r>
        <w:rPr>
          <w:rFonts w:cs="Times New Roman" w:ascii="Times New Roman" w:hAnsi="Times New Roman"/>
          <w:color w:val="000000"/>
        </w:rPr>
        <w:t>- накладання уповноваженою особою (уповноваженими особами), зазначеною (зазначеними) у реквізитах підписувача такого документа, кваліфікованого електронного підпису (підписів) на проект електронного документа для засвідчення факту його затвердження;</w:t>
      </w:r>
    </w:p>
    <w:p>
      <w:pPr>
        <w:pStyle w:val="BodyText"/>
        <w:spacing w:lineRule="auto" w:line="240" w:before="0" w:after="0"/>
        <w:ind w:firstLine="450" w:start="0" w:end="0"/>
        <w:jc w:val="both"/>
        <w:rPr/>
      </w:pPr>
      <w:bookmarkStart w:id="38" w:name="n59"/>
      <w:bookmarkEnd w:id="38"/>
      <w:r>
        <w:rPr>
          <w:rFonts w:cs="Times New Roman" w:ascii="Times New Roman" w:hAnsi="Times New Roman"/>
          <w:color w:val="000000"/>
        </w:rPr>
        <w:tab/>
        <w:t xml:space="preserve">21) </w:t>
      </w:r>
      <w:r>
        <w:rPr>
          <w:rFonts w:cs="Times New Roman" w:ascii="Times New Roman" w:hAnsi="Times New Roman"/>
          <w:b/>
          <w:bCs/>
          <w:color w:val="000000"/>
        </w:rPr>
        <w:t>погоджувач</w:t>
      </w:r>
      <w:r>
        <w:rPr>
          <w:rFonts w:cs="Times New Roman" w:ascii="Times New Roman" w:hAnsi="Times New Roman"/>
          <w:color w:val="000000"/>
        </w:rPr>
        <w:t xml:space="preserve"> - посадова особа, що здійснює візування (погодження) проекту документа;</w:t>
      </w:r>
    </w:p>
    <w:p>
      <w:pPr>
        <w:pStyle w:val="BodyText"/>
        <w:spacing w:lineRule="auto" w:line="240" w:before="0" w:after="0"/>
        <w:ind w:firstLine="450" w:start="0" w:end="0"/>
        <w:jc w:val="both"/>
        <w:rPr/>
      </w:pPr>
      <w:bookmarkStart w:id="39" w:name="n60"/>
      <w:bookmarkEnd w:id="39"/>
      <w:r>
        <w:rPr>
          <w:rFonts w:cs="Times New Roman" w:ascii="Times New Roman" w:hAnsi="Times New Roman"/>
          <w:color w:val="000000"/>
        </w:rPr>
        <w:tab/>
        <w:t xml:space="preserve">22) </w:t>
      </w:r>
      <w:r>
        <w:rPr>
          <w:rFonts w:cs="Times New Roman" w:ascii="Times New Roman" w:hAnsi="Times New Roman"/>
          <w:b/>
          <w:bCs/>
          <w:color w:val="000000"/>
        </w:rPr>
        <w:t xml:space="preserve">правовий статус </w:t>
      </w:r>
      <w:r>
        <w:rPr>
          <w:rFonts w:cs="Times New Roman" w:ascii="Times New Roman" w:hAnsi="Times New Roman"/>
          <w:color w:val="000000"/>
        </w:rPr>
        <w:t>- набрання електронними даними юридичної сили;</w:t>
      </w:r>
    </w:p>
    <w:p>
      <w:pPr>
        <w:pStyle w:val="BodyText"/>
        <w:spacing w:lineRule="auto" w:line="240" w:before="0" w:after="0"/>
        <w:ind w:firstLine="450" w:start="0" w:end="0"/>
        <w:jc w:val="both"/>
        <w:rPr/>
      </w:pPr>
      <w:bookmarkStart w:id="40" w:name="n61"/>
      <w:bookmarkEnd w:id="40"/>
      <w:r>
        <w:rPr>
          <w:rFonts w:cs="Times New Roman" w:ascii="Times New Roman" w:hAnsi="Times New Roman"/>
          <w:color w:val="000000"/>
        </w:rPr>
        <w:tab/>
        <w:t xml:space="preserve">23) </w:t>
      </w:r>
      <w:r>
        <w:rPr>
          <w:rFonts w:cs="Times New Roman" w:ascii="Times New Roman" w:hAnsi="Times New Roman"/>
          <w:b/>
          <w:bCs/>
          <w:color w:val="000000"/>
        </w:rPr>
        <w:t>примірник електронного документа</w:t>
      </w:r>
      <w:r>
        <w:rPr>
          <w:rFonts w:cs="Times New Roman" w:ascii="Times New Roman" w:hAnsi="Times New Roman"/>
          <w:color w:val="000000"/>
        </w:rPr>
        <w:t xml:space="preserve"> - файл, який містить набір даних, тотожний оригіналу електронного документа;</w:t>
      </w:r>
    </w:p>
    <w:p>
      <w:pPr>
        <w:pStyle w:val="BodyText"/>
        <w:spacing w:lineRule="auto" w:line="240" w:before="0" w:after="0"/>
        <w:ind w:firstLine="450" w:start="0" w:end="0"/>
        <w:jc w:val="both"/>
        <w:rPr/>
      </w:pPr>
      <w:bookmarkStart w:id="41" w:name="n62"/>
      <w:bookmarkEnd w:id="41"/>
      <w:r>
        <w:rPr>
          <w:rFonts w:cs="Times New Roman" w:ascii="Times New Roman" w:hAnsi="Times New Roman"/>
          <w:color w:val="000000"/>
        </w:rPr>
        <w:tab/>
        <w:t xml:space="preserve">24) </w:t>
      </w:r>
      <w:r>
        <w:rPr>
          <w:rFonts w:cs="Times New Roman" w:ascii="Times New Roman" w:hAnsi="Times New Roman"/>
          <w:b/>
          <w:bCs/>
          <w:color w:val="000000"/>
        </w:rPr>
        <w:t>проект електронного документа</w:t>
      </w:r>
      <w:r>
        <w:rPr>
          <w:rFonts w:cs="Times New Roman" w:ascii="Times New Roman" w:hAnsi="Times New Roman"/>
          <w:color w:val="000000"/>
        </w:rPr>
        <w:t xml:space="preserve"> - документ в електронній формі до накладення кваліфікованого електронного підпису уповноваженою особою (уповноваженими особами), зазначеною (зазначеними) у реквізитах підписувача такого документа;</w:t>
      </w:r>
    </w:p>
    <w:p>
      <w:pPr>
        <w:pStyle w:val="BodyText"/>
        <w:spacing w:lineRule="auto" w:line="240" w:before="0" w:after="0"/>
        <w:ind w:firstLine="450" w:start="0" w:end="0"/>
        <w:jc w:val="both"/>
        <w:rPr/>
      </w:pPr>
      <w:bookmarkStart w:id="42" w:name="n63"/>
      <w:bookmarkEnd w:id="42"/>
      <w:r>
        <w:rPr>
          <w:rFonts w:cs="Times New Roman" w:ascii="Times New Roman" w:hAnsi="Times New Roman"/>
          <w:color w:val="000000"/>
        </w:rPr>
        <w:tab/>
        <w:t xml:space="preserve">25) </w:t>
      </w:r>
      <w:r>
        <w:rPr>
          <w:rFonts w:cs="Times New Roman" w:ascii="Times New Roman" w:hAnsi="Times New Roman"/>
          <w:b/>
          <w:bCs/>
          <w:color w:val="000000"/>
        </w:rPr>
        <w:t>редакційна правка</w:t>
      </w:r>
      <w:r>
        <w:rPr>
          <w:rFonts w:cs="Times New Roman" w:ascii="Times New Roman" w:hAnsi="Times New Roman"/>
          <w:color w:val="000000"/>
        </w:rPr>
        <w:t xml:space="preserve"> - будь-яке редагування проекту електронного документа, виконуване автором, погоджувачем або підписувачем;</w:t>
      </w:r>
    </w:p>
    <w:p>
      <w:pPr>
        <w:pStyle w:val="BodyText"/>
        <w:spacing w:lineRule="auto" w:line="240" w:before="0" w:after="0"/>
        <w:ind w:firstLine="450" w:start="0" w:end="0"/>
        <w:jc w:val="both"/>
        <w:rPr/>
      </w:pPr>
      <w:bookmarkStart w:id="43" w:name="n64"/>
      <w:bookmarkEnd w:id="43"/>
      <w:r>
        <w:rPr>
          <w:rFonts w:cs="Times New Roman" w:ascii="Times New Roman" w:hAnsi="Times New Roman"/>
          <w:color w:val="000000"/>
        </w:rPr>
        <w:tab/>
        <w:t xml:space="preserve">26) </w:t>
      </w:r>
      <w:r>
        <w:rPr>
          <w:rFonts w:cs="Times New Roman" w:ascii="Times New Roman" w:hAnsi="Times New Roman"/>
          <w:b/>
          <w:bCs/>
          <w:color w:val="000000"/>
        </w:rPr>
        <w:t>реєстратор</w:t>
      </w:r>
      <w:r>
        <w:rPr>
          <w:rFonts w:cs="Times New Roman" w:ascii="Times New Roman" w:hAnsi="Times New Roman"/>
          <w:color w:val="000000"/>
        </w:rPr>
        <w:t xml:space="preserve"> — працівник загального відділу виконкому діловодства або особа, на яку покладено функції реєстрації документів, уповноважені на здійснення реєстрації вхідних та/або внутрішніх, та/або вихідних документів;</w:t>
      </w:r>
    </w:p>
    <w:p>
      <w:pPr>
        <w:pStyle w:val="BodyText"/>
        <w:spacing w:lineRule="auto" w:line="240" w:before="0" w:after="0"/>
        <w:ind w:firstLine="450" w:start="0" w:end="0"/>
        <w:jc w:val="both"/>
        <w:rPr/>
      </w:pPr>
      <w:bookmarkStart w:id="44" w:name="n65"/>
      <w:bookmarkEnd w:id="44"/>
      <w:r>
        <w:rPr>
          <w:rFonts w:cs="Times New Roman" w:ascii="Times New Roman" w:hAnsi="Times New Roman"/>
          <w:color w:val="000000"/>
        </w:rPr>
        <w:tab/>
        <w:t xml:space="preserve">27) </w:t>
      </w:r>
      <w:r>
        <w:rPr>
          <w:rFonts w:cs="Times New Roman" w:ascii="Times New Roman" w:hAnsi="Times New Roman"/>
          <w:b/>
          <w:bCs/>
          <w:color w:val="000000"/>
        </w:rPr>
        <w:t>реєстраційно-моніторингова картка</w:t>
      </w:r>
      <w:r>
        <w:rPr>
          <w:rFonts w:cs="Times New Roman" w:ascii="Times New Roman" w:hAnsi="Times New Roman"/>
          <w:color w:val="000000"/>
        </w:rPr>
        <w:t xml:space="preserve"> - картка в електронній формі, що містить вичерпну інформацію про створення, одержання, проходження, виконання, відправлення, зберігання та знищення документа незалежно від форми його створення;</w:t>
      </w:r>
    </w:p>
    <w:p>
      <w:pPr>
        <w:pStyle w:val="BodyText"/>
        <w:spacing w:lineRule="auto" w:line="240" w:before="0" w:after="0"/>
        <w:ind w:firstLine="450" w:start="0" w:end="0"/>
        <w:jc w:val="both"/>
        <w:rPr/>
      </w:pPr>
      <w:bookmarkStart w:id="45" w:name="n66"/>
      <w:bookmarkEnd w:id="45"/>
      <w:r>
        <w:rPr>
          <w:rFonts w:cs="Times New Roman" w:ascii="Times New Roman" w:hAnsi="Times New Roman"/>
          <w:color w:val="000000"/>
        </w:rPr>
        <w:tab/>
        <w:t xml:space="preserve">28) </w:t>
      </w:r>
      <w:r>
        <w:rPr>
          <w:rFonts w:cs="Times New Roman" w:ascii="Times New Roman" w:hAnsi="Times New Roman"/>
          <w:b/>
          <w:bCs/>
          <w:color w:val="000000"/>
        </w:rPr>
        <w:t>реквізит електронного документа</w:t>
      </w:r>
      <w:r>
        <w:rPr>
          <w:rFonts w:cs="Times New Roman" w:ascii="Times New Roman" w:hAnsi="Times New Roman"/>
          <w:color w:val="000000"/>
        </w:rPr>
        <w:t xml:space="preserve"> - інформація, зафіксована в електронному документі та реєстраційно-моніторинговій картці для його ідентифікації, організації обігу та надання йому юридичної сили;</w:t>
      </w:r>
    </w:p>
    <w:p>
      <w:pPr>
        <w:pStyle w:val="BodyText"/>
        <w:spacing w:lineRule="auto" w:line="240" w:before="0" w:after="0"/>
        <w:ind w:firstLine="450" w:start="0" w:end="0"/>
        <w:jc w:val="both"/>
        <w:rPr/>
      </w:pPr>
      <w:bookmarkStart w:id="46" w:name="n67"/>
      <w:bookmarkEnd w:id="46"/>
      <w:r>
        <w:rPr>
          <w:rFonts w:cs="Times New Roman" w:ascii="Times New Roman" w:hAnsi="Times New Roman"/>
          <w:color w:val="000000"/>
        </w:rPr>
        <w:tab/>
        <w:t xml:space="preserve">29) </w:t>
      </w:r>
      <w:r>
        <w:rPr>
          <w:rFonts w:cs="Times New Roman" w:ascii="Times New Roman" w:hAnsi="Times New Roman"/>
          <w:b/>
          <w:bCs/>
          <w:color w:val="000000"/>
        </w:rPr>
        <w:t xml:space="preserve">система електронного документообігу </w:t>
      </w:r>
      <w:r>
        <w:rPr>
          <w:rFonts w:cs="Times New Roman" w:ascii="Times New Roman" w:hAnsi="Times New Roman"/>
          <w:color w:val="000000"/>
        </w:rPr>
        <w:t xml:space="preserve"> - сукупність програмно-технічних засобів, призначених для автоматизації організації роботи з електронними документами у діловодстві;</w:t>
      </w:r>
    </w:p>
    <w:p>
      <w:pPr>
        <w:pStyle w:val="BodyText"/>
        <w:spacing w:lineRule="auto" w:line="240" w:before="0" w:after="0"/>
        <w:ind w:firstLine="450" w:start="0" w:end="0"/>
        <w:jc w:val="both"/>
        <w:rPr/>
      </w:pPr>
      <w:bookmarkStart w:id="47" w:name="n68"/>
      <w:bookmarkEnd w:id="47"/>
      <w:r>
        <w:rPr>
          <w:rFonts w:cs="Times New Roman" w:ascii="Times New Roman" w:hAnsi="Times New Roman"/>
          <w:color w:val="000000"/>
        </w:rPr>
        <w:tab/>
        <w:t xml:space="preserve">30) </w:t>
      </w:r>
      <w:r>
        <w:rPr>
          <w:rFonts w:cs="Times New Roman" w:ascii="Times New Roman" w:hAnsi="Times New Roman"/>
          <w:b/>
          <w:bCs/>
          <w:color w:val="000000"/>
        </w:rPr>
        <w:t>служба діловодства</w:t>
      </w:r>
      <w:r>
        <w:rPr>
          <w:rFonts w:cs="Times New Roman" w:ascii="Times New Roman" w:hAnsi="Times New Roman"/>
          <w:color w:val="000000"/>
        </w:rPr>
        <w:t xml:space="preserve"> — загальний відділ виконкому, що забезпечує реєстрацію, облік, організацію документообігу службових документів, зберігання документаційного фонду або його частини до передавання на зберігання до архівного підрозділу установи, або відповідальна особа установи, на яку покладено виконання завдань і функцій цієї служби;</w:t>
      </w:r>
    </w:p>
    <w:p>
      <w:pPr>
        <w:pStyle w:val="BodyText"/>
        <w:spacing w:lineRule="auto" w:line="240" w:before="0" w:after="0"/>
        <w:ind w:firstLine="450" w:start="0" w:end="0"/>
        <w:jc w:val="both"/>
        <w:rPr/>
      </w:pPr>
      <w:bookmarkStart w:id="48" w:name="n69"/>
      <w:bookmarkEnd w:id="48"/>
      <w:r>
        <w:rPr>
          <w:rFonts w:cs="Times New Roman" w:ascii="Times New Roman" w:hAnsi="Times New Roman"/>
          <w:color w:val="000000"/>
        </w:rPr>
        <w:tab/>
        <w:t xml:space="preserve">31) </w:t>
      </w:r>
      <w:r>
        <w:rPr>
          <w:rFonts w:cs="Times New Roman" w:ascii="Times New Roman" w:hAnsi="Times New Roman"/>
          <w:b/>
          <w:bCs/>
          <w:color w:val="000000"/>
        </w:rPr>
        <w:t xml:space="preserve">служба контролю </w:t>
      </w:r>
      <w:r>
        <w:rPr>
          <w:rFonts w:cs="Times New Roman" w:ascii="Times New Roman" w:hAnsi="Times New Roman"/>
          <w:color w:val="000000"/>
        </w:rPr>
        <w:t>- посадова особа, відповідальні за здійснення моніторингу стану виконання управлінських рішень та контролю за відповідністю їх виконання поставленому завданню;</w:t>
      </w:r>
    </w:p>
    <w:p>
      <w:pPr>
        <w:pStyle w:val="BodyText"/>
        <w:spacing w:lineRule="auto" w:line="240" w:before="0" w:after="0"/>
        <w:ind w:firstLine="450" w:start="0" w:end="0"/>
        <w:jc w:val="both"/>
        <w:rPr/>
      </w:pPr>
      <w:bookmarkStart w:id="49" w:name="n71"/>
      <w:bookmarkEnd w:id="49"/>
      <w:r>
        <w:rPr>
          <w:rFonts w:cs="Times New Roman" w:ascii="Times New Roman" w:hAnsi="Times New Roman"/>
          <w:color w:val="000000"/>
        </w:rPr>
        <w:tab/>
        <w:t xml:space="preserve">32) </w:t>
      </w:r>
      <w:r>
        <w:rPr>
          <w:rFonts w:cs="Times New Roman" w:ascii="Times New Roman" w:hAnsi="Times New Roman"/>
          <w:b/>
          <w:bCs/>
          <w:color w:val="000000"/>
        </w:rPr>
        <w:t>службова електронна пошта</w:t>
      </w:r>
      <w:r>
        <w:rPr>
          <w:rFonts w:cs="Times New Roman" w:ascii="Times New Roman" w:hAnsi="Times New Roman"/>
          <w:color w:val="000000"/>
        </w:rPr>
        <w:t xml:space="preserve"> - електронна пошта (поштова скринька) сформована з використанням доменного імені у домені gov.ua для обміну управлінською інформацією, яка не має юридичної сили;</w:t>
      </w:r>
    </w:p>
    <w:p>
      <w:pPr>
        <w:pStyle w:val="BodyText"/>
        <w:spacing w:lineRule="auto" w:line="240" w:before="0" w:after="0"/>
        <w:ind w:firstLine="450" w:start="0" w:end="0"/>
        <w:jc w:val="both"/>
        <w:rPr/>
      </w:pPr>
      <w:bookmarkStart w:id="50" w:name="n73"/>
      <w:bookmarkEnd w:id="50"/>
      <w:r>
        <w:rPr>
          <w:rFonts w:cs="Times New Roman" w:ascii="Times New Roman" w:hAnsi="Times New Roman"/>
          <w:color w:val="000000"/>
        </w:rPr>
        <w:tab/>
        <w:t xml:space="preserve">33) </w:t>
      </w:r>
      <w:r>
        <w:rPr>
          <w:rFonts w:cs="Times New Roman" w:ascii="Times New Roman" w:hAnsi="Times New Roman"/>
          <w:b/>
          <w:bCs/>
          <w:color w:val="000000"/>
        </w:rPr>
        <w:t>уповноважена особа</w:t>
      </w:r>
      <w:r>
        <w:rPr>
          <w:rFonts w:cs="Times New Roman" w:ascii="Times New Roman" w:hAnsi="Times New Roman"/>
          <w:color w:val="000000"/>
        </w:rPr>
        <w:t xml:space="preserve"> - особа, яка наділена правом вчиняти дії та відповідає згідно із законодавством за наслідки їх вчинення;</w:t>
      </w:r>
    </w:p>
    <w:p>
      <w:pPr>
        <w:pStyle w:val="BodyText"/>
        <w:spacing w:lineRule="auto" w:line="240" w:before="0" w:after="0"/>
        <w:ind w:firstLine="450" w:start="0" w:end="0"/>
        <w:jc w:val="both"/>
        <w:rPr/>
      </w:pPr>
      <w:bookmarkStart w:id="51" w:name="n74"/>
      <w:bookmarkEnd w:id="51"/>
      <w:r>
        <w:rPr>
          <w:rFonts w:cs="Times New Roman" w:ascii="Times New Roman" w:hAnsi="Times New Roman"/>
          <w:color w:val="000000"/>
        </w:rPr>
        <w:tab/>
        <w:t xml:space="preserve">34) </w:t>
      </w:r>
      <w:r>
        <w:rPr>
          <w:rFonts w:cs="Times New Roman" w:ascii="Times New Roman" w:hAnsi="Times New Roman"/>
          <w:b/>
          <w:bCs/>
          <w:color w:val="000000"/>
        </w:rPr>
        <w:t>управлінська інформація</w:t>
      </w:r>
      <w:r>
        <w:rPr>
          <w:rFonts w:cs="Times New Roman" w:ascii="Times New Roman" w:hAnsi="Times New Roman"/>
          <w:color w:val="000000"/>
        </w:rPr>
        <w:t xml:space="preserve"> - сукупність необхідних даних, які сприятимуть вирішенню управлінських рішень;</w:t>
      </w:r>
    </w:p>
    <w:p>
      <w:pPr>
        <w:pStyle w:val="BodyText"/>
        <w:spacing w:lineRule="auto" w:line="240" w:before="0" w:after="0"/>
        <w:ind w:firstLine="450" w:start="0" w:end="0"/>
        <w:jc w:val="both"/>
        <w:rPr/>
      </w:pPr>
      <w:bookmarkStart w:id="52" w:name="n75"/>
      <w:bookmarkEnd w:id="52"/>
      <w:r>
        <w:rPr>
          <w:rFonts w:cs="Times New Roman" w:ascii="Times New Roman" w:hAnsi="Times New Roman"/>
          <w:color w:val="000000"/>
        </w:rPr>
        <w:tab/>
        <w:t>35)</w:t>
      </w:r>
      <w:r>
        <w:rPr>
          <w:rFonts w:cs="Times New Roman" w:ascii="Times New Roman" w:hAnsi="Times New Roman"/>
          <w:b/>
          <w:bCs/>
          <w:color w:val="000000"/>
        </w:rPr>
        <w:t xml:space="preserve"> управлінське рішення </w:t>
      </w:r>
      <w:r>
        <w:rPr>
          <w:rFonts w:cs="Times New Roman" w:ascii="Times New Roman" w:hAnsi="Times New Roman"/>
          <w:color w:val="000000"/>
        </w:rPr>
        <w:t>- будь-яке завдання, визначне посадовою особою або колегіальним органом в межах повноважень та спрямоване на досягнення поставлених цілей;</w:t>
      </w:r>
    </w:p>
    <w:p>
      <w:pPr>
        <w:pStyle w:val="BodyText"/>
        <w:spacing w:lineRule="auto" w:line="240" w:before="0" w:after="0"/>
        <w:ind w:firstLine="450" w:start="0" w:end="0"/>
        <w:jc w:val="both"/>
        <w:rPr/>
      </w:pPr>
      <w:bookmarkStart w:id="53" w:name="n76"/>
      <w:bookmarkEnd w:id="53"/>
      <w:r>
        <w:rPr>
          <w:rFonts w:cs="Times New Roman" w:ascii="Times New Roman" w:hAnsi="Times New Roman"/>
          <w:color w:val="000000"/>
        </w:rPr>
        <w:tab/>
        <w:t xml:space="preserve">36) </w:t>
      </w:r>
      <w:r>
        <w:rPr>
          <w:rFonts w:cs="Times New Roman" w:ascii="Times New Roman" w:hAnsi="Times New Roman"/>
          <w:b/>
          <w:bCs/>
          <w:color w:val="000000"/>
        </w:rPr>
        <w:t>формування електронних справ</w:t>
      </w:r>
      <w:r>
        <w:rPr>
          <w:rFonts w:cs="Times New Roman" w:ascii="Times New Roman" w:hAnsi="Times New Roman"/>
          <w:color w:val="000000"/>
        </w:rPr>
        <w:t xml:space="preserve"> - групування виконаних електронних документів у справи відповідно до номенклатури справ установи.</w:t>
      </w:r>
    </w:p>
    <w:p>
      <w:pPr>
        <w:pStyle w:val="BodyText"/>
        <w:spacing w:lineRule="auto" w:line="240" w:before="0" w:after="0"/>
        <w:ind w:firstLine="450" w:start="0" w:end="0"/>
        <w:jc w:val="both"/>
        <w:rPr/>
      </w:pPr>
      <w:bookmarkStart w:id="54" w:name="n77"/>
      <w:bookmarkEnd w:id="54"/>
      <w:r>
        <w:rPr>
          <w:rFonts w:cs="Times New Roman" w:ascii="Times New Roman" w:hAnsi="Times New Roman"/>
          <w:color w:val="000000"/>
        </w:rPr>
        <w:tab/>
        <w:t xml:space="preserve">Інші терміни вживаються у значенні, наведеному в Законах України </w:t>
      </w:r>
      <w:hyperlink r:id="rId4" w:tgtFrame="_blank">
        <w:r>
          <w:rPr>
            <w:rStyle w:val="Style3"/>
            <w:rFonts w:cs="Times New Roman" w:ascii="Times New Roman" w:hAnsi="Times New Roman"/>
            <w:color w:val="000000"/>
            <w:u w:val="none"/>
            <w:lang w:val="uk-UA"/>
          </w:rPr>
          <w:t>“Про електронні документи та електронний документообіг”</w:t>
        </w:r>
      </w:hyperlink>
      <w:r>
        <w:rPr>
          <w:rFonts w:cs="Times New Roman" w:ascii="Times New Roman" w:hAnsi="Times New Roman"/>
          <w:color w:val="000000"/>
        </w:rPr>
        <w:t xml:space="preserve">, </w:t>
      </w:r>
      <w:hyperlink r:id="rId5" w:tgtFrame="_blank">
        <w:r>
          <w:rPr>
            <w:rStyle w:val="Style3"/>
            <w:rFonts w:cs="Times New Roman" w:ascii="Times New Roman" w:hAnsi="Times New Roman"/>
            <w:color w:val="000000"/>
            <w:u w:val="none"/>
            <w:lang w:val="uk-UA"/>
          </w:rPr>
          <w:t>“Про електронні довірчі послуги”</w:t>
        </w:r>
      </w:hyperlink>
      <w:r>
        <w:rPr>
          <w:rFonts w:cs="Times New Roman" w:ascii="Times New Roman" w:hAnsi="Times New Roman"/>
          <w:color w:val="000000"/>
        </w:rPr>
        <w:t xml:space="preserve">, </w:t>
      </w:r>
      <w:hyperlink r:id="rId6" w:tgtFrame="_blank">
        <w:r>
          <w:rPr>
            <w:rStyle w:val="Style3"/>
            <w:rFonts w:cs="Times New Roman" w:ascii="Times New Roman" w:hAnsi="Times New Roman"/>
            <w:color w:val="000000"/>
            <w:u w:val="none"/>
            <w:lang w:val="uk-UA"/>
          </w:rPr>
          <w:t>“Про Національний архівний фонд та архівні установи”</w:t>
        </w:r>
      </w:hyperlink>
      <w:r>
        <w:rPr>
          <w:rFonts w:cs="Times New Roman" w:ascii="Times New Roman" w:hAnsi="Times New Roman"/>
          <w:color w:val="000000"/>
        </w:rPr>
        <w:t xml:space="preserve">, а також </w:t>
      </w:r>
      <w:r>
        <w:fldChar w:fldCharType="begin"/>
      </w:r>
      <w:r>
        <w:rPr>
          <w:rStyle w:val="Style3"/>
          <w:rFonts w:cs="Times New Roman" w:ascii="Times New Roman" w:hAnsi="Times New Roman"/>
          <w:color w:val="000000"/>
          <w:u w:val="none"/>
          <w:lang w:val="uk-UA"/>
        </w:rPr>
        <w:instrText xml:space="preserve"> HYPERLINK "https://zakon.rada.gov.ua/laws/show/55-2018-%D0%BF/print" \l "n1251"</w:instrText>
      </w:r>
      <w:r>
        <w:rPr>
          <w:rStyle w:val="Style3"/>
          <w:rFonts w:cs="Times New Roman" w:ascii="Times New Roman" w:hAnsi="Times New Roman"/>
          <w:color w:val="000000"/>
          <w:u w:val="none"/>
          <w:lang w:val="uk-UA"/>
        </w:rPr>
        <w:fldChar w:fldCharType="separate"/>
      </w:r>
      <w:r>
        <w:rPr>
          <w:rStyle w:val="Style3"/>
          <w:rFonts w:cs="Times New Roman" w:ascii="Times New Roman" w:hAnsi="Times New Roman"/>
          <w:color w:val="000000"/>
          <w:u w:val="none"/>
          <w:lang w:val="uk-UA"/>
        </w:rPr>
        <w:t>Регламенті організації взаємодії органів виконавчої влади в електронній формі</w:t>
      </w:r>
      <w:r>
        <w:rPr>
          <w:rStyle w:val="Style3"/>
          <w:rFonts w:cs="Times New Roman" w:ascii="Times New Roman" w:hAnsi="Times New Roman"/>
          <w:color w:val="000000"/>
          <w:u w:val="none"/>
          <w:lang w:val="uk-UA"/>
        </w:rPr>
        <w:fldChar w:fldCharType="end"/>
      </w:r>
      <w:r>
        <w:rPr>
          <w:rFonts w:cs="Times New Roman" w:ascii="Times New Roman" w:hAnsi="Times New Roman"/>
          <w:color w:val="000000"/>
        </w:rPr>
        <w:t>, затвердженому постановою Кабінету Міністрів України від 17 січня 2018 р. № 55.</w:t>
      </w:r>
    </w:p>
    <w:p>
      <w:pPr>
        <w:pStyle w:val="BodyText"/>
        <w:spacing w:lineRule="auto" w:line="240" w:before="0" w:after="0"/>
        <w:ind w:firstLine="450" w:start="0" w:end="0"/>
        <w:jc w:val="both"/>
        <w:rPr>
          <w:rFonts w:ascii="Times New Roman" w:hAnsi="Times New Roman" w:cs="Times New Roman"/>
        </w:rPr>
      </w:pPr>
      <w:r>
        <w:rPr>
          <w:rFonts w:cs="Times New Roman" w:ascii="Times New Roman" w:hAnsi="Times New Roman"/>
        </w:rPr>
      </w:r>
    </w:p>
    <w:p>
      <w:pPr>
        <w:pStyle w:val="BodyText"/>
        <w:spacing w:lineRule="auto" w:line="240" w:before="0" w:after="0"/>
        <w:ind w:firstLine="450" w:start="0" w:end="0"/>
        <w:jc w:val="both"/>
        <w:rPr>
          <w:rFonts w:ascii="Times New Roman" w:hAnsi="Times New Roman" w:cs="Times New Roman"/>
          <w:color w:val="000000"/>
        </w:rPr>
      </w:pPr>
      <w:bookmarkStart w:id="55" w:name="n78"/>
      <w:bookmarkEnd w:id="55"/>
      <w:r>
        <w:rPr>
          <w:rFonts w:cs="Times New Roman" w:ascii="Times New Roman" w:hAnsi="Times New Roman"/>
          <w:color w:val="000000"/>
        </w:rPr>
        <w:t>7. Організація електронного документообігу у виконкомі покладається на загальний відділ, який забезпечує:</w:t>
      </w:r>
    </w:p>
    <w:p>
      <w:pPr>
        <w:pStyle w:val="BodyText"/>
        <w:numPr>
          <w:ilvl w:val="0"/>
          <w:numId w:val="5"/>
        </w:numPr>
        <w:spacing w:lineRule="auto" w:line="240" w:before="0" w:after="0"/>
        <w:jc w:val="both"/>
        <w:rPr>
          <w:rFonts w:ascii="Times New Roman" w:hAnsi="Times New Roman" w:cs="Times New Roman"/>
          <w:color w:val="000000"/>
        </w:rPr>
      </w:pPr>
      <w:bookmarkStart w:id="56" w:name="n79"/>
      <w:bookmarkEnd w:id="56"/>
      <w:r>
        <w:rPr>
          <w:rFonts w:cs="Times New Roman" w:ascii="Times New Roman" w:hAnsi="Times New Roman"/>
          <w:color w:val="000000"/>
        </w:rPr>
        <w:t>розроблення єдиного порядку документування управлінської інформації та роботи з документами незалежно від форми їх створення;</w:t>
      </w:r>
    </w:p>
    <w:p>
      <w:pPr>
        <w:pStyle w:val="BodyText"/>
        <w:numPr>
          <w:ilvl w:val="0"/>
          <w:numId w:val="5"/>
        </w:numPr>
        <w:spacing w:lineRule="auto" w:line="240" w:before="0" w:after="0"/>
        <w:jc w:val="both"/>
        <w:rPr>
          <w:rFonts w:ascii="Times New Roman" w:hAnsi="Times New Roman" w:cs="Times New Roman"/>
          <w:color w:val="000000"/>
        </w:rPr>
      </w:pPr>
      <w:bookmarkStart w:id="57" w:name="n80"/>
      <w:bookmarkEnd w:id="57"/>
      <w:r>
        <w:rPr>
          <w:rFonts w:cs="Times New Roman" w:ascii="Times New Roman" w:hAnsi="Times New Roman"/>
          <w:color w:val="000000"/>
        </w:rPr>
        <w:t>розроблення зведеної номенклатури справ;</w:t>
      </w:r>
    </w:p>
    <w:p>
      <w:pPr>
        <w:pStyle w:val="BodyText"/>
        <w:numPr>
          <w:ilvl w:val="0"/>
          <w:numId w:val="5"/>
        </w:numPr>
        <w:spacing w:lineRule="auto" w:line="240" w:before="0" w:after="0"/>
        <w:jc w:val="both"/>
        <w:rPr>
          <w:rFonts w:ascii="Times New Roman" w:hAnsi="Times New Roman" w:cs="Times New Roman"/>
          <w:color w:val="000000"/>
        </w:rPr>
      </w:pPr>
      <w:bookmarkStart w:id="58" w:name="n81"/>
      <w:bookmarkEnd w:id="58"/>
      <w:r>
        <w:rPr>
          <w:rFonts w:cs="Times New Roman" w:ascii="Times New Roman" w:hAnsi="Times New Roman"/>
          <w:color w:val="000000"/>
        </w:rPr>
        <w:t>реєстрацію та облік документів;</w:t>
      </w:r>
    </w:p>
    <w:p>
      <w:pPr>
        <w:pStyle w:val="BodyText"/>
        <w:numPr>
          <w:ilvl w:val="0"/>
          <w:numId w:val="5"/>
        </w:numPr>
        <w:spacing w:lineRule="auto" w:line="240" w:before="0" w:after="0"/>
        <w:jc w:val="both"/>
        <w:rPr>
          <w:rFonts w:ascii="Times New Roman" w:hAnsi="Times New Roman" w:cs="Times New Roman"/>
          <w:color w:val="000000"/>
        </w:rPr>
      </w:pPr>
      <w:bookmarkStart w:id="59" w:name="n82"/>
      <w:bookmarkEnd w:id="59"/>
      <w:r>
        <w:rPr>
          <w:rFonts w:cs="Times New Roman" w:ascii="Times New Roman" w:hAnsi="Times New Roman"/>
          <w:color w:val="000000"/>
        </w:rPr>
        <w:t>надання методичної допомоги та контроль за дотриманням установленого порядку роботи з електронними документами в структурних підрозділах виконкому;</w:t>
      </w:r>
    </w:p>
    <w:p>
      <w:pPr>
        <w:pStyle w:val="BodyText"/>
        <w:numPr>
          <w:ilvl w:val="0"/>
          <w:numId w:val="6"/>
        </w:numPr>
        <w:spacing w:lineRule="auto" w:line="240" w:before="0" w:after="0"/>
        <w:jc w:val="both"/>
        <w:rPr>
          <w:rFonts w:ascii="Times New Roman" w:hAnsi="Times New Roman" w:cs="Times New Roman"/>
          <w:color w:val="000000"/>
        </w:rPr>
      </w:pPr>
      <w:bookmarkStart w:id="60" w:name="n83"/>
      <w:bookmarkEnd w:id="60"/>
      <w:r>
        <w:rPr>
          <w:rFonts w:cs="Times New Roman" w:ascii="Times New Roman" w:hAnsi="Times New Roman"/>
          <w:color w:val="000000"/>
        </w:rPr>
        <w:t>організацію документообігу, формування справ, їх зберігання та підготовку для передавання до архівного підрозділу;</w:t>
      </w:r>
    </w:p>
    <w:p>
      <w:pPr>
        <w:pStyle w:val="BodyText"/>
        <w:numPr>
          <w:ilvl w:val="0"/>
          <w:numId w:val="6"/>
        </w:numPr>
        <w:spacing w:lineRule="auto" w:line="240" w:before="0" w:after="0"/>
        <w:jc w:val="both"/>
        <w:rPr>
          <w:rFonts w:ascii="Times New Roman" w:hAnsi="Times New Roman" w:cs="Times New Roman"/>
          <w:color w:val="000000"/>
        </w:rPr>
      </w:pPr>
      <w:bookmarkStart w:id="61" w:name="n84"/>
      <w:bookmarkEnd w:id="61"/>
      <w:r>
        <w:rPr>
          <w:rFonts w:cs="Times New Roman" w:ascii="Times New Roman" w:hAnsi="Times New Roman"/>
          <w:color w:val="000000"/>
        </w:rPr>
        <w:t>впровадження та нагляд за дотриманням структурними підрозділами виконкому вимог інструкцій з діловодства та національних стандартів;</w:t>
      </w:r>
    </w:p>
    <w:p>
      <w:pPr>
        <w:pStyle w:val="BodyText"/>
        <w:numPr>
          <w:ilvl w:val="0"/>
          <w:numId w:val="6"/>
        </w:numPr>
        <w:spacing w:lineRule="auto" w:line="240" w:before="0" w:after="0"/>
        <w:jc w:val="both"/>
        <w:rPr>
          <w:rFonts w:ascii="Times New Roman" w:hAnsi="Times New Roman" w:cs="Times New Roman"/>
          <w:color w:val="000000"/>
        </w:rPr>
      </w:pPr>
      <w:bookmarkStart w:id="62" w:name="n86"/>
      <w:bookmarkEnd w:id="62"/>
      <w:r>
        <w:rPr>
          <w:rFonts w:cs="Times New Roman" w:ascii="Times New Roman" w:hAnsi="Times New Roman"/>
          <w:color w:val="000000"/>
        </w:rPr>
        <w:t>проведення регулярних перевірок стану діловодства у виконкомі, а також в установах, що належать до сфери його управління;</w:t>
      </w:r>
    </w:p>
    <w:p>
      <w:pPr>
        <w:pStyle w:val="BodyText"/>
        <w:numPr>
          <w:ilvl w:val="0"/>
          <w:numId w:val="6"/>
        </w:numPr>
        <w:spacing w:lineRule="auto" w:line="240" w:before="0" w:after="0"/>
        <w:jc w:val="both"/>
        <w:rPr>
          <w:rFonts w:ascii="Times New Roman" w:hAnsi="Times New Roman" w:cs="Times New Roman"/>
          <w:color w:val="000000"/>
        </w:rPr>
      </w:pPr>
      <w:bookmarkStart w:id="63" w:name="n87"/>
      <w:bookmarkEnd w:id="63"/>
      <w:r>
        <w:rPr>
          <w:rFonts w:cs="Times New Roman" w:ascii="Times New Roman" w:hAnsi="Times New Roman"/>
          <w:color w:val="000000"/>
        </w:rPr>
        <w:t>використання системи електронного документообігу, ведення та актуалізацію електронних довідників;</w:t>
      </w:r>
    </w:p>
    <w:p>
      <w:pPr>
        <w:pStyle w:val="BodyText"/>
        <w:numPr>
          <w:ilvl w:val="0"/>
          <w:numId w:val="6"/>
        </w:numPr>
        <w:spacing w:lineRule="auto" w:line="240" w:before="0" w:after="0"/>
        <w:jc w:val="both"/>
        <w:rPr>
          <w:rFonts w:ascii="Times New Roman" w:hAnsi="Times New Roman" w:cs="Times New Roman"/>
          <w:color w:val="000000"/>
        </w:rPr>
      </w:pPr>
      <w:bookmarkStart w:id="64" w:name="n88"/>
      <w:bookmarkEnd w:id="64"/>
      <w:r>
        <w:rPr>
          <w:rFonts w:cs="Times New Roman" w:ascii="Times New Roman" w:hAnsi="Times New Roman"/>
          <w:color w:val="000000"/>
        </w:rPr>
        <w:t>дотримання вимог до підготовки електронних та паперових документів та організації роботи з ними;</w:t>
      </w:r>
    </w:p>
    <w:p>
      <w:pPr>
        <w:pStyle w:val="BodyText"/>
        <w:numPr>
          <w:ilvl w:val="0"/>
          <w:numId w:val="6"/>
        </w:numPr>
        <w:spacing w:lineRule="auto" w:line="240" w:before="0" w:after="0"/>
        <w:jc w:val="both"/>
        <w:rPr>
          <w:rFonts w:ascii="Times New Roman" w:hAnsi="Times New Roman" w:cs="Times New Roman"/>
          <w:color w:val="000000"/>
        </w:rPr>
      </w:pPr>
      <w:bookmarkStart w:id="65" w:name="n89"/>
      <w:bookmarkEnd w:id="65"/>
      <w:r>
        <w:rPr>
          <w:rFonts w:cs="Times New Roman" w:ascii="Times New Roman" w:hAnsi="Times New Roman"/>
          <w:color w:val="000000"/>
        </w:rPr>
        <w:t>організацію нагляду за станом збереження документаційного фонду виконкому в електронній формі та користування ним;</w:t>
      </w:r>
    </w:p>
    <w:p>
      <w:pPr>
        <w:pStyle w:val="BodyText"/>
        <w:numPr>
          <w:ilvl w:val="0"/>
          <w:numId w:val="6"/>
        </w:numPr>
        <w:spacing w:lineRule="auto" w:line="240" w:before="0" w:after="0"/>
        <w:jc w:val="both"/>
        <w:rPr>
          <w:rFonts w:ascii="Times New Roman" w:hAnsi="Times New Roman" w:cs="Times New Roman"/>
          <w:color w:val="000000"/>
        </w:rPr>
      </w:pPr>
      <w:bookmarkStart w:id="66" w:name="n90"/>
      <w:bookmarkEnd w:id="66"/>
      <w:r>
        <w:rPr>
          <w:rFonts w:cs="Times New Roman" w:ascii="Times New Roman" w:hAnsi="Times New Roman"/>
          <w:color w:val="000000"/>
        </w:rPr>
        <w:t>інформаційну взаємодію з органами виконавчої влади та іншими державними установами через систему взаємодії;</w:t>
      </w:r>
    </w:p>
    <w:p>
      <w:pPr>
        <w:pStyle w:val="BodyText"/>
        <w:numPr>
          <w:ilvl w:val="0"/>
          <w:numId w:val="6"/>
        </w:numPr>
        <w:spacing w:lineRule="auto" w:line="240" w:before="0" w:after="0"/>
        <w:jc w:val="both"/>
        <w:rPr>
          <w:rFonts w:ascii="Times New Roman" w:hAnsi="Times New Roman" w:cs="Times New Roman"/>
          <w:color w:val="000000"/>
        </w:rPr>
      </w:pPr>
      <w:bookmarkStart w:id="67" w:name="n91"/>
      <w:bookmarkEnd w:id="67"/>
      <w:r>
        <w:rPr>
          <w:rFonts w:cs="Times New Roman" w:ascii="Times New Roman" w:hAnsi="Times New Roman"/>
          <w:color w:val="000000"/>
        </w:rPr>
        <w:t>розроблення типових маршрутів проходження документів у виконкомі;</w:t>
      </w:r>
    </w:p>
    <w:p>
      <w:pPr>
        <w:pStyle w:val="BodyText"/>
        <w:numPr>
          <w:ilvl w:val="0"/>
          <w:numId w:val="6"/>
        </w:numPr>
        <w:spacing w:lineRule="auto" w:line="240" w:before="0" w:after="0"/>
        <w:jc w:val="both"/>
        <w:rPr>
          <w:rFonts w:ascii="Times New Roman" w:hAnsi="Times New Roman" w:cs="Times New Roman"/>
          <w:color w:val="000000"/>
        </w:rPr>
      </w:pPr>
      <w:bookmarkStart w:id="68" w:name="n93"/>
      <w:bookmarkEnd w:id="68"/>
      <w:r>
        <w:rPr>
          <w:rFonts w:cs="Times New Roman" w:ascii="Times New Roman" w:hAnsi="Times New Roman"/>
          <w:color w:val="000000"/>
        </w:rPr>
        <w:t>перевірку правильності відомостей, внесених до реєстраційно-моніторингової картки електронного документа за зведеною номенклатурою справ виконкому, та уточнення цих відомостей за експертизою цінності електронного документа;</w:t>
      </w:r>
    </w:p>
    <w:p>
      <w:pPr>
        <w:pStyle w:val="BodyText"/>
        <w:numPr>
          <w:ilvl w:val="0"/>
          <w:numId w:val="6"/>
        </w:numPr>
        <w:spacing w:lineRule="auto" w:line="240" w:before="0" w:after="0"/>
        <w:jc w:val="both"/>
        <w:rPr>
          <w:rFonts w:ascii="Times New Roman" w:hAnsi="Times New Roman" w:cs="Times New Roman"/>
          <w:color w:val="000000"/>
        </w:rPr>
      </w:pPr>
      <w:bookmarkStart w:id="69" w:name="n94"/>
      <w:bookmarkEnd w:id="69"/>
      <w:r>
        <w:rPr>
          <w:rFonts w:cs="Times New Roman" w:ascii="Times New Roman" w:hAnsi="Times New Roman"/>
          <w:color w:val="000000"/>
        </w:rPr>
        <w:t>ініціювання та проведення підвищення кваліфікації працівників з питань діловодства.</w:t>
      </w:r>
    </w:p>
    <w:p>
      <w:pPr>
        <w:pStyle w:val="BodyText"/>
        <w:spacing w:lineRule="auto" w:line="240" w:before="0" w:after="0"/>
        <w:ind w:firstLine="450" w:start="0" w:end="0"/>
        <w:jc w:val="both"/>
        <w:rPr/>
      </w:pPr>
      <w:bookmarkStart w:id="70" w:name="n95"/>
      <w:bookmarkEnd w:id="70"/>
      <w:r>
        <w:rPr>
          <w:rFonts w:cs="Times New Roman" w:ascii="Times New Roman" w:hAnsi="Times New Roman"/>
          <w:color w:val="000000"/>
        </w:rPr>
        <w:tab/>
        <w:t xml:space="preserve">8. Виконком організовує діловодство на підставі власної інструкції з діловодства (далі - інструкція з діловодства), що розроблена на підставі Інструкцій, затверджених постановою КМУ від </w:t>
      </w:r>
      <w:r>
        <w:rPr>
          <w:rFonts w:cs="Times New Roman" w:ascii="Times New Roman" w:hAnsi="Times New Roman"/>
          <w:b/>
          <w:color w:val="333333"/>
        </w:rPr>
        <w:t>від 17 січня 2018 р. № 55</w:t>
      </w:r>
      <w:r>
        <w:rPr>
          <w:rFonts w:cs="Times New Roman" w:ascii="Times New Roman" w:hAnsi="Times New Roman"/>
          <w:color w:val="000000"/>
        </w:rPr>
        <w:t xml:space="preserve"> , та з урахуванням інших актів законодавства.</w:t>
      </w:r>
    </w:p>
    <w:p>
      <w:pPr>
        <w:pStyle w:val="BodyText"/>
        <w:spacing w:lineRule="auto" w:line="240" w:before="0" w:after="0"/>
        <w:ind w:firstLine="450" w:start="0" w:end="0"/>
        <w:jc w:val="both"/>
        <w:rPr>
          <w:rFonts w:ascii="Times New Roman" w:hAnsi="Times New Roman" w:cs="Times New Roman"/>
          <w:color w:val="000000"/>
        </w:rPr>
      </w:pPr>
      <w:bookmarkStart w:id="71" w:name="n96"/>
      <w:bookmarkEnd w:id="71"/>
      <w:r>
        <w:rPr>
          <w:rFonts w:cs="Times New Roman" w:ascii="Times New Roman" w:hAnsi="Times New Roman"/>
          <w:color w:val="000000"/>
        </w:rPr>
        <w:tab/>
        <w:t>9. Загальний відділ виконкому розробляє Інструкцію з діловодства у паперовій формі та  Інструкцію, що регламентує питання організації діловодства у електронній формах.</w:t>
      </w:r>
    </w:p>
    <w:p>
      <w:pPr>
        <w:pStyle w:val="BodyText"/>
        <w:spacing w:lineRule="auto" w:line="240" w:before="0" w:after="0"/>
        <w:ind w:firstLine="450" w:start="0" w:end="0"/>
        <w:jc w:val="both"/>
        <w:rPr>
          <w:rFonts w:ascii="Times New Roman" w:hAnsi="Times New Roman" w:cs="Times New Roman"/>
          <w:color w:val="000000"/>
        </w:rPr>
      </w:pPr>
      <w:bookmarkStart w:id="72" w:name="n97"/>
      <w:bookmarkEnd w:id="72"/>
      <w:r>
        <w:rPr>
          <w:rFonts w:cs="Times New Roman" w:ascii="Times New Roman" w:hAnsi="Times New Roman"/>
          <w:color w:val="000000"/>
        </w:rPr>
        <w:tab/>
        <w:t>10. Діловодство у виконкомі, організація обміну електронними документами з іншими установами здійснюються виключно з використанням системи електронного документообігу, інтегрованої до системи взаємодії.</w:t>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tab/>
        <w:t>Для організації листування з іншими установами використовується електронна пошта.</w:t>
      </w:r>
    </w:p>
    <w:p>
      <w:pPr>
        <w:pStyle w:val="BodyText"/>
        <w:spacing w:lineRule="auto" w:line="240" w:before="0" w:after="0"/>
        <w:ind w:firstLine="450" w:start="0" w:end="0"/>
        <w:jc w:val="both"/>
        <w:rPr>
          <w:rFonts w:ascii="Times New Roman" w:hAnsi="Times New Roman" w:cs="Times New Roman"/>
          <w:color w:val="000000"/>
        </w:rPr>
      </w:pPr>
      <w:bookmarkStart w:id="73" w:name="n99"/>
      <w:bookmarkEnd w:id="73"/>
      <w:r>
        <w:rPr>
          <w:rFonts w:cs="Times New Roman" w:ascii="Times New Roman" w:hAnsi="Times New Roman"/>
          <w:color w:val="000000"/>
        </w:rPr>
        <w:tab/>
        <w:t>11. Система електронного документообігу установи повинна відповідати вимогам законодавства до форматів даних, сервісу інтеграції до системи взаємодії та вимогам нормативно-правових актів у сфері захисту інформації.</w:t>
      </w:r>
    </w:p>
    <w:p>
      <w:pPr>
        <w:pStyle w:val="BodyText"/>
        <w:spacing w:lineRule="auto" w:line="240" w:before="0" w:after="0"/>
        <w:ind w:firstLine="450" w:start="0" w:end="0"/>
        <w:jc w:val="both"/>
        <w:rPr>
          <w:rFonts w:ascii="Times New Roman" w:hAnsi="Times New Roman" w:cs="Times New Roman"/>
          <w:color w:val="000000"/>
        </w:rPr>
      </w:pPr>
      <w:bookmarkStart w:id="74" w:name="n100"/>
      <w:bookmarkEnd w:id="74"/>
      <w:r>
        <w:rPr>
          <w:rFonts w:cs="Times New Roman" w:ascii="Times New Roman" w:hAnsi="Times New Roman"/>
          <w:color w:val="000000"/>
        </w:rPr>
        <w:tab/>
        <w:t>12. Використання кваліфікованої електронної позначки часу під час накладання кваліфікованого електронного підпису або кваліфікованої електронної печатки є обов’язковим.</w:t>
      </w:r>
    </w:p>
    <w:p>
      <w:pPr>
        <w:pStyle w:val="BodyText"/>
        <w:spacing w:lineRule="auto" w:line="240" w:before="0" w:after="0"/>
        <w:ind w:firstLine="450" w:start="0" w:end="0"/>
        <w:jc w:val="both"/>
        <w:rPr>
          <w:rFonts w:ascii="Times New Roman" w:hAnsi="Times New Roman" w:cs="Times New Roman"/>
          <w:color w:val="000000"/>
        </w:rPr>
      </w:pPr>
      <w:bookmarkStart w:id="75" w:name="n101"/>
      <w:bookmarkEnd w:id="75"/>
      <w:r>
        <w:rPr>
          <w:rFonts w:cs="Times New Roman" w:ascii="Times New Roman" w:hAnsi="Times New Roman"/>
          <w:color w:val="000000"/>
        </w:rPr>
        <w:tab/>
        <w:t>13. Технічне супроводження системи електронного документообігу у виконкомі та його програмно-апаратне забезпечення, відповідальність за збереженість документів та сформованих справ, забезпечення функціонування єдиного масиву електронних документів, а також формування структури електронних довідників у системі електронного документообігу покладаються на відділ інформаційно-технічного забезпечення.</w:t>
      </w:r>
    </w:p>
    <w:p>
      <w:pPr>
        <w:pStyle w:val="BodyText"/>
        <w:spacing w:lineRule="auto" w:line="240" w:before="0" w:after="0"/>
        <w:ind w:firstLine="450" w:start="0" w:end="0"/>
        <w:jc w:val="both"/>
        <w:rPr>
          <w:rFonts w:ascii="Times New Roman" w:hAnsi="Times New Roman" w:cs="Times New Roman"/>
          <w:color w:val="000000"/>
        </w:rPr>
      </w:pPr>
      <w:bookmarkStart w:id="76" w:name="n102"/>
      <w:bookmarkEnd w:id="76"/>
      <w:r>
        <w:rPr>
          <w:rFonts w:cs="Times New Roman" w:ascii="Times New Roman" w:hAnsi="Times New Roman"/>
          <w:color w:val="000000"/>
        </w:rPr>
        <w:tab/>
        <w:t>Забезпечення захисту інформації, що обробляється в системі електронного документообігу виконкому, покладається на відділ інформаційно-технічного забезпечення.</w:t>
      </w:r>
    </w:p>
    <w:p>
      <w:pPr>
        <w:pStyle w:val="BodyText"/>
        <w:spacing w:lineRule="auto" w:line="240" w:before="0" w:after="0"/>
        <w:ind w:firstLine="450" w:start="0" w:end="0"/>
        <w:jc w:val="both"/>
        <w:rPr>
          <w:rFonts w:ascii="Times New Roman" w:hAnsi="Times New Roman" w:cs="Times New Roman"/>
        </w:rPr>
      </w:pPr>
      <w:r>
        <w:rPr>
          <w:rFonts w:cs="Times New Roman" w:ascii="Times New Roman" w:hAnsi="Times New Roman"/>
        </w:rPr>
      </w:r>
    </w:p>
    <w:p>
      <w:pPr>
        <w:pStyle w:val="BodyText"/>
        <w:spacing w:lineRule="auto" w:line="240" w:before="0" w:after="0"/>
        <w:ind w:hanging="0" w:start="450" w:end="450"/>
        <w:jc w:val="center"/>
        <w:rPr>
          <w:rFonts w:ascii="Times New Roman" w:hAnsi="Times New Roman" w:cs="Times New Roman"/>
          <w:b/>
          <w:color w:val="000000"/>
        </w:rPr>
      </w:pPr>
      <w:bookmarkStart w:id="77" w:name="n103"/>
      <w:bookmarkEnd w:id="77"/>
      <w:r>
        <w:rPr>
          <w:rFonts w:cs="Times New Roman" w:ascii="Times New Roman" w:hAnsi="Times New Roman"/>
          <w:b/>
          <w:color w:val="000000"/>
        </w:rPr>
        <w:t>II. Міжвідомчий обмін електронними документами</w:t>
      </w:r>
    </w:p>
    <w:p>
      <w:pPr>
        <w:pStyle w:val="BodyText"/>
        <w:spacing w:lineRule="auto" w:line="240" w:before="0" w:after="0"/>
        <w:ind w:hanging="0" w:start="450" w:end="45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ind w:firstLine="450" w:start="0" w:end="0"/>
        <w:jc w:val="both"/>
        <w:rPr>
          <w:rFonts w:ascii="Times New Roman" w:hAnsi="Times New Roman" w:cs="Times New Roman"/>
          <w:color w:val="000000"/>
          <w:highlight w:val="white"/>
        </w:rPr>
      </w:pPr>
      <w:bookmarkStart w:id="78" w:name="n104"/>
      <w:bookmarkEnd w:id="78"/>
      <w:r>
        <w:rPr>
          <w:rFonts w:cs="Times New Roman" w:ascii="Times New Roman" w:hAnsi="Times New Roman"/>
          <w:color w:val="000000"/>
          <w:highlight w:val="white"/>
        </w:rPr>
        <w:tab/>
        <w:t>14. Обмін електронними документами, в тому числі, через систему взаємодії здійснюється виключно з дотриманням вимог до встановлених форматів даних електронного документообігу.</w:t>
      </w:r>
    </w:p>
    <w:p>
      <w:pPr>
        <w:pStyle w:val="BodyText"/>
        <w:spacing w:lineRule="auto" w:line="240" w:before="0" w:after="0"/>
        <w:ind w:firstLine="450" w:start="0" w:end="0"/>
        <w:jc w:val="both"/>
        <w:rPr/>
      </w:pPr>
      <w:bookmarkStart w:id="79" w:name="n105"/>
      <w:bookmarkEnd w:id="79"/>
      <w:r>
        <w:rPr>
          <w:rFonts w:cs="Times New Roman" w:ascii="Times New Roman" w:hAnsi="Times New Roman"/>
          <w:color w:val="000000"/>
          <w:highlight w:val="white"/>
        </w:rPr>
        <w:tab/>
        <w:t xml:space="preserve">Обмін документами поза системою взаємодії допускається лише щодо документів, до яких можуть бути застосовані обґрунтовані підстави, визначені </w:t>
      </w:r>
      <w:r>
        <w:fldChar w:fldCharType="begin"/>
      </w:r>
      <w:r>
        <w:rPr>
          <w:rStyle w:val="Style3"/>
          <w:rFonts w:cs="Times New Roman" w:ascii="Times New Roman" w:hAnsi="Times New Roman"/>
          <w:color w:val="000000"/>
          <w:highlight w:val="white"/>
          <w:u w:val="none"/>
          <w:lang w:val="uk-UA"/>
        </w:rPr>
        <w:instrText xml:space="preserve"> HYPERLINK "https://zakon.rada.gov.ua/laws/show/55-2018-%D0%BF/print" \l "n29"</w:instrText>
      </w:r>
      <w:r>
        <w:rPr>
          <w:rStyle w:val="Style3"/>
          <w:rFonts w:cs="Times New Roman" w:ascii="Times New Roman" w:hAnsi="Times New Roman"/>
          <w:color w:val="000000"/>
          <w:highlight w:val="white"/>
          <w:u w:val="none"/>
          <w:lang w:val="uk-UA"/>
        </w:rPr>
        <w:fldChar w:fldCharType="separate"/>
      </w:r>
      <w:r>
        <w:rPr>
          <w:rStyle w:val="Style3"/>
          <w:rFonts w:cs="Times New Roman" w:ascii="Times New Roman" w:hAnsi="Times New Roman"/>
          <w:color w:val="000000"/>
          <w:highlight w:val="white"/>
          <w:u w:val="none"/>
          <w:lang w:val="uk-UA"/>
        </w:rPr>
        <w:t>пунктом 2</w:t>
      </w:r>
      <w:r>
        <w:rPr>
          <w:rStyle w:val="Style3"/>
          <w:rFonts w:cs="Times New Roman" w:ascii="Times New Roman" w:hAnsi="Times New Roman"/>
          <w:color w:val="000000"/>
          <w:highlight w:val="white"/>
          <w:u w:val="none"/>
          <w:lang w:val="uk-UA"/>
        </w:rPr>
        <w:fldChar w:fldCharType="end"/>
      </w:r>
      <w:r>
        <w:rPr>
          <w:rFonts w:cs="Times New Roman" w:ascii="Times New Roman" w:hAnsi="Times New Roman"/>
          <w:color w:val="000000"/>
          <w:highlight w:val="white"/>
        </w:rPr>
        <w:t xml:space="preserve"> цієї Інструкції.</w:t>
      </w:r>
    </w:p>
    <w:p>
      <w:pPr>
        <w:pStyle w:val="BodyText"/>
        <w:spacing w:lineRule="auto" w:line="240" w:before="0" w:after="0"/>
        <w:ind w:firstLine="450" w:start="0" w:end="0"/>
        <w:jc w:val="both"/>
        <w:rPr>
          <w:rFonts w:ascii="Times New Roman" w:hAnsi="Times New Roman" w:cs="Times New Roman"/>
          <w:color w:val="000000"/>
          <w:highlight w:val="white"/>
        </w:rPr>
      </w:pPr>
      <w:bookmarkStart w:id="80" w:name="n106"/>
      <w:bookmarkEnd w:id="80"/>
      <w:r>
        <w:rPr>
          <w:rFonts w:cs="Times New Roman" w:ascii="Times New Roman" w:hAnsi="Times New Roman"/>
          <w:color w:val="000000"/>
          <w:highlight w:val="white"/>
        </w:rPr>
        <w:tab/>
        <w:t>15. Система взаємодії забезпечує гарантовану доставку електронних документів від їх відправників до їх одержувачів (адресатів).</w:t>
      </w:r>
    </w:p>
    <w:p>
      <w:pPr>
        <w:pStyle w:val="BodyText"/>
        <w:spacing w:lineRule="auto" w:line="240" w:before="0" w:after="0"/>
        <w:ind w:firstLine="450" w:start="0" w:end="0"/>
        <w:jc w:val="both"/>
        <w:rPr>
          <w:rFonts w:ascii="Times New Roman" w:hAnsi="Times New Roman" w:cs="Times New Roman"/>
          <w:color w:val="000000"/>
          <w:highlight w:val="white"/>
        </w:rPr>
      </w:pPr>
      <w:bookmarkStart w:id="81" w:name="n107"/>
      <w:bookmarkEnd w:id="81"/>
      <w:r>
        <w:rPr>
          <w:rFonts w:cs="Times New Roman" w:ascii="Times New Roman" w:hAnsi="Times New Roman"/>
          <w:color w:val="000000"/>
          <w:highlight w:val="white"/>
        </w:rPr>
        <w:tab/>
        <w:t>16. Користувачі системи взаємодії відповідають за повноту та достовірність інформації, внесеної ними до системи.</w:t>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r>
    </w:p>
    <w:p>
      <w:pPr>
        <w:pStyle w:val="BodyText"/>
        <w:spacing w:lineRule="auto" w:line="240" w:before="0" w:after="0"/>
        <w:jc w:val="center"/>
        <w:rPr>
          <w:rFonts w:ascii="Times New Roman" w:hAnsi="Times New Roman" w:cs="Times New Roman"/>
          <w:b/>
          <w:color w:val="000000"/>
        </w:rPr>
      </w:pPr>
      <w:bookmarkStart w:id="82" w:name="n108"/>
      <w:bookmarkEnd w:id="82"/>
      <w:r>
        <w:rPr>
          <w:rFonts w:cs="Times New Roman" w:ascii="Times New Roman" w:hAnsi="Times New Roman"/>
          <w:b/>
          <w:color w:val="000000"/>
        </w:rPr>
        <w:t>Приймання вхідних електронних документів</w:t>
      </w:r>
    </w:p>
    <w:p>
      <w:pPr>
        <w:pStyle w:val="BodyText"/>
        <w:spacing w:lineRule="auto" w:line="240" w:before="0" w:after="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ind w:firstLine="450" w:start="0" w:end="0"/>
        <w:jc w:val="both"/>
        <w:rPr>
          <w:rFonts w:ascii="Times New Roman" w:hAnsi="Times New Roman" w:cs="Times New Roman"/>
          <w:color w:val="000000"/>
        </w:rPr>
      </w:pPr>
      <w:bookmarkStart w:id="83" w:name="n109"/>
      <w:bookmarkEnd w:id="83"/>
      <w:r>
        <w:rPr>
          <w:rFonts w:cs="Times New Roman" w:ascii="Times New Roman" w:hAnsi="Times New Roman"/>
          <w:color w:val="000000"/>
        </w:rPr>
        <w:tab/>
        <w:t>17. Електронні документи, що надходять до виконкому  (в тому числі через систему взаємодії) приймаються загальним відділом.</w:t>
      </w:r>
    </w:p>
    <w:p>
      <w:pPr>
        <w:pStyle w:val="BodyText"/>
        <w:spacing w:lineRule="auto" w:line="240" w:before="0" w:after="0"/>
        <w:ind w:firstLine="450" w:start="0" w:end="0"/>
        <w:jc w:val="both"/>
        <w:rPr>
          <w:rFonts w:ascii="Times New Roman" w:hAnsi="Times New Roman" w:cs="Times New Roman"/>
          <w:color w:val="000000"/>
        </w:rPr>
      </w:pPr>
      <w:bookmarkStart w:id="84" w:name="n110"/>
      <w:bookmarkEnd w:id="84"/>
      <w:r>
        <w:rPr>
          <w:rFonts w:cs="Times New Roman" w:ascii="Times New Roman" w:hAnsi="Times New Roman"/>
          <w:color w:val="000000"/>
        </w:rPr>
        <w:tab/>
        <w:t>18. Електронний документ, що завантажився до системи електронного документообігу, вважається доставленим адресату(виконкому).</w:t>
      </w:r>
    </w:p>
    <w:p>
      <w:pPr>
        <w:pStyle w:val="BodyText"/>
        <w:spacing w:lineRule="auto" w:line="240" w:before="0" w:after="0"/>
        <w:ind w:firstLine="450" w:start="0" w:end="0"/>
        <w:jc w:val="both"/>
        <w:rPr>
          <w:rFonts w:ascii="Times New Roman" w:hAnsi="Times New Roman" w:cs="Times New Roman"/>
          <w:color w:val="000000"/>
        </w:rPr>
      </w:pPr>
      <w:bookmarkStart w:id="85" w:name="n111"/>
      <w:bookmarkEnd w:id="85"/>
      <w:r>
        <w:rPr>
          <w:rFonts w:cs="Times New Roman" w:ascii="Times New Roman" w:hAnsi="Times New Roman"/>
          <w:color w:val="000000"/>
        </w:rPr>
        <w:tab/>
        <w:t>19. Попередній розгляд електронного документа здійснюється в електронній формі загальним відділом з використанням системи електронного документообігу.</w:t>
      </w:r>
    </w:p>
    <w:p>
      <w:pPr>
        <w:pStyle w:val="BodyText"/>
        <w:spacing w:lineRule="auto" w:line="240" w:before="0" w:after="0"/>
        <w:ind w:firstLine="450" w:start="0" w:end="0"/>
        <w:jc w:val="both"/>
        <w:rPr>
          <w:rFonts w:ascii="Times New Roman" w:hAnsi="Times New Roman" w:cs="Times New Roman"/>
          <w:color w:val="000000"/>
        </w:rPr>
      </w:pPr>
      <w:bookmarkStart w:id="86" w:name="n112"/>
      <w:bookmarkEnd w:id="86"/>
      <w:r>
        <w:rPr>
          <w:rFonts w:cs="Times New Roman" w:ascii="Times New Roman" w:hAnsi="Times New Roman"/>
          <w:color w:val="000000"/>
        </w:rPr>
        <w:tab/>
        <w:t>Під час попереднього розгляду визначається:</w:t>
      </w:r>
    </w:p>
    <w:p>
      <w:pPr>
        <w:pStyle w:val="BodyText"/>
        <w:numPr>
          <w:ilvl w:val="0"/>
          <w:numId w:val="7"/>
        </w:numPr>
        <w:spacing w:lineRule="auto" w:line="240" w:before="0" w:after="0"/>
        <w:jc w:val="both"/>
        <w:rPr>
          <w:rFonts w:ascii="Times New Roman" w:hAnsi="Times New Roman" w:cs="Times New Roman"/>
          <w:color w:val="000000"/>
        </w:rPr>
      </w:pPr>
      <w:bookmarkStart w:id="87" w:name="n113"/>
      <w:bookmarkEnd w:id="87"/>
      <w:r>
        <w:rPr>
          <w:rFonts w:cs="Times New Roman" w:ascii="Times New Roman" w:hAnsi="Times New Roman"/>
          <w:color w:val="000000"/>
        </w:rPr>
        <w:t>чи має електронний документ бути допущений до реєстрації;</w:t>
      </w:r>
    </w:p>
    <w:p>
      <w:pPr>
        <w:pStyle w:val="BodyText"/>
        <w:numPr>
          <w:ilvl w:val="0"/>
          <w:numId w:val="7"/>
        </w:numPr>
        <w:spacing w:lineRule="auto" w:line="240" w:before="0" w:after="0"/>
        <w:jc w:val="both"/>
        <w:rPr>
          <w:rFonts w:ascii="Times New Roman" w:hAnsi="Times New Roman" w:cs="Times New Roman"/>
          <w:color w:val="000000"/>
        </w:rPr>
      </w:pPr>
      <w:bookmarkStart w:id="88" w:name="n114"/>
      <w:bookmarkEnd w:id="88"/>
      <w:r>
        <w:rPr>
          <w:rFonts w:cs="Times New Roman" w:ascii="Times New Roman" w:hAnsi="Times New Roman"/>
          <w:color w:val="000000"/>
        </w:rPr>
        <w:t>чи потребує розгляду міським головою або надсилання після реєстрації за належністю до заступників міського голови відповідно до функціонального розподілу обов’язків;</w:t>
      </w:r>
    </w:p>
    <w:p>
      <w:pPr>
        <w:pStyle w:val="BodyText"/>
        <w:numPr>
          <w:ilvl w:val="0"/>
          <w:numId w:val="7"/>
        </w:numPr>
        <w:spacing w:lineRule="auto" w:line="240" w:before="0" w:after="0"/>
        <w:jc w:val="both"/>
        <w:rPr>
          <w:rFonts w:ascii="Times New Roman" w:hAnsi="Times New Roman" w:cs="Times New Roman"/>
          <w:color w:val="000000"/>
        </w:rPr>
      </w:pPr>
      <w:bookmarkStart w:id="89" w:name="n115"/>
      <w:bookmarkEnd w:id="89"/>
      <w:r>
        <w:rPr>
          <w:rFonts w:cs="Times New Roman" w:ascii="Times New Roman" w:hAnsi="Times New Roman"/>
          <w:color w:val="000000"/>
        </w:rPr>
        <w:t>чи належить до електронних документів термінового розгляду (опрацювання).</w:t>
      </w:r>
    </w:p>
    <w:p>
      <w:pPr>
        <w:pStyle w:val="BodyText"/>
        <w:spacing w:lineRule="auto" w:line="240" w:before="0" w:after="0"/>
        <w:ind w:firstLine="450" w:start="0" w:end="0"/>
        <w:jc w:val="both"/>
        <w:rPr>
          <w:rFonts w:ascii="Times New Roman" w:hAnsi="Times New Roman" w:cs="Times New Roman"/>
          <w:color w:val="000000"/>
        </w:rPr>
      </w:pPr>
      <w:bookmarkStart w:id="90" w:name="n116"/>
      <w:bookmarkEnd w:id="90"/>
      <w:r>
        <w:rPr>
          <w:rFonts w:cs="Times New Roman" w:ascii="Times New Roman" w:hAnsi="Times New Roman"/>
          <w:color w:val="000000"/>
        </w:rPr>
        <w:tab/>
        <w:t>20. Попередній розгляд електронних документів повинен здійснюватися у день надходження (доставки) або не пізніше 10 години наступного робочого дня у разі їх надходження (доставки) після закінчення робочого дня, у вихідні, святкові та неробочі дні. Доручення установ вищого рівня розглядаються першочергово.</w:t>
      </w:r>
    </w:p>
    <w:p>
      <w:pPr>
        <w:pStyle w:val="BodyText"/>
        <w:spacing w:lineRule="auto" w:line="240" w:before="0" w:after="0"/>
        <w:ind w:firstLine="450" w:start="0" w:end="0"/>
        <w:jc w:val="both"/>
        <w:rPr/>
      </w:pPr>
      <w:bookmarkStart w:id="91" w:name="n117"/>
      <w:bookmarkEnd w:id="91"/>
      <w:r>
        <w:rPr>
          <w:rFonts w:cs="Times New Roman" w:ascii="Times New Roman" w:hAnsi="Times New Roman"/>
          <w:color w:val="000000"/>
        </w:rPr>
        <w:tab/>
        <w:t xml:space="preserve">21. За результатами попереднього розгляду отриманий електронний </w:t>
      </w:r>
      <w:r>
        <w:rPr>
          <w:rFonts w:cs="Times New Roman" w:ascii="Times New Roman" w:hAnsi="Times New Roman"/>
          <w:color w:val="000000"/>
          <w:highlight w:val="white"/>
        </w:rPr>
        <w:t>документ підлягає реєстрації, крім випадків, коли:</w:t>
      </w:r>
    </w:p>
    <w:p>
      <w:pPr>
        <w:pStyle w:val="Normal"/>
        <w:numPr>
          <w:ilvl w:val="0"/>
          <w:numId w:val="15"/>
        </w:numPr>
        <w:rPr>
          <w:rFonts w:ascii="Times New Roman" w:hAnsi="Times New Roman" w:cs="Times New Roman"/>
          <w:highlight w:val="white"/>
        </w:rPr>
      </w:pPr>
      <w:bookmarkStart w:id="92" w:name="n118"/>
      <w:bookmarkEnd w:id="92"/>
      <w:r>
        <w:rPr>
          <w:rFonts w:cs="Times New Roman" w:ascii="Times New Roman" w:hAnsi="Times New Roman"/>
          <w:highlight w:val="white"/>
        </w:rPr>
        <w:t>порушено вимоги щодо форми підготовки (пункт 2 цієї Інструкції) або оформлено з порушенням вимог п.116-118 цієї Інструкції;</w:t>
      </w:r>
    </w:p>
    <w:p>
      <w:pPr>
        <w:pStyle w:val="Normal"/>
        <w:numPr>
          <w:ilvl w:val="0"/>
          <w:numId w:val="15"/>
        </w:numPr>
        <w:rPr>
          <w:rFonts w:ascii="Times New Roman" w:hAnsi="Times New Roman" w:cs="Times New Roman"/>
          <w:highlight w:val="white"/>
        </w:rPr>
      </w:pPr>
      <w:bookmarkStart w:id="93" w:name="n119"/>
      <w:bookmarkEnd w:id="93"/>
      <w:r>
        <w:rPr>
          <w:rFonts w:cs="Times New Roman" w:ascii="Times New Roman" w:hAnsi="Times New Roman"/>
          <w:highlight w:val="white"/>
        </w:rPr>
        <w:t>електронний документ надійшов не за адресою;</w:t>
      </w:r>
    </w:p>
    <w:p>
      <w:pPr>
        <w:pStyle w:val="Normal"/>
        <w:numPr>
          <w:ilvl w:val="0"/>
          <w:numId w:val="15"/>
        </w:numPr>
        <w:rPr>
          <w:rFonts w:ascii="Times New Roman" w:hAnsi="Times New Roman" w:cs="Times New Roman"/>
          <w:highlight w:val="white"/>
        </w:rPr>
      </w:pPr>
      <w:bookmarkStart w:id="94" w:name="n120"/>
      <w:bookmarkEnd w:id="94"/>
      <w:r>
        <w:rPr>
          <w:rFonts w:cs="Times New Roman" w:ascii="Times New Roman" w:hAnsi="Times New Roman"/>
          <w:highlight w:val="white"/>
        </w:rPr>
        <w:t>електронний документ надійшов повторно;</w:t>
      </w:r>
    </w:p>
    <w:p>
      <w:pPr>
        <w:pStyle w:val="Normal"/>
        <w:numPr>
          <w:ilvl w:val="0"/>
          <w:numId w:val="15"/>
        </w:numPr>
        <w:rPr>
          <w:rFonts w:ascii="Times New Roman" w:hAnsi="Times New Roman" w:cs="Times New Roman"/>
          <w:highlight w:val="white"/>
        </w:rPr>
      </w:pPr>
      <w:bookmarkStart w:id="95" w:name="n121"/>
      <w:bookmarkEnd w:id="95"/>
      <w:r>
        <w:rPr>
          <w:rFonts w:cs="Times New Roman" w:ascii="Times New Roman" w:hAnsi="Times New Roman"/>
          <w:highlight w:val="white"/>
        </w:rPr>
        <w:t>заявлений склад електронного документа не відповідає фактичному;</w:t>
      </w:r>
    </w:p>
    <w:p>
      <w:pPr>
        <w:pStyle w:val="Normal"/>
        <w:numPr>
          <w:ilvl w:val="0"/>
          <w:numId w:val="15"/>
        </w:numPr>
        <w:rPr>
          <w:rFonts w:ascii="Times New Roman" w:hAnsi="Times New Roman" w:cs="Times New Roman"/>
          <w:highlight w:val="white"/>
        </w:rPr>
      </w:pPr>
      <w:bookmarkStart w:id="96" w:name="n122"/>
      <w:bookmarkEnd w:id="96"/>
      <w:r>
        <w:rPr>
          <w:rFonts w:cs="Times New Roman" w:ascii="Times New Roman" w:hAnsi="Times New Roman"/>
          <w:highlight w:val="white"/>
        </w:rPr>
        <w:t>реквізити вхідного електронного документа не збігаються з реквізитами, зазначеними в електронному документі;</w:t>
      </w:r>
    </w:p>
    <w:p>
      <w:pPr>
        <w:pStyle w:val="Normal"/>
        <w:numPr>
          <w:ilvl w:val="0"/>
          <w:numId w:val="15"/>
        </w:numPr>
        <w:rPr>
          <w:rFonts w:ascii="Times New Roman" w:hAnsi="Times New Roman" w:cs="Times New Roman"/>
          <w:highlight w:val="white"/>
        </w:rPr>
      </w:pPr>
      <w:bookmarkStart w:id="97" w:name="n123"/>
      <w:bookmarkEnd w:id="97"/>
      <w:r>
        <w:rPr>
          <w:rFonts w:cs="Times New Roman" w:ascii="Times New Roman" w:hAnsi="Times New Roman"/>
          <w:highlight w:val="white"/>
        </w:rPr>
        <w:t>відсутній пов’язаний з електронним документом кваліфікований електронний підпис підписувача чи пов’язана з ним кваліфікована електронна печатка установи, наявність якої на ньому передбачена цією Інструкцією;</w:t>
      </w:r>
    </w:p>
    <w:p>
      <w:pPr>
        <w:pStyle w:val="Normal"/>
        <w:numPr>
          <w:ilvl w:val="0"/>
          <w:numId w:val="15"/>
        </w:numPr>
        <w:rPr>
          <w:rFonts w:ascii="Times New Roman" w:hAnsi="Times New Roman" w:cs="Times New Roman"/>
          <w:highlight w:val="white"/>
        </w:rPr>
      </w:pPr>
      <w:bookmarkStart w:id="98" w:name="n124"/>
      <w:bookmarkEnd w:id="98"/>
      <w:r>
        <w:rPr>
          <w:rFonts w:cs="Times New Roman" w:ascii="Times New Roman" w:hAnsi="Times New Roman"/>
          <w:highlight w:val="white"/>
        </w:rPr>
        <w:t>на документ накладено кваліфікований електронний підпис особи, яка не є підписувачем документа або особою, що виконує його обов’язки;</w:t>
      </w:r>
    </w:p>
    <w:p>
      <w:pPr>
        <w:pStyle w:val="Normal"/>
        <w:numPr>
          <w:ilvl w:val="0"/>
          <w:numId w:val="15"/>
        </w:numPr>
        <w:rPr>
          <w:rFonts w:ascii="Times New Roman" w:hAnsi="Times New Roman" w:cs="Times New Roman"/>
          <w:highlight w:val="white"/>
        </w:rPr>
      </w:pPr>
      <w:bookmarkStart w:id="99" w:name="n1370"/>
      <w:bookmarkEnd w:id="99"/>
      <w:r>
        <w:rPr>
          <w:rFonts w:cs="Times New Roman" w:ascii="Times New Roman" w:hAnsi="Times New Roman"/>
          <w:highlight w:val="white"/>
        </w:rPr>
        <w:t>пов’язані з електронним документом кваліфіковані електронні підписи та/або печатки неможливо перевірити з дотриманням вимог частини другої статті 18 Закону України “Про електронні довірчі послуги”;</w:t>
      </w:r>
    </w:p>
    <w:p>
      <w:pPr>
        <w:pStyle w:val="Normal"/>
        <w:numPr>
          <w:ilvl w:val="0"/>
          <w:numId w:val="15"/>
        </w:numPr>
        <w:rPr>
          <w:rFonts w:ascii="Times New Roman" w:hAnsi="Times New Roman" w:cs="Times New Roman"/>
          <w:highlight w:val="white"/>
        </w:rPr>
      </w:pPr>
      <w:bookmarkStart w:id="100" w:name="n125"/>
      <w:bookmarkEnd w:id="100"/>
      <w:r>
        <w:rPr>
          <w:rFonts w:cs="Times New Roman" w:ascii="Times New Roman" w:hAnsi="Times New Roman"/>
          <w:highlight w:val="white"/>
        </w:rPr>
        <w:t>відсутня кваліфікована електронна позначка часу;</w:t>
      </w:r>
    </w:p>
    <w:p>
      <w:pPr>
        <w:pStyle w:val="Normal"/>
        <w:numPr>
          <w:ilvl w:val="0"/>
          <w:numId w:val="15"/>
        </w:numPr>
        <w:rPr/>
      </w:pPr>
      <w:bookmarkStart w:id="101" w:name="n126"/>
      <w:bookmarkEnd w:id="101"/>
      <w:r>
        <w:rPr>
          <w:rFonts w:cs="Times New Roman" w:ascii="Times New Roman" w:hAnsi="Times New Roman"/>
          <w:highlight w:val="white"/>
        </w:rPr>
        <w:t xml:space="preserve">візуальна форма електронного документа не придатна для сприймання її </w:t>
      </w:r>
      <w:r>
        <w:rPr>
          <w:rFonts w:cs="Times New Roman" w:ascii="Times New Roman" w:hAnsi="Times New Roman"/>
        </w:rPr>
        <w:t>змісту людиною.</w:t>
      </w:r>
    </w:p>
    <w:p>
      <w:pPr>
        <w:pStyle w:val="Normal"/>
        <w:jc w:val="both"/>
        <w:rPr>
          <w:rFonts w:ascii="Times New Roman" w:hAnsi="Times New Roman" w:cs="Times New Roman"/>
        </w:rPr>
      </w:pPr>
      <w:bookmarkStart w:id="102" w:name="n127"/>
      <w:bookmarkEnd w:id="102"/>
      <w:r>
        <w:rPr>
          <w:rFonts w:cs="Times New Roman" w:ascii="Times New Roman" w:hAnsi="Times New Roman"/>
        </w:rPr>
        <w:tab/>
        <w:t>У цих випадках загальний відділ відмовляє у реєстрації такого електронного документа із зазначенням однієї з наведених підстав.</w:t>
      </w:r>
    </w:p>
    <w:p>
      <w:pPr>
        <w:pStyle w:val="Normal"/>
        <w:rPr>
          <w:rFonts w:ascii="Times New Roman" w:hAnsi="Times New Roman" w:cs="Times New Roman"/>
        </w:rPr>
      </w:pPr>
      <w:r>
        <w:rPr>
          <w:rFonts w:cs="Times New Roman" w:ascii="Times New Roman" w:hAnsi="Times New Roman"/>
        </w:rPr>
      </w:r>
    </w:p>
    <w:p>
      <w:pPr>
        <w:pStyle w:val="BodyText"/>
        <w:spacing w:lineRule="auto" w:line="240" w:before="0" w:after="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jc w:val="center"/>
        <w:rPr>
          <w:rFonts w:ascii="Times New Roman" w:hAnsi="Times New Roman" w:cs="Times New Roman"/>
          <w:b/>
          <w:color w:val="000000"/>
        </w:rPr>
      </w:pPr>
      <w:bookmarkStart w:id="103" w:name="n128"/>
      <w:bookmarkEnd w:id="103"/>
      <w:r>
        <w:rPr>
          <w:rFonts w:cs="Times New Roman" w:ascii="Times New Roman" w:hAnsi="Times New Roman"/>
          <w:b/>
          <w:color w:val="000000"/>
        </w:rPr>
        <w:t>Надсилання вихідних електронних документів</w:t>
      </w:r>
    </w:p>
    <w:p>
      <w:pPr>
        <w:pStyle w:val="BodyText"/>
        <w:spacing w:lineRule="auto" w:line="240" w:before="0" w:after="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ind w:firstLine="450" w:start="0" w:end="0"/>
        <w:jc w:val="both"/>
        <w:rPr>
          <w:rFonts w:ascii="Times New Roman" w:hAnsi="Times New Roman" w:cs="Times New Roman"/>
          <w:color w:val="000000"/>
        </w:rPr>
      </w:pPr>
      <w:bookmarkStart w:id="104" w:name="n129"/>
      <w:bookmarkEnd w:id="104"/>
      <w:r>
        <w:rPr>
          <w:rFonts w:cs="Times New Roman" w:ascii="Times New Roman" w:hAnsi="Times New Roman"/>
          <w:color w:val="000000"/>
        </w:rPr>
        <w:tab/>
        <w:t>22. Надсилання електронних документів через систему взаємодії їх адресатам здійснюється автоматично, за фактом їх завантаження із системи електронного документообігу (веб-модуля системи взаємодії) в систему взаємодії одразу після їх реєстрації.</w:t>
      </w:r>
    </w:p>
    <w:p>
      <w:pPr>
        <w:pStyle w:val="BodyText"/>
        <w:spacing w:lineRule="auto" w:line="240" w:before="0" w:after="0"/>
        <w:ind w:firstLine="450" w:start="0" w:end="0"/>
        <w:jc w:val="both"/>
        <w:rPr>
          <w:rFonts w:ascii="Times New Roman" w:hAnsi="Times New Roman" w:cs="Times New Roman"/>
          <w:color w:val="000000"/>
        </w:rPr>
      </w:pPr>
      <w:bookmarkStart w:id="105" w:name="n130"/>
      <w:bookmarkEnd w:id="105"/>
      <w:r>
        <w:rPr>
          <w:rFonts w:cs="Times New Roman" w:ascii="Times New Roman" w:hAnsi="Times New Roman"/>
          <w:color w:val="000000"/>
        </w:rPr>
        <w:tab/>
        <w:t>Під час завантаження автоматично створюються примірники електронних документів у кількості, що відповідає заявленому в реєстраційно-моніторинговій картці переліку адресатів, для їх подальшого персоналізованого надсилання відповідним адресатам.</w:t>
      </w:r>
    </w:p>
    <w:p>
      <w:pPr>
        <w:pStyle w:val="BodyText"/>
        <w:spacing w:lineRule="auto" w:line="240" w:before="0" w:after="0"/>
        <w:ind w:firstLine="450" w:start="0" w:end="0"/>
        <w:jc w:val="both"/>
        <w:rPr/>
      </w:pPr>
      <w:bookmarkStart w:id="106" w:name="n131"/>
      <w:bookmarkEnd w:id="106"/>
      <w:r>
        <w:rPr>
          <w:rFonts w:cs="Times New Roman" w:ascii="Times New Roman" w:hAnsi="Times New Roman"/>
          <w:color w:val="000000"/>
        </w:rPr>
        <w:tab/>
        <w:t xml:space="preserve">Не може бути відправлений через систему взаємодії електронний документ, цілісність якого не підтверджено кваліфікованим електронним підписом або кваліфікованою електронною печаткою згідно з вимогами цієї Інструкції або який оформлено з порушенням вимог </w:t>
      </w:r>
      <w:r>
        <w:fldChar w:fldCharType="begin"/>
      </w:r>
      <w:r>
        <w:rPr>
          <w:rStyle w:val="Style3"/>
          <w:rFonts w:cs="Times New Roman" w:ascii="Times New Roman" w:hAnsi="Times New Roman"/>
          <w:color w:val="000000"/>
          <w:u w:val="none"/>
          <w:lang w:val="uk-UA"/>
        </w:rPr>
        <w:instrText xml:space="preserve"> HYPERLINK "https://zakon.rada.gov.ua/laws/show/55-2018-%D0%BF/print" \l "n335"</w:instrText>
      </w:r>
      <w:r>
        <w:rPr>
          <w:rStyle w:val="Style3"/>
          <w:rFonts w:cs="Times New Roman" w:ascii="Times New Roman" w:hAnsi="Times New Roman"/>
          <w:color w:val="000000"/>
          <w:u w:val="none"/>
          <w:lang w:val="uk-UA"/>
        </w:rPr>
        <w:fldChar w:fldCharType="separate"/>
      </w:r>
      <w:r>
        <w:rPr>
          <w:rStyle w:val="Style3"/>
          <w:rFonts w:cs="Times New Roman" w:ascii="Times New Roman" w:hAnsi="Times New Roman"/>
          <w:color w:val="000000"/>
          <w:u w:val="none"/>
          <w:lang w:val="uk-UA"/>
        </w:rPr>
        <w:t>пунктів 117</w:t>
      </w:r>
      <w:r>
        <w:rPr>
          <w:rStyle w:val="Style3"/>
          <w:rFonts w:cs="Times New Roman" w:ascii="Times New Roman" w:hAnsi="Times New Roman"/>
          <w:color w:val="000000"/>
          <w:u w:val="none"/>
          <w:lang w:val="uk-UA"/>
        </w:rPr>
        <w:fldChar w:fldCharType="end"/>
      </w:r>
      <w:r>
        <w:rPr>
          <w:rFonts w:cs="Times New Roman" w:ascii="Times New Roman" w:hAnsi="Times New Roman"/>
          <w:color w:val="000000"/>
        </w:rPr>
        <w:t xml:space="preserve"> та </w:t>
      </w:r>
      <w:r>
        <w:fldChar w:fldCharType="begin"/>
      </w:r>
      <w:r>
        <w:rPr>
          <w:rStyle w:val="Style3"/>
          <w:rFonts w:cs="Times New Roman" w:ascii="Times New Roman" w:hAnsi="Times New Roman"/>
          <w:color w:val="000000"/>
          <w:u w:val="none"/>
          <w:lang w:val="uk-UA"/>
        </w:rPr>
        <w:instrText xml:space="preserve"> HYPERLINK "https://zakon.rada.gov.ua/laws/show/55-2018-%D0%BF/print" \l "n341"</w:instrText>
      </w:r>
      <w:r>
        <w:rPr>
          <w:rStyle w:val="Style3"/>
          <w:rFonts w:cs="Times New Roman" w:ascii="Times New Roman" w:hAnsi="Times New Roman"/>
          <w:color w:val="000000"/>
          <w:u w:val="none"/>
          <w:lang w:val="uk-UA"/>
        </w:rPr>
        <w:fldChar w:fldCharType="separate"/>
      </w:r>
      <w:r>
        <w:rPr>
          <w:rStyle w:val="Style3"/>
          <w:rFonts w:cs="Times New Roman" w:ascii="Times New Roman" w:hAnsi="Times New Roman"/>
          <w:color w:val="000000"/>
          <w:u w:val="none"/>
          <w:lang w:val="uk-UA"/>
        </w:rPr>
        <w:t>118</w:t>
      </w:r>
      <w:r>
        <w:rPr>
          <w:rStyle w:val="Style3"/>
          <w:rFonts w:cs="Times New Roman" w:ascii="Times New Roman" w:hAnsi="Times New Roman"/>
          <w:color w:val="000000"/>
          <w:u w:val="none"/>
          <w:lang w:val="uk-UA"/>
        </w:rPr>
        <w:fldChar w:fldCharType="end"/>
      </w:r>
      <w:r>
        <w:rPr>
          <w:rFonts w:cs="Times New Roman" w:ascii="Times New Roman" w:hAnsi="Times New Roman"/>
          <w:color w:val="000000"/>
        </w:rPr>
        <w:t xml:space="preserve"> цієї Інструкції.</w:t>
      </w:r>
    </w:p>
    <w:p>
      <w:pPr>
        <w:pStyle w:val="BodyText"/>
        <w:spacing w:lineRule="auto" w:line="240" w:before="0" w:after="0"/>
        <w:ind w:firstLine="450" w:start="0" w:end="0"/>
        <w:jc w:val="both"/>
        <w:rPr>
          <w:rFonts w:ascii="Times New Roman" w:hAnsi="Times New Roman" w:cs="Times New Roman"/>
          <w:color w:val="000000"/>
        </w:rPr>
      </w:pPr>
      <w:bookmarkStart w:id="107" w:name="n132"/>
      <w:bookmarkEnd w:id="107"/>
      <w:r>
        <w:rPr>
          <w:rFonts w:cs="Times New Roman" w:ascii="Times New Roman" w:hAnsi="Times New Roman"/>
          <w:color w:val="000000"/>
        </w:rPr>
        <w:tab/>
        <w:t>23. Із системи електронного документообігу виконкому до системи взаємодії завантажуються зареєстровані електронні документи або засвідчені електронні копії документів.</w:t>
      </w:r>
    </w:p>
    <w:p>
      <w:pPr>
        <w:pStyle w:val="BodyText"/>
        <w:spacing w:lineRule="auto" w:line="240" w:before="0" w:after="0"/>
        <w:ind w:firstLine="450" w:start="0" w:end="0"/>
        <w:jc w:val="both"/>
        <w:rPr>
          <w:rFonts w:ascii="Times New Roman" w:hAnsi="Times New Roman" w:cs="Times New Roman"/>
          <w:color w:val="000000"/>
        </w:rPr>
      </w:pPr>
      <w:bookmarkStart w:id="108" w:name="n133"/>
      <w:bookmarkEnd w:id="108"/>
      <w:r>
        <w:rPr>
          <w:rFonts w:cs="Times New Roman" w:ascii="Times New Roman" w:hAnsi="Times New Roman"/>
          <w:color w:val="000000"/>
        </w:rPr>
        <w:tab/>
        <w:t>Із веб-модуля системи взаємодії до системи взаємодії завантажуються електронні копії документів, засвідчені кваліфікованими електронними печатками, створення, засвідчення та внесення до веб-модуля яких здійснює реєстратор.</w:t>
      </w:r>
    </w:p>
    <w:p>
      <w:pPr>
        <w:pStyle w:val="BodyText"/>
        <w:spacing w:lineRule="auto" w:line="240" w:before="0" w:after="0"/>
        <w:ind w:firstLine="450" w:start="0" w:end="0"/>
        <w:jc w:val="both"/>
        <w:rPr>
          <w:rFonts w:ascii="Times New Roman" w:hAnsi="Times New Roman" w:cs="Times New Roman"/>
          <w:color w:val="000000"/>
        </w:rPr>
      </w:pPr>
      <w:bookmarkStart w:id="109" w:name="n134"/>
      <w:bookmarkEnd w:id="109"/>
      <w:r>
        <w:rPr>
          <w:rFonts w:cs="Times New Roman" w:ascii="Times New Roman" w:hAnsi="Times New Roman"/>
          <w:color w:val="000000"/>
        </w:rPr>
        <w:tab/>
        <w:t>24. Електронний документ вважається одержаним адресатом з моменту надходження відправнику електронного повідомлення із зазначеним часом про доставку цього документа адресату.</w:t>
      </w:r>
    </w:p>
    <w:p>
      <w:pPr>
        <w:pStyle w:val="BodyText"/>
        <w:spacing w:lineRule="auto" w:line="240" w:before="0" w:after="0"/>
        <w:ind w:firstLine="450" w:start="0" w:end="0"/>
        <w:jc w:val="both"/>
        <w:rPr>
          <w:rFonts w:ascii="Times New Roman" w:hAnsi="Times New Roman" w:cs="Times New Roman"/>
          <w:color w:val="000000"/>
        </w:rPr>
      </w:pPr>
      <w:bookmarkStart w:id="110" w:name="n135"/>
      <w:bookmarkEnd w:id="110"/>
      <w:r>
        <w:rPr>
          <w:rFonts w:cs="Times New Roman" w:ascii="Times New Roman" w:hAnsi="Times New Roman"/>
          <w:color w:val="000000"/>
        </w:rPr>
        <w:tab/>
        <w:t>У разі ненадходження відправнику протягом шести годин з моменту відправки електронного документа, електронного повідомлення про доставку цього документа адресату вважається, що такий документ адресатом не одержано. У такому випадку відправник вживає всіх можливих заходів до забезпечення одержання адресатом відповідного документа в електронній формі.</w:t>
      </w:r>
    </w:p>
    <w:p>
      <w:pPr>
        <w:pStyle w:val="BodyText"/>
        <w:spacing w:lineRule="auto" w:line="240" w:before="0" w:after="0"/>
        <w:ind w:firstLine="450" w:start="0" w:end="0"/>
        <w:jc w:val="both"/>
        <w:rPr>
          <w:rFonts w:ascii="Times New Roman" w:hAnsi="Times New Roman" w:cs="Times New Roman"/>
          <w:color w:val="000000"/>
        </w:rPr>
      </w:pPr>
      <w:bookmarkStart w:id="111" w:name="n136"/>
      <w:bookmarkEnd w:id="111"/>
      <w:r>
        <w:rPr>
          <w:rFonts w:cs="Times New Roman" w:ascii="Times New Roman" w:hAnsi="Times New Roman"/>
          <w:color w:val="000000"/>
        </w:rPr>
        <w:tab/>
        <w:t>У разі одержання від адресата електронного повідомлення про відмову у реєстрації електронного документа відправником вживаються заходи для усунення підстав відмови і забезпечення повторного надсилання такого документа в електронній формі.</w:t>
      </w:r>
    </w:p>
    <w:p>
      <w:pPr>
        <w:pStyle w:val="BodyText"/>
        <w:spacing w:lineRule="auto" w:line="240" w:before="0" w:after="0"/>
        <w:ind w:firstLine="450" w:start="0" w:end="0"/>
        <w:jc w:val="both"/>
        <w:rPr/>
      </w:pPr>
      <w:bookmarkStart w:id="112" w:name="n137"/>
      <w:bookmarkEnd w:id="112"/>
      <w:r>
        <w:rPr>
          <w:rFonts w:cs="Times New Roman" w:ascii="Times New Roman" w:hAnsi="Times New Roman"/>
          <w:color w:val="000000"/>
        </w:rPr>
        <w:tab/>
        <w:t xml:space="preserve">Відхилення адресатом електронного документа без зазначення підстав, що визначені у </w:t>
      </w:r>
      <w:r>
        <w:fldChar w:fldCharType="begin"/>
      </w:r>
      <w:r>
        <w:rPr>
          <w:rStyle w:val="Style3"/>
          <w:rFonts w:cs="Times New Roman" w:ascii="Times New Roman" w:hAnsi="Times New Roman"/>
          <w:color w:val="000000"/>
          <w:u w:val="none"/>
          <w:lang w:val="uk-UA"/>
        </w:rPr>
        <w:instrText xml:space="preserve"> HYPERLINK "https://zakon.rada.gov.ua/laws/show/55-2018-%D0%BF/print" \l "n117"</w:instrText>
      </w:r>
      <w:r>
        <w:rPr>
          <w:rStyle w:val="Style3"/>
          <w:rFonts w:cs="Times New Roman" w:ascii="Times New Roman" w:hAnsi="Times New Roman"/>
          <w:color w:val="000000"/>
          <w:u w:val="none"/>
          <w:lang w:val="uk-UA"/>
        </w:rPr>
        <w:fldChar w:fldCharType="separate"/>
      </w:r>
      <w:r>
        <w:rPr>
          <w:rStyle w:val="Style3"/>
          <w:rFonts w:cs="Times New Roman" w:ascii="Times New Roman" w:hAnsi="Times New Roman"/>
          <w:color w:val="000000"/>
          <w:u w:val="none"/>
          <w:lang w:val="uk-UA"/>
        </w:rPr>
        <w:t>пункті 21</w:t>
      </w:r>
      <w:r>
        <w:rPr>
          <w:rStyle w:val="Style3"/>
          <w:rFonts w:cs="Times New Roman" w:ascii="Times New Roman" w:hAnsi="Times New Roman"/>
          <w:color w:val="000000"/>
          <w:u w:val="none"/>
          <w:lang w:val="uk-UA"/>
        </w:rPr>
        <w:fldChar w:fldCharType="end"/>
      </w:r>
      <w:r>
        <w:rPr>
          <w:rFonts w:cs="Times New Roman" w:ascii="Times New Roman" w:hAnsi="Times New Roman"/>
          <w:color w:val="000000"/>
        </w:rPr>
        <w:t xml:space="preserve"> цієї Інструкції вважається свідомим порушенням.</w:t>
      </w:r>
    </w:p>
    <w:p>
      <w:pPr>
        <w:pStyle w:val="BodyText"/>
        <w:spacing w:lineRule="auto" w:line="240" w:before="0" w:after="0"/>
        <w:ind w:firstLine="450" w:start="0" w:end="0"/>
        <w:jc w:val="both"/>
        <w:rPr>
          <w:rFonts w:ascii="Times New Roman" w:hAnsi="Times New Roman" w:cs="Times New Roman"/>
          <w:color w:val="000000"/>
        </w:rPr>
      </w:pPr>
      <w:bookmarkStart w:id="113" w:name="n138"/>
      <w:bookmarkEnd w:id="113"/>
      <w:r>
        <w:rPr>
          <w:rFonts w:cs="Times New Roman" w:ascii="Times New Roman" w:hAnsi="Times New Roman"/>
          <w:color w:val="000000"/>
        </w:rPr>
        <w:tab/>
        <w:t>Додаткове підтвердження факту отримання електронного документа адресатом не вимагається.</w:t>
      </w:r>
    </w:p>
    <w:p>
      <w:pPr>
        <w:pStyle w:val="BodyText"/>
        <w:spacing w:lineRule="auto" w:line="240" w:before="0" w:after="0"/>
        <w:ind w:firstLine="450" w:start="0" w:end="0"/>
        <w:jc w:val="both"/>
        <w:rPr>
          <w:rFonts w:ascii="Times New Roman" w:hAnsi="Times New Roman" w:cs="Times New Roman"/>
        </w:rPr>
      </w:pPr>
      <w:r>
        <w:rPr>
          <w:rFonts w:cs="Times New Roman" w:ascii="Times New Roman" w:hAnsi="Times New Roman"/>
        </w:rPr>
      </w:r>
    </w:p>
    <w:p>
      <w:pPr>
        <w:pStyle w:val="BodyText"/>
        <w:spacing w:lineRule="auto" w:line="240" w:before="0" w:after="0"/>
        <w:jc w:val="center"/>
        <w:rPr>
          <w:rFonts w:ascii="Times New Roman" w:hAnsi="Times New Roman" w:cs="Times New Roman"/>
          <w:b/>
          <w:color w:val="000000"/>
        </w:rPr>
      </w:pPr>
      <w:bookmarkStart w:id="114" w:name="n139"/>
      <w:bookmarkEnd w:id="114"/>
      <w:r>
        <w:rPr>
          <w:rFonts w:cs="Times New Roman" w:ascii="Times New Roman" w:hAnsi="Times New Roman"/>
          <w:b/>
          <w:color w:val="000000"/>
        </w:rPr>
        <w:t>Журнал обміну електронних документів</w:t>
      </w:r>
    </w:p>
    <w:p>
      <w:pPr>
        <w:pStyle w:val="BodyText"/>
        <w:spacing w:lineRule="auto" w:line="240" w:before="0" w:after="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t>25. Журнал обміну є окремим електронним реєстром у складі системи електронного документообігу (веб-модуля системи взаємодії), який формується із переліку записів про проходження примірників електронних документів через систему взаємодії.</w:t>
      </w:r>
    </w:p>
    <w:p>
      <w:pPr>
        <w:pStyle w:val="BodyText"/>
        <w:spacing w:lineRule="auto" w:line="240" w:before="0" w:after="0"/>
        <w:ind w:firstLine="450" w:start="0" w:end="0"/>
        <w:jc w:val="both"/>
        <w:rPr>
          <w:rFonts w:ascii="Times New Roman" w:hAnsi="Times New Roman" w:cs="Times New Roman"/>
          <w:color w:val="000000"/>
        </w:rPr>
      </w:pPr>
      <w:bookmarkStart w:id="115" w:name="n142"/>
      <w:bookmarkEnd w:id="115"/>
      <w:r>
        <w:rPr>
          <w:rFonts w:cs="Times New Roman" w:ascii="Times New Roman" w:hAnsi="Times New Roman"/>
          <w:color w:val="000000"/>
        </w:rPr>
        <w:t>26. Журнал обміну складається з таких розділів:</w:t>
      </w:r>
    </w:p>
    <w:p>
      <w:pPr>
        <w:pStyle w:val="BodyText"/>
        <w:spacing w:lineRule="auto" w:line="240" w:before="0" w:after="0"/>
        <w:ind w:firstLine="450" w:start="0" w:end="0"/>
        <w:jc w:val="both"/>
        <w:rPr/>
      </w:pPr>
      <w:bookmarkStart w:id="116" w:name="n143"/>
      <w:bookmarkEnd w:id="116"/>
      <w:r>
        <w:rPr>
          <w:rFonts w:cs="Times New Roman" w:ascii="Times New Roman" w:hAnsi="Times New Roman"/>
          <w:b/>
          <w:bCs/>
          <w:color w:val="000000"/>
        </w:rPr>
        <w:t>надіслані</w:t>
      </w:r>
      <w:r>
        <w:rPr>
          <w:rFonts w:cs="Times New Roman" w:ascii="Times New Roman" w:hAnsi="Times New Roman"/>
          <w:color w:val="000000"/>
        </w:rPr>
        <w:t xml:space="preserve"> - номер і дата реєстрації електронного документа, адресат, короткий зміст, вид, дата і час надсилання, а також атрибути електронного повідомлення;</w:t>
      </w:r>
    </w:p>
    <w:p>
      <w:pPr>
        <w:pStyle w:val="BodyText"/>
        <w:spacing w:lineRule="auto" w:line="240" w:before="0" w:after="0"/>
        <w:ind w:firstLine="450" w:start="0" w:end="0"/>
        <w:jc w:val="both"/>
        <w:rPr/>
      </w:pPr>
      <w:bookmarkStart w:id="117" w:name="n144"/>
      <w:bookmarkEnd w:id="117"/>
      <w:r>
        <w:rPr>
          <w:rFonts w:cs="Times New Roman" w:ascii="Times New Roman" w:hAnsi="Times New Roman"/>
          <w:b/>
          <w:bCs/>
          <w:color w:val="000000"/>
        </w:rPr>
        <w:t>отримані</w:t>
      </w:r>
      <w:r>
        <w:rPr>
          <w:rFonts w:cs="Times New Roman" w:ascii="Times New Roman" w:hAnsi="Times New Roman"/>
          <w:color w:val="000000"/>
        </w:rPr>
        <w:t xml:space="preserve"> - вихідні номер і дата реєстрації електронного документа, кореспондент, дата і час доставки;</w:t>
      </w:r>
    </w:p>
    <w:p>
      <w:pPr>
        <w:pStyle w:val="BodyText"/>
        <w:spacing w:lineRule="auto" w:line="240" w:before="0" w:after="0"/>
        <w:ind w:firstLine="450" w:start="0" w:end="0"/>
        <w:jc w:val="both"/>
        <w:rPr/>
      </w:pPr>
      <w:bookmarkStart w:id="118" w:name="n145"/>
      <w:bookmarkEnd w:id="118"/>
      <w:r>
        <w:rPr>
          <w:rFonts w:cs="Times New Roman" w:ascii="Times New Roman" w:hAnsi="Times New Roman"/>
          <w:b/>
          <w:bCs/>
          <w:color w:val="000000"/>
        </w:rPr>
        <w:t>зареєстровані</w:t>
      </w:r>
      <w:r>
        <w:rPr>
          <w:rFonts w:cs="Times New Roman" w:ascii="Times New Roman" w:hAnsi="Times New Roman"/>
          <w:color w:val="000000"/>
        </w:rPr>
        <w:t xml:space="preserve"> - складові, аналогічні до складових розділу отримані, а також номер і дата реєстрації електронного документа установою-адресатом та прізвище, власне ім’я реєстратора, найменування структурного підрозділу, відповідального за виконання документа в установі, прізвище, власне ім’я, телефон та службова електрона пошта його керівника, прізвище, власне ім’я працівника, відповідального за виконання документа в установі, його телефон та службова електронна пошта;</w:t>
      </w:r>
    </w:p>
    <w:p>
      <w:pPr>
        <w:pStyle w:val="BodyText"/>
        <w:spacing w:lineRule="auto" w:line="240" w:before="0" w:after="0"/>
        <w:ind w:firstLine="450" w:start="0" w:end="0"/>
        <w:jc w:val="both"/>
        <w:rPr/>
      </w:pPr>
      <w:bookmarkStart w:id="119" w:name="n146"/>
      <w:bookmarkEnd w:id="119"/>
      <w:r>
        <w:rPr>
          <w:rFonts w:cs="Times New Roman" w:ascii="Times New Roman" w:hAnsi="Times New Roman"/>
          <w:b/>
          <w:bCs/>
          <w:color w:val="000000"/>
        </w:rPr>
        <w:t xml:space="preserve">відмовлено в реєстрації </w:t>
      </w:r>
      <w:r>
        <w:rPr>
          <w:rFonts w:cs="Times New Roman" w:ascii="Times New Roman" w:hAnsi="Times New Roman"/>
          <w:color w:val="000000"/>
        </w:rPr>
        <w:t>- до атрибутів розділу отриманих додаються дата і підстава відмови, прізвище, власне ім’я та телефон реєстратора, яким здійснено відмову.</w:t>
      </w:r>
    </w:p>
    <w:p>
      <w:pPr>
        <w:pStyle w:val="BodyText"/>
        <w:spacing w:lineRule="auto" w:line="240" w:before="0" w:after="0"/>
        <w:ind w:firstLine="450" w:start="0" w:end="0"/>
        <w:jc w:val="both"/>
        <w:rPr>
          <w:rFonts w:ascii="Times New Roman" w:hAnsi="Times New Roman" w:cs="Times New Roman"/>
          <w:color w:val="000000"/>
        </w:rPr>
      </w:pPr>
      <w:bookmarkStart w:id="120" w:name="n147"/>
      <w:bookmarkEnd w:id="120"/>
      <w:r>
        <w:rPr>
          <w:rFonts w:cs="Times New Roman" w:ascii="Times New Roman" w:hAnsi="Times New Roman"/>
          <w:color w:val="000000"/>
        </w:rPr>
        <w:tab/>
        <w:t>27. Електронні повідомлення автоматично вносяться до журналу обміну та додаються до відповідних записів про проходження примірників електронних документів через систему взаємодії та реєстраційно-моніторингових карток відповідних електронних документів.</w:t>
      </w:r>
    </w:p>
    <w:p>
      <w:pPr>
        <w:pStyle w:val="BodyText"/>
        <w:spacing w:lineRule="auto" w:line="240" w:before="0" w:after="0"/>
        <w:ind w:firstLine="450" w:start="0" w:end="0"/>
        <w:jc w:val="both"/>
        <w:rPr>
          <w:rFonts w:ascii="Times New Roman" w:hAnsi="Times New Roman" w:cs="Times New Roman"/>
          <w:color w:val="000000"/>
        </w:rPr>
      </w:pPr>
      <w:bookmarkStart w:id="121" w:name="n148"/>
      <w:bookmarkEnd w:id="121"/>
      <w:r>
        <w:rPr>
          <w:rFonts w:cs="Times New Roman" w:ascii="Times New Roman" w:hAnsi="Times New Roman"/>
          <w:color w:val="000000"/>
        </w:rPr>
        <w:tab/>
        <w:t>Електронне повідомлення автоматично генерується системою електронного документообігу (веб-модулем системи взаємодії) та надсилається відправнику одразу за фактом доставки, отримання, реєстрації, відмови у реєстрації електронного документа адресатом.</w:t>
      </w:r>
    </w:p>
    <w:p>
      <w:pPr>
        <w:pStyle w:val="BodyText"/>
        <w:spacing w:lineRule="auto" w:line="240" w:before="0" w:after="0"/>
        <w:ind w:firstLine="450" w:start="0" w:end="0"/>
        <w:jc w:val="both"/>
        <w:rPr>
          <w:rFonts w:ascii="Times New Roman" w:hAnsi="Times New Roman" w:cs="Times New Roman"/>
          <w:color w:val="000000"/>
        </w:rPr>
      </w:pPr>
      <w:bookmarkStart w:id="122" w:name="n149"/>
      <w:bookmarkEnd w:id="122"/>
      <w:r>
        <w:rPr>
          <w:rFonts w:cs="Times New Roman" w:ascii="Times New Roman" w:hAnsi="Times New Roman"/>
          <w:color w:val="000000"/>
        </w:rPr>
        <w:tab/>
        <w:t>Електронні повідомлення не потребують окремої їх реєстрації та візуалізації.</w:t>
      </w:r>
    </w:p>
    <w:p>
      <w:pPr>
        <w:pStyle w:val="BodyText"/>
        <w:spacing w:lineRule="auto" w:line="240" w:before="0" w:after="0"/>
        <w:ind w:firstLine="450" w:start="0" w:end="0"/>
        <w:jc w:val="both"/>
        <w:rPr>
          <w:rFonts w:ascii="Times New Roman" w:hAnsi="Times New Roman" w:cs="Times New Roman"/>
          <w:color w:val="000000"/>
        </w:rPr>
      </w:pPr>
      <w:bookmarkStart w:id="123" w:name="n150"/>
      <w:bookmarkEnd w:id="123"/>
      <w:r>
        <w:rPr>
          <w:rFonts w:cs="Times New Roman" w:ascii="Times New Roman" w:hAnsi="Times New Roman"/>
          <w:color w:val="000000"/>
        </w:rPr>
        <w:t>28. Електронні повідомлення мають такі обов’язкові атрибути:</w:t>
      </w:r>
    </w:p>
    <w:p>
      <w:pPr>
        <w:pStyle w:val="BodyText"/>
        <w:numPr>
          <w:ilvl w:val="0"/>
          <w:numId w:val="8"/>
        </w:numPr>
        <w:spacing w:lineRule="auto" w:line="240" w:before="0" w:after="0"/>
        <w:jc w:val="both"/>
        <w:rPr>
          <w:rFonts w:ascii="Times New Roman" w:hAnsi="Times New Roman" w:cs="Times New Roman"/>
          <w:color w:val="000000"/>
        </w:rPr>
      </w:pPr>
      <w:bookmarkStart w:id="124" w:name="n151"/>
      <w:bookmarkEnd w:id="124"/>
      <w:r>
        <w:rPr>
          <w:rFonts w:cs="Times New Roman" w:ascii="Times New Roman" w:hAnsi="Times New Roman"/>
          <w:color w:val="000000"/>
        </w:rPr>
        <w:t>про надсилання - статусне електронне повідомлення “Надіслано” та дата і час надсилання;</w:t>
      </w:r>
    </w:p>
    <w:p>
      <w:pPr>
        <w:pStyle w:val="BodyText"/>
        <w:numPr>
          <w:ilvl w:val="0"/>
          <w:numId w:val="8"/>
        </w:numPr>
        <w:spacing w:lineRule="auto" w:line="240" w:before="0" w:after="0"/>
        <w:jc w:val="both"/>
        <w:rPr>
          <w:rFonts w:ascii="Times New Roman" w:hAnsi="Times New Roman" w:cs="Times New Roman"/>
          <w:color w:val="000000"/>
        </w:rPr>
      </w:pPr>
      <w:bookmarkStart w:id="125" w:name="n152"/>
      <w:bookmarkEnd w:id="125"/>
      <w:r>
        <w:rPr>
          <w:rFonts w:cs="Times New Roman" w:ascii="Times New Roman" w:hAnsi="Times New Roman"/>
          <w:color w:val="000000"/>
        </w:rPr>
        <w:t>про доставку - статусне електронне повідомлення “Доставлено” та дата і час доставки;</w:t>
      </w:r>
    </w:p>
    <w:p>
      <w:pPr>
        <w:pStyle w:val="BodyText"/>
        <w:numPr>
          <w:ilvl w:val="0"/>
          <w:numId w:val="8"/>
        </w:numPr>
        <w:spacing w:lineRule="auto" w:line="240" w:before="0" w:after="0"/>
        <w:jc w:val="both"/>
        <w:rPr>
          <w:rFonts w:ascii="Times New Roman" w:hAnsi="Times New Roman" w:cs="Times New Roman"/>
          <w:color w:val="000000"/>
        </w:rPr>
      </w:pPr>
      <w:bookmarkStart w:id="126" w:name="n153"/>
      <w:bookmarkEnd w:id="126"/>
      <w:r>
        <w:rPr>
          <w:rFonts w:cs="Times New Roman" w:ascii="Times New Roman" w:hAnsi="Times New Roman"/>
          <w:color w:val="000000"/>
        </w:rPr>
        <w:t>про реєстрацію - статусне електронне повідомлення “Зареєстровано” та номер і дата реєстрації електронного документа;</w:t>
      </w:r>
    </w:p>
    <w:p>
      <w:pPr>
        <w:pStyle w:val="BodyText"/>
        <w:numPr>
          <w:ilvl w:val="0"/>
          <w:numId w:val="8"/>
        </w:numPr>
        <w:spacing w:lineRule="auto" w:line="240" w:before="0" w:after="0"/>
        <w:jc w:val="both"/>
        <w:rPr>
          <w:rFonts w:ascii="Times New Roman" w:hAnsi="Times New Roman" w:cs="Times New Roman"/>
          <w:color w:val="000000"/>
        </w:rPr>
      </w:pPr>
      <w:bookmarkStart w:id="127" w:name="n154"/>
      <w:bookmarkEnd w:id="127"/>
      <w:r>
        <w:rPr>
          <w:rFonts w:cs="Times New Roman" w:ascii="Times New Roman" w:hAnsi="Times New Roman"/>
          <w:color w:val="000000"/>
        </w:rPr>
        <w:t>про відмову у реєстрації - статусне електронне повідомлення “Відмова у реєстрації”, дата, час, підстава відмови, прізвище, власне ім’я та телефон реєстратора, яким здійснено відмову.</w:t>
      </w:r>
    </w:p>
    <w:p>
      <w:pPr>
        <w:pStyle w:val="BodyText"/>
        <w:spacing w:lineRule="auto" w:line="240" w:before="0" w:after="0"/>
        <w:ind w:firstLine="450" w:start="0" w:end="0"/>
        <w:jc w:val="both"/>
        <w:rPr>
          <w:rFonts w:ascii="Times New Roman" w:hAnsi="Times New Roman" w:cs="Times New Roman"/>
          <w:color w:val="000000"/>
        </w:rPr>
      </w:pPr>
      <w:bookmarkStart w:id="128" w:name="n155"/>
      <w:bookmarkEnd w:id="128"/>
      <w:r>
        <w:rPr>
          <w:rFonts w:cs="Times New Roman" w:ascii="Times New Roman" w:hAnsi="Times New Roman"/>
          <w:color w:val="000000"/>
        </w:rPr>
        <w:tab/>
        <w:t>Також система взаємодії має здійснювати оперативне інформування користувача системи взаємодії про:</w:t>
      </w:r>
    </w:p>
    <w:p>
      <w:pPr>
        <w:pStyle w:val="BodyText"/>
        <w:numPr>
          <w:ilvl w:val="0"/>
          <w:numId w:val="9"/>
        </w:numPr>
        <w:spacing w:lineRule="auto" w:line="240" w:before="0" w:after="0"/>
        <w:jc w:val="both"/>
        <w:rPr>
          <w:rFonts w:ascii="Times New Roman" w:hAnsi="Times New Roman" w:cs="Times New Roman"/>
          <w:color w:val="000000"/>
        </w:rPr>
      </w:pPr>
      <w:bookmarkStart w:id="129" w:name="n156"/>
      <w:bookmarkEnd w:id="129"/>
      <w:r>
        <w:rPr>
          <w:rFonts w:cs="Times New Roman" w:ascii="Times New Roman" w:hAnsi="Times New Roman"/>
          <w:color w:val="000000"/>
        </w:rPr>
        <w:t>позитивний результат технічної перевірки системою взаємодії надісланого користувачем системи взаємодії документа та його постановку в чергу на завантаження до системи електронного документообігу (веб-модуля системи взаємодії) адресата;</w:t>
      </w:r>
    </w:p>
    <w:p>
      <w:pPr>
        <w:pStyle w:val="BodyText"/>
        <w:numPr>
          <w:ilvl w:val="0"/>
          <w:numId w:val="9"/>
        </w:numPr>
        <w:spacing w:lineRule="auto" w:line="240" w:before="0" w:after="0"/>
        <w:jc w:val="both"/>
        <w:rPr>
          <w:rFonts w:ascii="Times New Roman" w:hAnsi="Times New Roman" w:cs="Times New Roman"/>
          <w:color w:val="000000"/>
        </w:rPr>
      </w:pPr>
      <w:bookmarkStart w:id="130" w:name="n157"/>
      <w:bookmarkEnd w:id="130"/>
      <w:r>
        <w:rPr>
          <w:rFonts w:cs="Times New Roman" w:ascii="Times New Roman" w:hAnsi="Times New Roman"/>
          <w:color w:val="000000"/>
        </w:rPr>
        <w:t>кількість документів, що стоять в черзі на завантаження до системи електронного документообігу (веб-модуля системи взаємодії) користувача.</w:t>
      </w:r>
    </w:p>
    <w:p>
      <w:pPr>
        <w:pStyle w:val="BodyText"/>
        <w:spacing w:lineRule="auto" w:line="240" w:before="0" w:after="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jc w:val="center"/>
        <w:rPr>
          <w:rFonts w:ascii="Times New Roman" w:hAnsi="Times New Roman" w:cs="Times New Roman"/>
          <w:b/>
          <w:color w:val="000000"/>
        </w:rPr>
      </w:pPr>
      <w:bookmarkStart w:id="131" w:name="n158"/>
      <w:bookmarkEnd w:id="131"/>
      <w:r>
        <w:rPr>
          <w:rFonts w:cs="Times New Roman" w:ascii="Times New Roman" w:hAnsi="Times New Roman"/>
          <w:b/>
          <w:color w:val="000000"/>
        </w:rPr>
        <w:t>Особливості електронної взаємодії без застосування системи взаємодії</w:t>
      </w:r>
    </w:p>
    <w:p>
      <w:pPr>
        <w:pStyle w:val="BodyText"/>
        <w:spacing w:lineRule="auto" w:line="240" w:before="0" w:after="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ind w:firstLine="450" w:start="0" w:end="0"/>
        <w:jc w:val="both"/>
        <w:rPr>
          <w:rFonts w:ascii="Times New Roman" w:hAnsi="Times New Roman" w:cs="Times New Roman"/>
          <w:color w:val="000000"/>
        </w:rPr>
      </w:pPr>
      <w:bookmarkStart w:id="132" w:name="n159"/>
      <w:bookmarkEnd w:id="132"/>
      <w:r>
        <w:rPr>
          <w:rFonts w:cs="Times New Roman" w:ascii="Times New Roman" w:hAnsi="Times New Roman"/>
          <w:color w:val="000000"/>
        </w:rPr>
        <w:tab/>
        <w:t>29. Інформаційний обмін між працівниками виконкому здійснюється лише з використанням службової електронної пошти.</w:t>
      </w:r>
    </w:p>
    <w:p>
      <w:pPr>
        <w:pStyle w:val="BodyText"/>
        <w:spacing w:lineRule="auto" w:line="240" w:before="0" w:after="0"/>
        <w:ind w:firstLine="450" w:start="0" w:end="0"/>
        <w:jc w:val="both"/>
        <w:rPr>
          <w:rFonts w:ascii="Times New Roman" w:hAnsi="Times New Roman" w:cs="Times New Roman"/>
          <w:color w:val="000000"/>
        </w:rPr>
      </w:pPr>
      <w:bookmarkStart w:id="133" w:name="n160"/>
      <w:bookmarkEnd w:id="133"/>
      <w:r>
        <w:rPr>
          <w:rFonts w:cs="Times New Roman" w:ascii="Times New Roman" w:hAnsi="Times New Roman"/>
          <w:color w:val="000000"/>
        </w:rPr>
        <w:tab/>
        <w:t>30. Інформаційний обмін здійснюється з метою:</w:t>
      </w:r>
    </w:p>
    <w:p>
      <w:pPr>
        <w:pStyle w:val="BodyText"/>
        <w:numPr>
          <w:ilvl w:val="0"/>
          <w:numId w:val="10"/>
        </w:numPr>
        <w:spacing w:lineRule="auto" w:line="240" w:before="0" w:after="0"/>
        <w:jc w:val="both"/>
        <w:rPr>
          <w:rFonts w:ascii="Times New Roman" w:hAnsi="Times New Roman" w:cs="Times New Roman"/>
          <w:color w:val="000000"/>
        </w:rPr>
      </w:pPr>
      <w:r>
        <w:rPr>
          <w:rFonts w:cs="Times New Roman" w:ascii="Times New Roman" w:hAnsi="Times New Roman"/>
          <w:color w:val="000000"/>
        </w:rPr>
        <w:t>попереднього погодження редакції проектів спільних електронних документів, зокрема співрозроблення проектів актів;</w:t>
      </w:r>
    </w:p>
    <w:p>
      <w:pPr>
        <w:pStyle w:val="BodyText"/>
        <w:numPr>
          <w:ilvl w:val="0"/>
          <w:numId w:val="10"/>
        </w:numPr>
        <w:spacing w:lineRule="auto" w:line="240" w:before="0" w:after="0"/>
        <w:jc w:val="both"/>
        <w:rPr>
          <w:rFonts w:ascii="Times New Roman" w:hAnsi="Times New Roman" w:cs="Times New Roman"/>
          <w:color w:val="000000"/>
        </w:rPr>
      </w:pPr>
      <w:bookmarkStart w:id="134" w:name="n162"/>
      <w:bookmarkEnd w:id="134"/>
      <w:r>
        <w:rPr>
          <w:rFonts w:cs="Times New Roman" w:ascii="Times New Roman" w:hAnsi="Times New Roman"/>
          <w:color w:val="000000"/>
        </w:rPr>
        <w:t>доведення управлінської інформації до відома, зокрема про плани та роботу відповідних установ;</w:t>
      </w:r>
    </w:p>
    <w:p>
      <w:pPr>
        <w:pStyle w:val="BodyText"/>
        <w:numPr>
          <w:ilvl w:val="0"/>
          <w:numId w:val="10"/>
        </w:numPr>
        <w:spacing w:lineRule="auto" w:line="240" w:before="0" w:after="0"/>
        <w:jc w:val="both"/>
        <w:rPr>
          <w:rFonts w:ascii="Times New Roman" w:hAnsi="Times New Roman" w:cs="Times New Roman"/>
          <w:color w:val="000000"/>
        </w:rPr>
      </w:pPr>
      <w:bookmarkStart w:id="135" w:name="n163"/>
      <w:bookmarkEnd w:id="135"/>
      <w:r>
        <w:rPr>
          <w:rFonts w:cs="Times New Roman" w:ascii="Times New Roman" w:hAnsi="Times New Roman"/>
          <w:color w:val="000000"/>
        </w:rPr>
        <w:t>інформування про прийняті установою управлінські рішення;</w:t>
      </w:r>
    </w:p>
    <w:p>
      <w:pPr>
        <w:pStyle w:val="BodyText"/>
        <w:numPr>
          <w:ilvl w:val="0"/>
          <w:numId w:val="10"/>
        </w:numPr>
        <w:spacing w:lineRule="auto" w:line="240" w:before="0" w:after="0"/>
        <w:jc w:val="both"/>
        <w:rPr>
          <w:rFonts w:ascii="Times New Roman" w:hAnsi="Times New Roman" w:cs="Times New Roman"/>
          <w:color w:val="000000"/>
        </w:rPr>
      </w:pPr>
      <w:bookmarkStart w:id="136" w:name="n164"/>
      <w:bookmarkEnd w:id="136"/>
      <w:r>
        <w:rPr>
          <w:rFonts w:cs="Times New Roman" w:ascii="Times New Roman" w:hAnsi="Times New Roman"/>
          <w:color w:val="000000"/>
        </w:rPr>
        <w:t>з’ясування стану опрацювання установою електронних документів, що надійшли на їх розгляд.</w:t>
      </w:r>
    </w:p>
    <w:p>
      <w:pPr>
        <w:pStyle w:val="BodyText"/>
        <w:spacing w:lineRule="auto" w:line="240" w:before="0" w:after="0"/>
        <w:ind w:firstLine="450" w:start="0" w:end="0"/>
        <w:jc w:val="both"/>
        <w:rPr>
          <w:rFonts w:ascii="Times New Roman" w:hAnsi="Times New Roman" w:cs="Times New Roman"/>
          <w:color w:val="000000"/>
        </w:rPr>
      </w:pPr>
      <w:bookmarkStart w:id="137" w:name="n165"/>
      <w:bookmarkEnd w:id="137"/>
      <w:r>
        <w:rPr>
          <w:rFonts w:cs="Times New Roman" w:ascii="Times New Roman" w:hAnsi="Times New Roman"/>
          <w:color w:val="000000"/>
        </w:rPr>
        <w:tab/>
        <w:t>31. Інформація з листування службовою електронною поштою може використовуватися для підтвердження виконаних дій.</w:t>
      </w:r>
    </w:p>
    <w:p>
      <w:pPr>
        <w:pStyle w:val="BodyText"/>
        <w:spacing w:lineRule="auto" w:line="240" w:before="0" w:after="0"/>
        <w:ind w:firstLine="450" w:start="0" w:end="0"/>
        <w:jc w:val="both"/>
        <w:rPr>
          <w:rFonts w:ascii="Times New Roman" w:hAnsi="Times New Roman" w:cs="Times New Roman"/>
          <w:color w:val="000000"/>
        </w:rPr>
      </w:pPr>
      <w:bookmarkStart w:id="138" w:name="n166"/>
      <w:bookmarkEnd w:id="138"/>
      <w:r>
        <w:rPr>
          <w:rFonts w:cs="Times New Roman" w:ascii="Times New Roman" w:hAnsi="Times New Roman"/>
          <w:color w:val="000000"/>
        </w:rPr>
        <w:tab/>
        <w:t>32. Інформаційний обмін службовою електронною поштою не має юридичної сили.</w:t>
      </w:r>
    </w:p>
    <w:p>
      <w:pPr>
        <w:pStyle w:val="BodyText"/>
        <w:spacing w:lineRule="auto" w:line="240" w:before="0" w:after="0"/>
        <w:ind w:firstLine="450" w:start="0" w:end="0"/>
        <w:jc w:val="both"/>
        <w:rPr>
          <w:rFonts w:ascii="Times New Roman" w:hAnsi="Times New Roman" w:cs="Times New Roman"/>
          <w:color w:val="000000"/>
        </w:rPr>
      </w:pPr>
      <w:bookmarkStart w:id="139" w:name="n167"/>
      <w:bookmarkEnd w:id="139"/>
      <w:r>
        <w:rPr>
          <w:rFonts w:cs="Times New Roman" w:ascii="Times New Roman" w:hAnsi="Times New Roman"/>
          <w:color w:val="000000"/>
        </w:rPr>
        <w:tab/>
        <w:t>33. Інформаційний обмін службовою електронною поштою не допускається щодо інформації з обмеженим доступом.</w:t>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r>
    </w:p>
    <w:p>
      <w:pPr>
        <w:pStyle w:val="BodyText"/>
        <w:spacing w:lineRule="auto" w:line="240" w:before="0" w:after="0"/>
        <w:ind w:hanging="0" w:start="450" w:end="450"/>
        <w:jc w:val="center"/>
        <w:rPr>
          <w:rFonts w:ascii="Times New Roman" w:hAnsi="Times New Roman" w:cs="Times New Roman"/>
          <w:b/>
          <w:color w:val="000000"/>
        </w:rPr>
      </w:pPr>
      <w:bookmarkStart w:id="140" w:name="n168"/>
      <w:bookmarkEnd w:id="140"/>
      <w:r>
        <w:rPr>
          <w:rFonts w:cs="Times New Roman" w:ascii="Times New Roman" w:hAnsi="Times New Roman"/>
          <w:b/>
          <w:color w:val="000000"/>
        </w:rPr>
        <w:t>III. Організація електронного документообігу.</w:t>
      </w:r>
    </w:p>
    <w:p>
      <w:pPr>
        <w:pStyle w:val="BodyText"/>
        <w:spacing w:lineRule="auto" w:line="240" w:before="0" w:after="0"/>
        <w:ind w:hanging="0" w:start="450" w:end="45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ind w:firstLine="450" w:start="0" w:end="0"/>
        <w:jc w:val="both"/>
        <w:rPr/>
      </w:pPr>
      <w:bookmarkStart w:id="141" w:name="n169"/>
      <w:bookmarkEnd w:id="141"/>
      <w:r>
        <w:rPr>
          <w:rFonts w:cs="Times New Roman" w:ascii="Times New Roman" w:hAnsi="Times New Roman"/>
          <w:color w:val="000000"/>
        </w:rPr>
        <w:tab/>
        <w:t xml:space="preserve">34. Організація документообігу виконкому здійснюється за допомогою системи електронного документообігу </w:t>
      </w:r>
      <w:r>
        <w:rPr>
          <w:rFonts w:cs="Times New Roman" w:ascii="Times New Roman" w:hAnsi="Times New Roman"/>
          <w:color w:val="000000"/>
          <w:lang w:bidi="ar-SA"/>
        </w:rPr>
        <w:t>MegapolisDocNet</w:t>
      </w:r>
      <w:r>
        <w:rPr>
          <w:rFonts w:cs="Times New Roman" w:ascii="Times New Roman" w:hAnsi="Times New Roman"/>
          <w:color w:val="000000"/>
        </w:rPr>
        <w:t>, що інтегрується із системою взаємодії.</w:t>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tab/>
        <w:t>35. Система електронного документообігу повинна забезпечувати проходження електронних документів та електронних копій документів та взаємозв’язок із системами електронного документообігу інших установ.</w:t>
      </w:r>
    </w:p>
    <w:p>
      <w:pPr>
        <w:pStyle w:val="BodyText"/>
        <w:spacing w:lineRule="auto" w:line="240" w:before="0" w:after="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jc w:val="center"/>
        <w:rPr>
          <w:rFonts w:ascii="Times New Roman" w:hAnsi="Times New Roman" w:cs="Times New Roman"/>
          <w:b/>
          <w:color w:val="000000"/>
        </w:rPr>
      </w:pPr>
      <w:bookmarkStart w:id="142" w:name="n171"/>
      <w:bookmarkEnd w:id="142"/>
      <w:r>
        <w:rPr>
          <w:rFonts w:cs="Times New Roman" w:ascii="Times New Roman" w:hAnsi="Times New Roman"/>
          <w:b/>
          <w:color w:val="000000"/>
        </w:rPr>
        <w:t>Облік обсягу електронного документообігу</w:t>
      </w:r>
    </w:p>
    <w:p>
      <w:pPr>
        <w:pStyle w:val="BodyText"/>
        <w:spacing w:lineRule="auto" w:line="240" w:before="0" w:after="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ind w:firstLine="450" w:start="0" w:end="0"/>
        <w:jc w:val="both"/>
        <w:rPr/>
      </w:pPr>
      <w:bookmarkStart w:id="143" w:name="n172"/>
      <w:bookmarkEnd w:id="143"/>
      <w:r>
        <w:rPr>
          <w:rFonts w:cs="Times New Roman" w:ascii="Times New Roman" w:hAnsi="Times New Roman"/>
          <w:color w:val="000000"/>
        </w:rPr>
        <w:tab/>
        <w:t xml:space="preserve">36. Облік обсягу електронного документообігу здійснюється в автоматизованому режимі системою електронного документообігу </w:t>
      </w:r>
      <w:r>
        <w:rPr>
          <w:rFonts w:cs="Times New Roman" w:ascii="Times New Roman" w:hAnsi="Times New Roman"/>
          <w:color w:val="000000"/>
          <w:lang w:bidi="ar-SA"/>
        </w:rPr>
        <w:t>MegapolisDocNet.</w:t>
      </w:r>
    </w:p>
    <w:p>
      <w:pPr>
        <w:pStyle w:val="BodyText"/>
        <w:spacing w:lineRule="auto" w:line="240" w:before="0" w:after="0"/>
        <w:ind w:firstLine="450" w:start="0" w:end="0"/>
        <w:jc w:val="both"/>
        <w:rPr/>
      </w:pPr>
      <w:r>
        <w:rPr>
          <w:rFonts w:cs="Times New Roman" w:ascii="Times New Roman" w:hAnsi="Times New Roman"/>
          <w:color w:val="000000"/>
        </w:rPr>
        <w:tab/>
        <w:t>37. Підсумкові дані обліку обсягу документообігу подаються в електронній формі (</w:t>
      </w:r>
      <w:r>
        <w:fldChar w:fldCharType="begin"/>
      </w:r>
      <w:r>
        <w:rPr>
          <w:rStyle w:val="Style3"/>
          <w:rFonts w:cs="Times New Roman" w:ascii="Times New Roman" w:hAnsi="Times New Roman"/>
          <w:color w:val="000000"/>
          <w:u w:val="none"/>
          <w:lang w:val="uk-UA"/>
        </w:rPr>
        <w:instrText xml:space="preserve"> HYPERLINK "https://zakon.rada.gov.ua/laws/show/55-2018-%D0%BF/print" \l "n544"</w:instrText>
      </w:r>
      <w:r>
        <w:rPr>
          <w:rStyle w:val="Style3"/>
          <w:rFonts w:cs="Times New Roman" w:ascii="Times New Roman" w:hAnsi="Times New Roman"/>
          <w:color w:val="000000"/>
          <w:u w:val="none"/>
          <w:lang w:val="uk-UA"/>
        </w:rPr>
        <w:fldChar w:fldCharType="separate"/>
      </w:r>
      <w:r>
        <w:rPr>
          <w:rStyle w:val="Style3"/>
          <w:rFonts w:cs="Times New Roman" w:ascii="Times New Roman" w:hAnsi="Times New Roman"/>
          <w:color w:val="000000"/>
          <w:u w:val="none"/>
          <w:lang w:val="uk-UA"/>
        </w:rPr>
        <w:t>додаток 1</w:t>
      </w:r>
      <w:r>
        <w:rPr>
          <w:rStyle w:val="Style3"/>
          <w:rFonts w:cs="Times New Roman" w:ascii="Times New Roman" w:hAnsi="Times New Roman"/>
          <w:color w:val="000000"/>
          <w:u w:val="none"/>
          <w:lang w:val="uk-UA"/>
        </w:rPr>
        <w:fldChar w:fldCharType="end"/>
      </w:r>
      <w:r>
        <w:rPr>
          <w:rFonts w:cs="Times New Roman" w:ascii="Times New Roman" w:hAnsi="Times New Roman"/>
          <w:color w:val="000000"/>
        </w:rPr>
        <w:t>).</w:t>
      </w:r>
    </w:p>
    <w:p>
      <w:pPr>
        <w:pStyle w:val="BodyText"/>
        <w:spacing w:lineRule="auto" w:line="240" w:before="0" w:after="0"/>
        <w:ind w:firstLine="450" w:start="0" w:end="0"/>
        <w:jc w:val="both"/>
        <w:rPr>
          <w:rFonts w:ascii="Times New Roman" w:hAnsi="Times New Roman" w:cs="Times New Roman"/>
        </w:rPr>
      </w:pPr>
      <w:r>
        <w:rPr>
          <w:rFonts w:cs="Times New Roman" w:ascii="Times New Roman" w:hAnsi="Times New Roman"/>
        </w:rPr>
      </w:r>
    </w:p>
    <w:p>
      <w:pPr>
        <w:pStyle w:val="BodyText"/>
        <w:spacing w:lineRule="auto" w:line="240" w:before="0" w:after="0"/>
        <w:jc w:val="center"/>
        <w:rPr>
          <w:rFonts w:ascii="Times New Roman" w:hAnsi="Times New Roman" w:cs="Times New Roman"/>
          <w:b/>
          <w:color w:val="000000"/>
        </w:rPr>
      </w:pPr>
      <w:bookmarkStart w:id="144" w:name="n174"/>
      <w:bookmarkEnd w:id="144"/>
      <w:r>
        <w:rPr>
          <w:rFonts w:cs="Times New Roman" w:ascii="Times New Roman" w:hAnsi="Times New Roman"/>
          <w:b/>
          <w:color w:val="000000"/>
        </w:rPr>
        <w:t>Реєстрація документів</w:t>
      </w:r>
    </w:p>
    <w:p>
      <w:pPr>
        <w:pStyle w:val="BodyText"/>
        <w:spacing w:lineRule="auto" w:line="240" w:before="0" w:after="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ind w:firstLine="450" w:start="0" w:end="0"/>
        <w:jc w:val="both"/>
        <w:rPr/>
      </w:pPr>
      <w:bookmarkStart w:id="145" w:name="n175"/>
      <w:bookmarkEnd w:id="145"/>
      <w:r>
        <w:rPr>
          <w:rFonts w:cs="Times New Roman" w:ascii="Times New Roman" w:hAnsi="Times New Roman"/>
          <w:color w:val="000000"/>
        </w:rPr>
        <w:tab/>
        <w:t xml:space="preserve">38. Вхідні, внутрішні, вихідні, інші документи незалежно від форми їх створення, підготовлені у виконкомі, реєструються в системі електронного документообігу </w:t>
      </w:r>
      <w:r>
        <w:rPr>
          <w:rFonts w:cs="Times New Roman" w:ascii="Times New Roman" w:hAnsi="Times New Roman"/>
          <w:color w:val="000000"/>
          <w:lang w:bidi="ar-SA"/>
        </w:rPr>
        <w:t>MegapolisDocNet.</w:t>
      </w:r>
    </w:p>
    <w:p>
      <w:pPr>
        <w:pStyle w:val="BodyText"/>
        <w:spacing w:lineRule="auto" w:line="240" w:before="0" w:after="0"/>
        <w:ind w:firstLine="450" w:start="0" w:end="0"/>
        <w:jc w:val="both"/>
        <w:rPr>
          <w:rFonts w:ascii="Times New Roman" w:hAnsi="Times New Roman" w:cs="Times New Roman"/>
          <w:color w:val="000000"/>
        </w:rPr>
      </w:pPr>
      <w:bookmarkStart w:id="146" w:name="n176"/>
      <w:bookmarkEnd w:id="146"/>
      <w:r>
        <w:rPr>
          <w:rFonts w:cs="Times New Roman" w:ascii="Times New Roman" w:hAnsi="Times New Roman"/>
          <w:color w:val="000000"/>
        </w:rPr>
        <w:tab/>
        <w:t>39. Для забезпечення реєстрації документів у електронній та паперовій формах (далі - документи) в автоматизованому режимі заповнюється реєстраційно-моніторингова картка, до якої вносяться всі обов’язкові, додаткові та у разі потреби інші реквізити документа.</w:t>
      </w:r>
    </w:p>
    <w:p>
      <w:pPr>
        <w:pStyle w:val="BodyText"/>
        <w:spacing w:lineRule="auto" w:line="240" w:before="0" w:after="0"/>
        <w:ind w:firstLine="450" w:start="0" w:end="0"/>
        <w:jc w:val="both"/>
        <w:rPr>
          <w:rFonts w:ascii="Times New Roman" w:hAnsi="Times New Roman" w:cs="Times New Roman"/>
          <w:color w:val="000000"/>
        </w:rPr>
      </w:pPr>
      <w:bookmarkStart w:id="147" w:name="n177"/>
      <w:bookmarkEnd w:id="147"/>
      <w:r>
        <w:rPr>
          <w:rFonts w:cs="Times New Roman" w:ascii="Times New Roman" w:hAnsi="Times New Roman"/>
          <w:color w:val="000000"/>
        </w:rPr>
        <w:tab/>
        <w:t>40. Реєстраційно-моніторингова картка електронного документа створюється системою електронного документообігу в електронній формі.</w:t>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tab/>
        <w:t>41. До обов’язкових реквізитів, що вносяться в реєстраційно-моніторингову картку, належать: вид документа, індекс та заголовок електронної справи, кореспондент (установа-відправник), підписувач документа та кваліфікований електронний підпис підписувача або кваліфікована електронна печатка установи-відправника, адресат (перелік установ, яким адресовано документ), вихідні номер та дата (реєстраційні атрибути кореспондента), вхідні номер та дата (реєстраційні атрибути адресата), вихідний номер та дата реєстрації (реєстраційні атрибути установи), короткий зміст документа, структурний підрозділ, відповідальний за виконання завдання та/або підготовку документа в установі із зазначенням його індексу, прізвища, власного імені, номера телефону та службової електронної пошти його керівника, електронні резолюції, відповідальний виконавець (згідно з резолюцією) із зазначенням його прізвища, власного імені, номера телефону та службової електронної пошти, строк та позначка про виконання електронного документа, кількість сторінок супровідного листа та кількість сторінок додатків, посилання на вже зареєстровані документи (історія питання), індикатори стану виконання документа та строки виконання індикаторів.</w:t>
      </w:r>
    </w:p>
    <w:p>
      <w:pPr>
        <w:pStyle w:val="BodyText"/>
        <w:spacing w:lineRule="auto" w:line="240" w:before="0" w:after="0"/>
        <w:ind w:firstLine="450" w:start="0" w:end="0"/>
        <w:jc w:val="both"/>
        <w:rPr>
          <w:rFonts w:ascii="Times New Roman" w:hAnsi="Times New Roman" w:cs="Times New Roman"/>
          <w:color w:val="000000"/>
        </w:rPr>
      </w:pPr>
      <w:bookmarkStart w:id="148" w:name="n179"/>
      <w:bookmarkEnd w:id="148"/>
      <w:r>
        <w:rPr>
          <w:rFonts w:cs="Times New Roman" w:ascii="Times New Roman" w:hAnsi="Times New Roman"/>
          <w:color w:val="000000"/>
        </w:rPr>
        <w:tab/>
        <w:t>42. До додаткових реквізитів, що вносяться до реєстраційно-моніторингової картки, належать: внутрішнє переадресування електронного документа між структурними підрозділами установи, наявність і перелік додатків, проміжні строки виконання, інформація про зміну та перенесення строків виконання, припинення моніторингу електронного документа, електронні повідомлення системи взаємодії, код документа згідно з тематичним класифікатором установи, строк передавання до архівного підрозділу установи, позначка про належність документа до документів термінового розгляду, строк зберігання електронного документа (відповідно до номенклатури справ).</w:t>
      </w:r>
    </w:p>
    <w:p>
      <w:pPr>
        <w:pStyle w:val="BodyText"/>
        <w:spacing w:lineRule="auto" w:line="240" w:before="0" w:after="0"/>
        <w:ind w:firstLine="450" w:start="0" w:end="0"/>
        <w:jc w:val="both"/>
        <w:rPr>
          <w:rFonts w:ascii="Times New Roman" w:hAnsi="Times New Roman" w:cs="Times New Roman"/>
          <w:color w:val="000000"/>
        </w:rPr>
      </w:pPr>
      <w:bookmarkStart w:id="149" w:name="n180"/>
      <w:bookmarkEnd w:id="149"/>
      <w:r>
        <w:rPr>
          <w:rFonts w:cs="Times New Roman" w:ascii="Times New Roman" w:hAnsi="Times New Roman"/>
          <w:color w:val="000000"/>
        </w:rPr>
        <w:tab/>
        <w:t>43. Допускається введення інших реквізитів електронного документа, які не звужують та не змінюють застосування обов’язкових та додаткових його реквізитів.</w:t>
      </w:r>
    </w:p>
    <w:p>
      <w:pPr>
        <w:pStyle w:val="BodyText"/>
        <w:spacing w:lineRule="auto" w:line="240" w:before="0" w:after="0"/>
        <w:ind w:firstLine="450" w:start="0" w:end="0"/>
        <w:jc w:val="both"/>
        <w:rPr>
          <w:rFonts w:ascii="Times New Roman" w:hAnsi="Times New Roman" w:cs="Times New Roman"/>
          <w:color w:val="000000"/>
        </w:rPr>
      </w:pPr>
      <w:bookmarkStart w:id="150" w:name="n181"/>
      <w:bookmarkEnd w:id="150"/>
      <w:r>
        <w:rPr>
          <w:rFonts w:cs="Times New Roman" w:ascii="Times New Roman" w:hAnsi="Times New Roman"/>
          <w:color w:val="000000"/>
        </w:rPr>
        <w:tab/>
        <w:t>44. Реєстрація вхідної і вихідної кореспонденції виконкому здійснюється загальним відділом установи централізовано в єдиній системі.</w:t>
      </w:r>
    </w:p>
    <w:p>
      <w:pPr>
        <w:pStyle w:val="BodyText"/>
        <w:spacing w:lineRule="auto" w:line="240" w:before="0" w:after="0"/>
        <w:ind w:firstLine="450" w:start="0" w:end="0"/>
        <w:jc w:val="both"/>
        <w:rPr>
          <w:rFonts w:ascii="Times New Roman" w:hAnsi="Times New Roman" w:cs="Times New Roman"/>
          <w:color w:val="000000"/>
        </w:rPr>
      </w:pPr>
      <w:bookmarkStart w:id="151" w:name="n1380"/>
      <w:bookmarkEnd w:id="151"/>
      <w:r>
        <w:rPr>
          <w:rFonts w:cs="Times New Roman" w:ascii="Times New Roman" w:hAnsi="Times New Roman"/>
          <w:color w:val="000000"/>
        </w:rPr>
        <w:tab/>
        <w:t>Порядок реєстрації окремих видів документів визначається інструкцією з діловодства.</w:t>
      </w:r>
    </w:p>
    <w:p>
      <w:pPr>
        <w:pStyle w:val="BodyText"/>
        <w:spacing w:lineRule="auto" w:line="240" w:before="0" w:after="0"/>
        <w:ind w:firstLine="450" w:start="0" w:end="0"/>
        <w:jc w:val="both"/>
        <w:rPr/>
      </w:pPr>
      <w:bookmarkStart w:id="152" w:name="n182"/>
      <w:bookmarkEnd w:id="152"/>
      <w:r>
        <w:rPr>
          <w:rStyle w:val="Emphasis"/>
          <w:rFonts w:cs="Times New Roman" w:ascii="Times New Roman" w:hAnsi="Times New Roman"/>
          <w:color w:val="000000"/>
        </w:rPr>
        <w:tab/>
      </w:r>
      <w:r>
        <w:rPr>
          <w:rFonts w:cs="Times New Roman" w:ascii="Times New Roman" w:hAnsi="Times New Roman"/>
          <w:color w:val="000000"/>
        </w:rPr>
        <w:t>45. Факсограми та інші електронні документи, що надходять електронною поштою без/з кваліфікованим електронним підписом (кваліфікованою електронною печаткою), реєстрації не підлягають.</w:t>
      </w:r>
    </w:p>
    <w:p>
      <w:pPr>
        <w:pStyle w:val="BodyText"/>
        <w:spacing w:lineRule="auto" w:line="240" w:before="0" w:after="0"/>
        <w:ind w:firstLine="450" w:start="0" w:end="0"/>
        <w:jc w:val="both"/>
        <w:rPr>
          <w:rFonts w:ascii="Times New Roman" w:hAnsi="Times New Roman" w:cs="Times New Roman"/>
          <w:color w:val="000000"/>
        </w:rPr>
      </w:pPr>
      <w:bookmarkStart w:id="153" w:name="n183"/>
      <w:bookmarkEnd w:id="153"/>
      <w:r>
        <w:rPr>
          <w:rFonts w:cs="Times New Roman" w:ascii="Times New Roman" w:hAnsi="Times New Roman"/>
          <w:color w:val="000000"/>
        </w:rPr>
        <w:tab/>
        <w:t>46. У системі електронного документообігу формується єдина централізована база реєстраційних даних в електронній формі, за допомогою якої працівники виконкому забезпечуються інформацією про всі документи і їх місцезнаходження.</w:t>
      </w:r>
    </w:p>
    <w:p>
      <w:pPr>
        <w:pStyle w:val="BodyText"/>
        <w:spacing w:lineRule="auto" w:line="240" w:before="0" w:after="0"/>
        <w:ind w:firstLine="450" w:start="0" w:end="0"/>
        <w:jc w:val="both"/>
        <w:rPr>
          <w:rFonts w:ascii="Times New Roman" w:hAnsi="Times New Roman" w:cs="Times New Roman"/>
          <w:color w:val="000000"/>
        </w:rPr>
      </w:pPr>
      <w:bookmarkStart w:id="154" w:name="n184"/>
      <w:bookmarkEnd w:id="154"/>
      <w:r>
        <w:rPr>
          <w:rFonts w:cs="Times New Roman" w:ascii="Times New Roman" w:hAnsi="Times New Roman"/>
          <w:color w:val="000000"/>
        </w:rPr>
        <w:tab/>
        <w:t>47. Порядок внесення реквізитів до реєстраційно-моніторингової картки та їх розміщення визначається інструкцією з діловодства виконкому.</w:t>
      </w:r>
    </w:p>
    <w:p>
      <w:pPr>
        <w:pStyle w:val="BodyText"/>
        <w:spacing w:lineRule="auto" w:line="240" w:before="0" w:after="0"/>
        <w:ind w:firstLine="450" w:start="0" w:end="0"/>
        <w:jc w:val="both"/>
        <w:rPr>
          <w:rFonts w:ascii="Times New Roman" w:hAnsi="Times New Roman" w:cs="Times New Roman"/>
        </w:rPr>
      </w:pPr>
      <w:r>
        <w:rPr>
          <w:rFonts w:cs="Times New Roman" w:ascii="Times New Roman" w:hAnsi="Times New Roman"/>
        </w:rPr>
      </w:r>
    </w:p>
    <w:p>
      <w:pPr>
        <w:pStyle w:val="BodyText"/>
        <w:spacing w:lineRule="auto" w:line="240" w:before="0" w:after="0"/>
        <w:ind w:firstLine="450" w:start="0" w:end="0"/>
        <w:jc w:val="both"/>
        <w:rPr>
          <w:rFonts w:ascii="Times New Roman" w:hAnsi="Times New Roman" w:cs="Times New Roman"/>
        </w:rPr>
      </w:pPr>
      <w:r>
        <w:rPr>
          <w:rFonts w:cs="Times New Roman" w:ascii="Times New Roman" w:hAnsi="Times New Roman"/>
        </w:rPr>
      </w:r>
    </w:p>
    <w:p>
      <w:pPr>
        <w:pStyle w:val="BodyText"/>
        <w:spacing w:lineRule="auto" w:line="240" w:before="0" w:after="0"/>
        <w:ind w:firstLine="450" w:start="0" w:end="0"/>
        <w:jc w:val="center"/>
        <w:rPr>
          <w:rFonts w:ascii="Times New Roman" w:hAnsi="Times New Roman" w:cs="Times New Roman"/>
          <w:b/>
          <w:bCs/>
          <w:color w:val="000000"/>
        </w:rPr>
      </w:pPr>
      <w:bookmarkStart w:id="155" w:name="n185"/>
      <w:bookmarkEnd w:id="155"/>
      <w:r>
        <w:rPr>
          <w:rFonts w:cs="Times New Roman" w:ascii="Times New Roman" w:hAnsi="Times New Roman"/>
          <w:b/>
          <w:bCs/>
          <w:color w:val="000000"/>
        </w:rPr>
        <w:t>Реєстрація вхідних документів</w:t>
      </w:r>
    </w:p>
    <w:p>
      <w:pPr>
        <w:pStyle w:val="BodyText"/>
        <w:spacing w:lineRule="auto" w:line="240" w:before="0" w:after="0"/>
        <w:ind w:firstLine="450" w:start="0" w:end="0"/>
        <w:jc w:val="center"/>
        <w:rPr>
          <w:rFonts w:ascii="Times New Roman" w:hAnsi="Times New Roman" w:cs="Times New Roman"/>
          <w:b/>
          <w:bCs/>
          <w:color w:val="000000"/>
        </w:rPr>
      </w:pPr>
      <w:r>
        <w:rPr>
          <w:rFonts w:cs="Times New Roman" w:ascii="Times New Roman" w:hAnsi="Times New Roman"/>
          <w:b/>
          <w:bCs/>
          <w:color w:val="000000"/>
        </w:rPr>
      </w:r>
    </w:p>
    <w:p>
      <w:pPr>
        <w:pStyle w:val="BodyText"/>
        <w:spacing w:lineRule="auto" w:line="240" w:before="0" w:after="0"/>
        <w:ind w:firstLine="450" w:start="0" w:end="0"/>
        <w:jc w:val="both"/>
        <w:rPr>
          <w:rFonts w:ascii="Times New Roman" w:hAnsi="Times New Roman" w:cs="Times New Roman"/>
          <w:color w:val="000000"/>
        </w:rPr>
      </w:pPr>
      <w:bookmarkStart w:id="156" w:name="n186"/>
      <w:bookmarkEnd w:id="156"/>
      <w:r>
        <w:rPr>
          <w:rFonts w:cs="Times New Roman" w:ascii="Times New Roman" w:hAnsi="Times New Roman"/>
          <w:color w:val="000000"/>
        </w:rPr>
        <w:tab/>
        <w:t>48. Реєстрація вхідної кореспонденції здійснюється реєстратором лише після проведення попереднього розгляду документа.</w:t>
      </w:r>
    </w:p>
    <w:p>
      <w:pPr>
        <w:pStyle w:val="BodyText"/>
        <w:spacing w:lineRule="auto" w:line="240" w:before="0" w:after="0"/>
        <w:ind w:firstLine="450" w:start="0" w:end="0"/>
        <w:jc w:val="both"/>
        <w:rPr>
          <w:rFonts w:ascii="Times New Roman" w:hAnsi="Times New Roman" w:cs="Times New Roman"/>
          <w:color w:val="000000"/>
        </w:rPr>
      </w:pPr>
      <w:bookmarkStart w:id="157" w:name="n187"/>
      <w:bookmarkEnd w:id="157"/>
      <w:r>
        <w:rPr>
          <w:rFonts w:cs="Times New Roman" w:ascii="Times New Roman" w:hAnsi="Times New Roman"/>
          <w:color w:val="000000"/>
        </w:rPr>
        <w:tab/>
        <w:t>49. Не допускається проведення подвійної реєстрації електронного документа у системі електронного документообігу та веб-модулі системи взаємодії.</w:t>
      </w:r>
    </w:p>
    <w:p>
      <w:pPr>
        <w:pStyle w:val="BodyText"/>
        <w:spacing w:lineRule="auto" w:line="240" w:before="0" w:after="0"/>
        <w:ind w:firstLine="450" w:start="0" w:end="0"/>
        <w:jc w:val="both"/>
        <w:rPr>
          <w:rFonts w:ascii="Times New Roman" w:hAnsi="Times New Roman" w:cs="Times New Roman"/>
          <w:color w:val="000000"/>
        </w:rPr>
      </w:pPr>
      <w:bookmarkStart w:id="158" w:name="n188"/>
      <w:bookmarkEnd w:id="158"/>
      <w:r>
        <w:rPr>
          <w:rFonts w:cs="Times New Roman" w:ascii="Times New Roman" w:hAnsi="Times New Roman"/>
          <w:color w:val="000000"/>
        </w:rPr>
        <w:tab/>
        <w:t>50. На документ, що надійшов у паперовій формі, після реєстрації шляхом друку наноситься його штрих-код або QR-код, присвоєний системою електронного документообігу, та створюється фотокопія, яку реєстратор вносить до реєстраційно-моніторингової картки.</w:t>
      </w:r>
    </w:p>
    <w:p>
      <w:pPr>
        <w:pStyle w:val="BodyText"/>
        <w:spacing w:lineRule="auto" w:line="240" w:before="0" w:after="0"/>
        <w:ind w:firstLine="450" w:start="0" w:end="0"/>
        <w:jc w:val="both"/>
        <w:rPr>
          <w:rFonts w:ascii="Times New Roman" w:hAnsi="Times New Roman" w:cs="Times New Roman"/>
          <w:color w:val="000000"/>
        </w:rPr>
      </w:pPr>
      <w:bookmarkStart w:id="159" w:name="n189"/>
      <w:bookmarkEnd w:id="159"/>
      <w:r>
        <w:rPr>
          <w:rFonts w:cs="Times New Roman" w:ascii="Times New Roman" w:hAnsi="Times New Roman"/>
          <w:color w:val="000000"/>
        </w:rPr>
        <w:tab/>
        <w:t>51. Вхідний документ постійного та тривалого (понад 10 років) зберігання, що надійшов у паперовій формі, після реєстрації та створення фотокопії реєстратором передається безпосередньо в структурний підрозділ установи, визначений в установленому порядку відповідальним за виконання цього документа, лише для зберігання з подальшим формуванням у справи відповідно до затвердженої номенклатури справ.</w:t>
      </w:r>
    </w:p>
    <w:p>
      <w:pPr>
        <w:pStyle w:val="BodyText"/>
        <w:spacing w:lineRule="auto" w:line="240" w:before="0" w:after="0"/>
        <w:ind w:firstLine="450" w:start="0" w:end="0"/>
        <w:jc w:val="both"/>
        <w:rPr/>
      </w:pPr>
      <w:bookmarkStart w:id="160" w:name="n191"/>
      <w:bookmarkEnd w:id="160"/>
      <w:r>
        <w:rPr>
          <w:rFonts w:cs="Times New Roman" w:ascii="Times New Roman" w:hAnsi="Times New Roman"/>
          <w:color w:val="000000"/>
        </w:rPr>
        <w:tab/>
        <w:t xml:space="preserve">52. Перевірка кваліфікованого електронного підпису чи печатки здійснюється з дотриманням </w:t>
      </w:r>
      <w:hyperlink r:id="rId7">
        <w:r>
          <w:rPr>
            <w:rStyle w:val="Style3"/>
            <w:rFonts w:cs="Times New Roman" w:ascii="Times New Roman" w:hAnsi="Times New Roman"/>
            <w:color w:val="000000"/>
            <w:u w:val="none"/>
            <w:lang w:val="uk-UA"/>
          </w:rPr>
          <w:t>Порядку використання електронних довірчих послуг в органах державної влади, органах місцевого самоврядування, підприємствах, установах та організаціях державної форми власності</w:t>
        </w:r>
      </w:hyperlink>
      <w:r>
        <w:rPr>
          <w:rFonts w:cs="Times New Roman" w:ascii="Times New Roman" w:hAnsi="Times New Roman"/>
          <w:color w:val="000000"/>
        </w:rPr>
        <w:t>, затвердженого постановою Кабінету Міністрів України від 19 вересня 2018 р. № 749 (Офіційний вісник України, 2018 р., № 76, ст. 2528).</w:t>
      </w:r>
    </w:p>
    <w:p>
      <w:pPr>
        <w:pStyle w:val="BodyText"/>
        <w:spacing w:lineRule="auto" w:line="240" w:before="0" w:after="0"/>
        <w:ind w:firstLine="450" w:start="0" w:end="0"/>
        <w:jc w:val="both"/>
        <w:rPr>
          <w:rFonts w:ascii="Times New Roman" w:hAnsi="Times New Roman" w:cs="Times New Roman"/>
          <w:color w:val="000000"/>
        </w:rPr>
      </w:pPr>
      <w:bookmarkStart w:id="161" w:name="n194"/>
      <w:bookmarkEnd w:id="161"/>
      <w:r>
        <w:rPr>
          <w:rFonts w:cs="Times New Roman" w:ascii="Times New Roman" w:hAnsi="Times New Roman"/>
          <w:color w:val="000000"/>
        </w:rPr>
        <w:tab/>
        <w:t>53. У виконкомі застосовується онлайн-перевірка сертифікатів відкритих ключів безпосередньо з електронного переліку кваліфікованих сертифікатів відкритих ключів кваліфікованих надавачів електронних довірчих послуг.</w:t>
      </w:r>
    </w:p>
    <w:p>
      <w:pPr>
        <w:pStyle w:val="BodyText"/>
        <w:spacing w:lineRule="auto" w:line="240" w:before="0" w:after="0"/>
        <w:ind w:firstLine="450" w:start="0" w:end="0"/>
        <w:jc w:val="both"/>
        <w:rPr/>
      </w:pPr>
      <w:bookmarkStart w:id="162" w:name="n195"/>
      <w:bookmarkEnd w:id="162"/>
      <w:r>
        <w:rPr>
          <w:rFonts w:cs="Times New Roman" w:ascii="Times New Roman" w:hAnsi="Times New Roman"/>
          <w:color w:val="000000"/>
        </w:rPr>
        <w:tab/>
        <w:t xml:space="preserve">54. Перевірка та підтвердження кваліфікованого електронного підпису та/або печатки здійснюється з дотриманням вимог </w:t>
      </w:r>
      <w:hyperlink r:id="rId8">
        <w:r>
          <w:rPr>
            <w:rStyle w:val="Style3"/>
            <w:rFonts w:cs="Times New Roman" w:ascii="Times New Roman" w:hAnsi="Times New Roman"/>
            <w:color w:val="000000"/>
            <w:u w:val="none"/>
            <w:lang w:val="uk-UA"/>
          </w:rPr>
          <w:t>частини другої</w:t>
        </w:r>
      </w:hyperlink>
      <w:r>
        <w:rPr>
          <w:rFonts w:cs="Times New Roman" w:ascii="Times New Roman" w:hAnsi="Times New Roman"/>
          <w:color w:val="000000"/>
        </w:rPr>
        <w:t xml:space="preserve"> статті 18 Закону України “Про електронні довірчі послуги”.</w:t>
      </w:r>
    </w:p>
    <w:p>
      <w:pPr>
        <w:pStyle w:val="BodyText"/>
        <w:spacing w:lineRule="auto" w:line="240" w:before="0" w:after="0"/>
        <w:ind w:firstLine="450" w:start="0" w:end="0"/>
        <w:jc w:val="both"/>
        <w:rPr>
          <w:rFonts w:ascii="Times New Roman" w:hAnsi="Times New Roman" w:cs="Times New Roman"/>
        </w:rPr>
      </w:pPr>
      <w:r>
        <w:rPr>
          <w:rFonts w:cs="Times New Roman" w:ascii="Times New Roman" w:hAnsi="Times New Roman"/>
        </w:rPr>
      </w:r>
    </w:p>
    <w:p>
      <w:pPr>
        <w:pStyle w:val="BodyText"/>
        <w:spacing w:lineRule="auto" w:line="240" w:before="0" w:after="0"/>
        <w:ind w:firstLine="450" w:start="0" w:end="0"/>
        <w:jc w:val="center"/>
        <w:rPr>
          <w:rFonts w:ascii="Times New Roman" w:hAnsi="Times New Roman" w:cs="Times New Roman"/>
          <w:b/>
          <w:bCs/>
          <w:color w:val="000000"/>
        </w:rPr>
      </w:pPr>
      <w:bookmarkStart w:id="163" w:name="n196"/>
      <w:bookmarkEnd w:id="163"/>
      <w:r>
        <w:rPr>
          <w:rFonts w:cs="Times New Roman" w:ascii="Times New Roman" w:hAnsi="Times New Roman"/>
          <w:b/>
          <w:bCs/>
          <w:color w:val="000000"/>
        </w:rPr>
        <w:t>Реєстрація вихідних документів</w:t>
      </w:r>
    </w:p>
    <w:p>
      <w:pPr>
        <w:pStyle w:val="BodyText"/>
        <w:spacing w:lineRule="auto" w:line="240" w:before="0" w:after="0"/>
        <w:ind w:firstLine="450" w:start="0" w:end="0"/>
        <w:jc w:val="center"/>
        <w:rPr>
          <w:rFonts w:ascii="Times New Roman" w:hAnsi="Times New Roman" w:cs="Times New Roman"/>
          <w:b/>
          <w:bCs/>
          <w:color w:val="000000"/>
        </w:rPr>
      </w:pPr>
      <w:r>
        <w:rPr>
          <w:rFonts w:cs="Times New Roman" w:ascii="Times New Roman" w:hAnsi="Times New Roman"/>
          <w:b/>
          <w:bCs/>
          <w:color w:val="000000"/>
        </w:rPr>
      </w:r>
    </w:p>
    <w:p>
      <w:pPr>
        <w:pStyle w:val="BodyText"/>
        <w:spacing w:lineRule="auto" w:line="240" w:before="0" w:after="0"/>
        <w:ind w:firstLine="450" w:start="0" w:end="0"/>
        <w:jc w:val="both"/>
        <w:rPr>
          <w:rFonts w:ascii="Times New Roman" w:hAnsi="Times New Roman" w:cs="Times New Roman"/>
          <w:color w:val="000000"/>
        </w:rPr>
      </w:pPr>
      <w:bookmarkStart w:id="164" w:name="n197"/>
      <w:bookmarkEnd w:id="164"/>
      <w:r>
        <w:rPr>
          <w:rFonts w:cs="Times New Roman" w:ascii="Times New Roman" w:hAnsi="Times New Roman"/>
          <w:color w:val="000000"/>
        </w:rPr>
        <w:tab/>
        <w:t>55. Реєстрація вихідних електронних документів здійснюється в автоматизованому режимі під час їх підписання (за фактом їх підписання.)</w:t>
      </w:r>
    </w:p>
    <w:p>
      <w:pPr>
        <w:pStyle w:val="BodyText"/>
        <w:spacing w:lineRule="auto" w:line="240" w:before="0" w:after="0"/>
        <w:ind w:firstLine="450" w:start="0" w:end="0"/>
        <w:jc w:val="both"/>
        <w:rPr/>
      </w:pPr>
      <w:bookmarkStart w:id="165" w:name="n198"/>
      <w:bookmarkEnd w:id="165"/>
      <w:r>
        <w:rPr>
          <w:rStyle w:val="Emphasis"/>
          <w:rFonts w:cs="Times New Roman" w:ascii="Times New Roman" w:hAnsi="Times New Roman"/>
          <w:color w:val="000000"/>
        </w:rPr>
        <w:tab/>
      </w:r>
      <w:r>
        <w:rPr>
          <w:rFonts w:cs="Times New Roman" w:ascii="Times New Roman" w:hAnsi="Times New Roman"/>
          <w:color w:val="000000"/>
        </w:rPr>
        <w:t>56. Надсилання документів незалежно від форми їх створення, здійснюється через систему взаємодії.</w:t>
      </w:r>
    </w:p>
    <w:p>
      <w:pPr>
        <w:pStyle w:val="BodyText"/>
        <w:spacing w:lineRule="auto" w:line="240" w:before="0" w:after="0"/>
        <w:ind w:firstLine="450" w:start="0" w:end="0"/>
        <w:jc w:val="both"/>
        <w:rPr/>
      </w:pPr>
      <w:bookmarkStart w:id="166" w:name="n199"/>
      <w:bookmarkEnd w:id="166"/>
      <w:r>
        <w:rPr>
          <w:rFonts w:cs="Times New Roman" w:ascii="Times New Roman" w:hAnsi="Times New Roman"/>
          <w:color w:val="000000"/>
        </w:rPr>
        <w:tab/>
        <w:t xml:space="preserve">У разі створення документа у паперовій формі адресату надсилається лише його фотокопія через систему взаємодії, крім випадку надсилання документів установі чи особі, які не є користувачами системи взаємодії, та документів, визначених </w:t>
      </w:r>
      <w:r>
        <w:fldChar w:fldCharType="begin"/>
      </w:r>
      <w:r>
        <w:rPr>
          <w:rStyle w:val="Style3"/>
          <w:rFonts w:cs="Times New Roman" w:ascii="Times New Roman" w:hAnsi="Times New Roman"/>
          <w:color w:val="000000"/>
          <w:u w:val="none"/>
          <w:lang w:val="uk-UA"/>
        </w:rPr>
        <w:instrText xml:space="preserve"> HYPERLINK "https://zakon.rada.gov.ua/laws/show/55-2018-%D0%BF/print" \l "n29"</w:instrText>
      </w:r>
      <w:r>
        <w:rPr>
          <w:rStyle w:val="Style3"/>
          <w:rFonts w:cs="Times New Roman" w:ascii="Times New Roman" w:hAnsi="Times New Roman"/>
          <w:color w:val="000000"/>
          <w:u w:val="none"/>
          <w:lang w:val="uk-UA"/>
        </w:rPr>
        <w:fldChar w:fldCharType="separate"/>
      </w:r>
      <w:r>
        <w:rPr>
          <w:rStyle w:val="Style3"/>
          <w:rFonts w:cs="Times New Roman" w:ascii="Times New Roman" w:hAnsi="Times New Roman"/>
          <w:color w:val="000000"/>
          <w:u w:val="none"/>
          <w:lang w:val="uk-UA"/>
        </w:rPr>
        <w:t>пунктом 2</w:t>
      </w:r>
      <w:r>
        <w:rPr>
          <w:rStyle w:val="Style3"/>
          <w:rFonts w:cs="Times New Roman" w:ascii="Times New Roman" w:hAnsi="Times New Roman"/>
          <w:color w:val="000000"/>
          <w:u w:val="none"/>
          <w:lang w:val="uk-UA"/>
        </w:rPr>
        <w:fldChar w:fldCharType="end"/>
      </w:r>
      <w:r>
        <w:rPr>
          <w:rFonts w:cs="Times New Roman" w:ascii="Times New Roman" w:hAnsi="Times New Roman"/>
          <w:color w:val="000000"/>
        </w:rPr>
        <w:t xml:space="preserve"> цієї Інструкції.</w:t>
      </w:r>
    </w:p>
    <w:p>
      <w:pPr>
        <w:pStyle w:val="BodyText"/>
        <w:spacing w:lineRule="auto" w:line="240" w:before="0" w:after="0"/>
        <w:ind w:firstLine="450" w:start="0" w:end="0"/>
        <w:jc w:val="both"/>
        <w:rPr>
          <w:rFonts w:ascii="Times New Roman" w:hAnsi="Times New Roman" w:cs="Times New Roman"/>
          <w:color w:val="000000"/>
        </w:rPr>
      </w:pPr>
      <w:bookmarkStart w:id="167" w:name="n200"/>
      <w:bookmarkEnd w:id="167"/>
      <w:r>
        <w:rPr>
          <w:rFonts w:cs="Times New Roman" w:ascii="Times New Roman" w:hAnsi="Times New Roman"/>
          <w:color w:val="000000"/>
        </w:rPr>
        <w:tab/>
        <w:t>57. Якщо адресат не є користувачем системи взаємодії, реєстратор створює засвідчену паперову копію електронного документа та надсилає за належністю поштою.</w:t>
      </w:r>
    </w:p>
    <w:p>
      <w:pPr>
        <w:pStyle w:val="BodyText"/>
        <w:spacing w:lineRule="auto" w:line="240" w:before="0" w:after="0"/>
        <w:ind w:firstLine="450" w:start="0" w:end="0"/>
        <w:jc w:val="both"/>
        <w:rPr/>
      </w:pPr>
      <w:bookmarkStart w:id="168" w:name="n201"/>
      <w:bookmarkEnd w:id="168"/>
      <w:r>
        <w:rPr>
          <w:rStyle w:val="Emphasis"/>
          <w:rFonts w:cs="Times New Roman" w:ascii="Times New Roman" w:hAnsi="Times New Roman"/>
          <w:color w:val="000000"/>
        </w:rPr>
        <w:tab/>
      </w:r>
      <w:r>
        <w:rPr>
          <w:rFonts w:cs="Times New Roman" w:ascii="Times New Roman" w:hAnsi="Times New Roman"/>
          <w:color w:val="000000"/>
        </w:rPr>
        <w:t>58. У разі надсилання фотокопії документа через систему взаємодії оригінал вихідного документа в паперовій формі (лише для документів постійного та тривалого (понад 10 років) строків зберігання) передається в структурний підрозділ (автору документа) тільки для зберігання з подальшим формуванням у справи відповідно до затвердженої номенклатури справ без передачі їх адресату.</w:t>
      </w:r>
    </w:p>
    <w:p>
      <w:pPr>
        <w:pStyle w:val="BodyText"/>
        <w:spacing w:lineRule="auto" w:line="240" w:before="0" w:after="0"/>
        <w:ind w:firstLine="450" w:start="0" w:end="0"/>
        <w:jc w:val="both"/>
        <w:rPr/>
      </w:pPr>
      <w:r>
        <w:rPr>
          <w:rFonts w:cs="Times New Roman" w:ascii="Times New Roman" w:hAnsi="Times New Roman"/>
          <w:color w:val="000000"/>
        </w:rPr>
        <w:tab/>
        <w:t xml:space="preserve">59. Перевірку внесених у реєстраційно-моніторингову картку обов’язкових та додаткових реквізитів вихідного документа </w:t>
      </w:r>
      <w:r>
        <w:rPr>
          <w:rFonts w:cs="Times New Roman" w:ascii="Times New Roman" w:hAnsi="Times New Roman"/>
          <w:color w:val="000000"/>
          <w:lang w:val="ru-RU"/>
        </w:rPr>
        <w:t>здійснює виконавець ( автор документа).</w:t>
      </w:r>
    </w:p>
    <w:p>
      <w:pPr>
        <w:pStyle w:val="BodyText"/>
        <w:spacing w:lineRule="auto" w:line="240" w:before="0" w:after="0"/>
        <w:ind w:firstLine="450" w:start="0" w:end="0"/>
        <w:jc w:val="both"/>
        <w:rPr>
          <w:rFonts w:ascii="Times New Roman" w:hAnsi="Times New Roman" w:cs="Times New Roman"/>
          <w:color w:val="000000"/>
          <w:lang w:val="ru-RU"/>
        </w:rPr>
      </w:pPr>
      <w:r>
        <w:rPr>
          <w:rFonts w:cs="Times New Roman" w:ascii="Times New Roman" w:hAnsi="Times New Roman"/>
          <w:color w:val="000000"/>
          <w:lang w:val="ru-RU"/>
        </w:rPr>
      </w:r>
    </w:p>
    <w:p>
      <w:pPr>
        <w:pStyle w:val="BodyText"/>
        <w:spacing w:lineRule="auto" w:line="240" w:before="0" w:after="0"/>
        <w:jc w:val="center"/>
        <w:rPr>
          <w:rFonts w:ascii="Times New Roman" w:hAnsi="Times New Roman" w:cs="Times New Roman"/>
          <w:b/>
          <w:bCs/>
          <w:color w:val="000000"/>
          <w:highlight w:val="white"/>
        </w:rPr>
      </w:pPr>
      <w:bookmarkStart w:id="169" w:name="n203"/>
      <w:bookmarkEnd w:id="169"/>
      <w:r>
        <w:rPr>
          <w:rFonts w:cs="Times New Roman" w:ascii="Times New Roman" w:hAnsi="Times New Roman"/>
          <w:b/>
          <w:bCs/>
          <w:color w:val="000000"/>
          <w:highlight w:val="white"/>
        </w:rPr>
        <w:t>Кваліфікована електронна печатка</w:t>
      </w:r>
    </w:p>
    <w:p>
      <w:pPr>
        <w:pStyle w:val="BodyText"/>
        <w:spacing w:lineRule="auto" w:line="240" w:before="0" w:after="0"/>
        <w:rPr>
          <w:rFonts w:ascii="Times New Roman" w:hAnsi="Times New Roman" w:cs="Times New Roman"/>
          <w:color w:val="000000"/>
          <w:highlight w:val="white"/>
        </w:rPr>
      </w:pPr>
      <w:r>
        <w:rPr>
          <w:rFonts w:cs="Times New Roman" w:ascii="Times New Roman" w:hAnsi="Times New Roman"/>
          <w:color w:val="000000"/>
          <w:highlight w:val="white"/>
        </w:rPr>
      </w:r>
    </w:p>
    <w:p>
      <w:pPr>
        <w:pStyle w:val="BodyText"/>
        <w:spacing w:lineRule="auto" w:line="240" w:before="0" w:after="0"/>
        <w:ind w:firstLine="450" w:start="0" w:end="0"/>
        <w:jc w:val="both"/>
        <w:rPr>
          <w:rFonts w:ascii="Times New Roman" w:hAnsi="Times New Roman" w:cs="Times New Roman"/>
          <w:color w:val="000000"/>
          <w:highlight w:val="white"/>
        </w:rPr>
      </w:pPr>
      <w:bookmarkStart w:id="170" w:name="n204"/>
      <w:bookmarkEnd w:id="170"/>
      <w:r>
        <w:rPr>
          <w:rFonts w:cs="Times New Roman" w:ascii="Times New Roman" w:hAnsi="Times New Roman"/>
          <w:color w:val="000000"/>
          <w:highlight w:val="white"/>
        </w:rPr>
        <w:tab/>
        <w:t xml:space="preserve">60. Перелік електронних документів, які потребують засвідчення кваліфікованою електронною печаткою, визначається інструкцією з діловодства виконкому на підставі актів законодавства. </w:t>
      </w:r>
    </w:p>
    <w:p>
      <w:pPr>
        <w:pStyle w:val="BodyText"/>
        <w:spacing w:lineRule="auto" w:line="240" w:before="0" w:after="0"/>
        <w:ind w:firstLine="450" w:start="0" w:end="0"/>
        <w:jc w:val="both"/>
        <w:rPr>
          <w:rFonts w:ascii="Times New Roman" w:hAnsi="Times New Roman" w:cs="Times New Roman"/>
          <w:color w:val="000000"/>
          <w:highlight w:val="white"/>
        </w:rPr>
      </w:pPr>
      <w:bookmarkStart w:id="171" w:name="n205"/>
      <w:bookmarkEnd w:id="171"/>
      <w:r>
        <w:rPr>
          <w:rFonts w:cs="Times New Roman" w:ascii="Times New Roman" w:hAnsi="Times New Roman"/>
          <w:color w:val="000000"/>
          <w:highlight w:val="white"/>
        </w:rPr>
        <w:tab/>
        <w:t>61. Розпорядженням міського голови визначаються порядок використання кваліфікованої електронної печатки та уповноважені посадові особи, відповідальні за її застосування.</w:t>
      </w:r>
    </w:p>
    <w:p>
      <w:pPr>
        <w:pStyle w:val="BodyText"/>
        <w:spacing w:lineRule="auto" w:line="240" w:before="0" w:after="0"/>
        <w:ind w:firstLine="450" w:start="0" w:end="0"/>
        <w:jc w:val="both"/>
        <w:rPr>
          <w:rFonts w:ascii="Times New Roman" w:hAnsi="Times New Roman" w:cs="Times New Roman"/>
          <w:color w:val="000000"/>
          <w:highlight w:val="white"/>
        </w:rPr>
      </w:pPr>
      <w:bookmarkStart w:id="172" w:name="n206"/>
      <w:bookmarkEnd w:id="172"/>
      <w:r>
        <w:rPr>
          <w:rFonts w:cs="Times New Roman" w:ascii="Times New Roman" w:hAnsi="Times New Roman"/>
          <w:color w:val="000000"/>
          <w:highlight w:val="white"/>
        </w:rPr>
        <w:tab/>
        <w:t xml:space="preserve">Кількість кваліфікованих електронних печаток, що використовуються установою, не обмежується. </w:t>
      </w:r>
    </w:p>
    <w:p>
      <w:pPr>
        <w:pStyle w:val="BodyText"/>
        <w:spacing w:lineRule="auto" w:line="240" w:before="0" w:after="0"/>
        <w:ind w:firstLine="450" w:start="0" w:end="0"/>
        <w:jc w:val="both"/>
        <w:rPr>
          <w:rFonts w:ascii="Times New Roman" w:hAnsi="Times New Roman" w:cs="Times New Roman"/>
          <w:color w:val="000000"/>
          <w:highlight w:val="white"/>
        </w:rPr>
      </w:pPr>
      <w:bookmarkStart w:id="173" w:name="n207"/>
      <w:bookmarkEnd w:id="173"/>
      <w:r>
        <w:rPr>
          <w:rFonts w:cs="Times New Roman" w:ascii="Times New Roman" w:hAnsi="Times New Roman"/>
          <w:color w:val="000000"/>
          <w:highlight w:val="white"/>
        </w:rPr>
        <w:tab/>
        <w:t>У виконкомі дозволяється засвідчувати електронні копії документів, зокрема на вимогу органів судової влади та правоохоронних органів.</w:t>
      </w:r>
    </w:p>
    <w:p>
      <w:pPr>
        <w:pStyle w:val="BodyText"/>
        <w:spacing w:lineRule="auto" w:line="240" w:before="0" w:after="0"/>
        <w:ind w:firstLine="450" w:start="0" w:end="0"/>
        <w:jc w:val="both"/>
        <w:rPr>
          <w:rFonts w:ascii="Times New Roman" w:hAnsi="Times New Roman" w:cs="Times New Roman"/>
          <w:color w:val="000000"/>
          <w:highlight w:val="white"/>
        </w:rPr>
      </w:pPr>
      <w:r>
        <w:rPr>
          <w:rFonts w:cs="Times New Roman" w:ascii="Times New Roman" w:hAnsi="Times New Roman"/>
          <w:color w:val="000000"/>
          <w:highlight w:val="white"/>
        </w:rPr>
      </w:r>
    </w:p>
    <w:p>
      <w:pPr>
        <w:pStyle w:val="BodyText"/>
        <w:spacing w:lineRule="auto" w:line="240" w:before="0" w:after="0"/>
        <w:ind w:firstLine="450" w:start="0" w:end="0"/>
        <w:jc w:val="both"/>
        <w:rPr>
          <w:rFonts w:ascii="Times New Roman" w:hAnsi="Times New Roman" w:cs="Times New Roman"/>
          <w:color w:val="000000"/>
          <w:highlight w:val="white"/>
        </w:rPr>
      </w:pPr>
      <w:r>
        <w:rPr>
          <w:rFonts w:cs="Times New Roman" w:ascii="Times New Roman" w:hAnsi="Times New Roman"/>
          <w:color w:val="000000"/>
          <w:highlight w:val="white"/>
        </w:rPr>
      </w:r>
    </w:p>
    <w:p>
      <w:pPr>
        <w:pStyle w:val="BodyText"/>
        <w:spacing w:lineRule="auto" w:line="240" w:before="0" w:after="0"/>
        <w:jc w:val="center"/>
        <w:rPr>
          <w:rFonts w:ascii="Times New Roman" w:hAnsi="Times New Roman" w:cs="Times New Roman"/>
          <w:b/>
          <w:color w:val="000000"/>
        </w:rPr>
      </w:pPr>
      <w:bookmarkStart w:id="174" w:name="n208"/>
      <w:bookmarkEnd w:id="174"/>
      <w:r>
        <w:rPr>
          <w:rFonts w:cs="Times New Roman" w:ascii="Times New Roman" w:hAnsi="Times New Roman"/>
          <w:b/>
          <w:color w:val="000000"/>
        </w:rPr>
        <w:t>Організація передавання документів та визначення їх виконавців</w:t>
      </w:r>
    </w:p>
    <w:p>
      <w:pPr>
        <w:pStyle w:val="BodyText"/>
        <w:spacing w:lineRule="auto" w:line="240" w:before="0" w:after="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ind w:firstLine="450" w:start="0" w:end="0"/>
        <w:jc w:val="both"/>
        <w:rPr>
          <w:rFonts w:ascii="Times New Roman" w:hAnsi="Times New Roman" w:cs="Times New Roman"/>
          <w:color w:val="000000"/>
        </w:rPr>
      </w:pPr>
      <w:bookmarkStart w:id="175" w:name="n209"/>
      <w:bookmarkEnd w:id="175"/>
      <w:r>
        <w:rPr>
          <w:rFonts w:cs="Times New Roman" w:ascii="Times New Roman" w:hAnsi="Times New Roman"/>
          <w:color w:val="000000"/>
        </w:rPr>
        <w:tab/>
        <w:t>62. Зареєстрований документ за фактом внесення реєстратором в реєстраційно-моніторингову картку відповідального за розгляд документа (згідно з розподілом обов’язків) керівника,  який розглядає документ першим (далі - первинний розгляд), автоматично передається на розгляд через систему електронного документообігу.</w:t>
      </w:r>
    </w:p>
    <w:p>
      <w:pPr>
        <w:pStyle w:val="BodyText"/>
        <w:spacing w:lineRule="auto" w:line="240" w:before="0" w:after="0"/>
        <w:ind w:firstLine="450" w:start="0" w:end="0"/>
        <w:jc w:val="both"/>
        <w:rPr>
          <w:rFonts w:ascii="Times New Roman" w:hAnsi="Times New Roman" w:cs="Times New Roman"/>
          <w:color w:val="000000"/>
        </w:rPr>
      </w:pPr>
      <w:bookmarkStart w:id="176" w:name="n210"/>
      <w:bookmarkEnd w:id="176"/>
      <w:r>
        <w:rPr>
          <w:rFonts w:cs="Times New Roman" w:ascii="Times New Roman" w:hAnsi="Times New Roman"/>
          <w:color w:val="000000"/>
        </w:rPr>
        <w:tab/>
        <w:t>Документ автоматично та одночасно надходить на розгляд одній чи декільком посадовим особам (заступникам міського голови або керуючому справами виконкому), які визначені виконавцями (співвиконавцями) зазначеного документа.</w:t>
      </w:r>
    </w:p>
    <w:p>
      <w:pPr>
        <w:pStyle w:val="BodyText"/>
        <w:spacing w:lineRule="auto" w:line="240" w:before="0" w:after="0"/>
        <w:ind w:firstLine="450" w:start="0" w:end="0"/>
        <w:jc w:val="both"/>
        <w:rPr>
          <w:rFonts w:ascii="Times New Roman" w:hAnsi="Times New Roman" w:cs="Times New Roman"/>
          <w:color w:val="000000"/>
        </w:rPr>
      </w:pPr>
      <w:bookmarkStart w:id="177" w:name="n211"/>
      <w:bookmarkEnd w:id="177"/>
      <w:r>
        <w:rPr>
          <w:rFonts w:cs="Times New Roman" w:ascii="Times New Roman" w:hAnsi="Times New Roman"/>
          <w:color w:val="000000"/>
        </w:rPr>
        <w:tab/>
        <w:t>63. Документи одразу після їх реєстрації передаються на первинний розгляд керівництву для накладання резолюції.</w:t>
      </w:r>
    </w:p>
    <w:p>
      <w:pPr>
        <w:pStyle w:val="BodyText"/>
        <w:spacing w:lineRule="auto" w:line="240" w:before="0" w:after="0"/>
        <w:ind w:firstLine="450" w:start="0" w:end="0"/>
        <w:jc w:val="both"/>
        <w:rPr>
          <w:rFonts w:ascii="Times New Roman" w:hAnsi="Times New Roman" w:cs="Times New Roman"/>
          <w:color w:val="000000"/>
        </w:rPr>
      </w:pPr>
      <w:bookmarkStart w:id="178" w:name="n212"/>
      <w:bookmarkEnd w:id="178"/>
      <w:r>
        <w:rPr>
          <w:rFonts w:cs="Times New Roman" w:ascii="Times New Roman" w:hAnsi="Times New Roman"/>
          <w:color w:val="000000"/>
        </w:rPr>
        <w:tab/>
        <w:t>Міському голові або особі, що виконує його обов’язки, на первинний розгляд передаються документи, що надійшли від Секретаріату Кабінету Міністрів України, Верховної Ради України, Адміністрації Президента України, звернення народних депутатів та доручення (листи) установ вищого рівня.</w:t>
      </w:r>
    </w:p>
    <w:p>
      <w:pPr>
        <w:pStyle w:val="BodyText"/>
        <w:spacing w:lineRule="auto" w:line="240" w:before="0" w:after="0"/>
        <w:ind w:firstLine="450" w:start="0" w:end="0"/>
        <w:jc w:val="both"/>
        <w:rPr>
          <w:rFonts w:ascii="Times New Roman" w:hAnsi="Times New Roman" w:cs="Times New Roman"/>
          <w:color w:val="000000"/>
        </w:rPr>
      </w:pPr>
      <w:bookmarkStart w:id="179" w:name="n213"/>
      <w:bookmarkEnd w:id="179"/>
      <w:r>
        <w:rPr>
          <w:rFonts w:cs="Times New Roman" w:ascii="Times New Roman" w:hAnsi="Times New Roman"/>
          <w:color w:val="000000"/>
        </w:rPr>
        <w:tab/>
        <w:t>Заступникам міського голови, згідно з розподілом обов’язків, на первинний розгляд передаються акти органів державної влади, документи, що надійшли від організацій, установ та підприємств, організаційно-розпорядчі та програмні документи загальнодержавного характеру, проекти актів, внесених на спільне розроблення, інших документів, в межах їх компетенції.</w:t>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r>
    </w:p>
    <w:p>
      <w:pPr>
        <w:pStyle w:val="BodyText"/>
        <w:spacing w:lineRule="auto" w:line="240" w:before="0" w:after="0"/>
        <w:ind w:firstLine="450" w:start="0" w:end="0"/>
        <w:jc w:val="center"/>
        <w:rPr>
          <w:rFonts w:ascii="Times New Roman" w:hAnsi="Times New Roman" w:cs="Times New Roman"/>
          <w:b/>
          <w:bCs/>
          <w:color w:val="000000"/>
        </w:rPr>
      </w:pPr>
      <w:bookmarkStart w:id="180" w:name="n215"/>
      <w:bookmarkEnd w:id="180"/>
      <w:r>
        <w:rPr>
          <w:rFonts w:cs="Times New Roman" w:ascii="Times New Roman" w:hAnsi="Times New Roman"/>
          <w:b/>
          <w:bCs/>
          <w:color w:val="000000"/>
        </w:rPr>
        <w:t>Електронна резолюція</w:t>
      </w:r>
    </w:p>
    <w:p>
      <w:pPr>
        <w:pStyle w:val="BodyText"/>
        <w:spacing w:lineRule="auto" w:line="240" w:before="0" w:after="0"/>
        <w:ind w:firstLine="450" w:start="0" w:end="0"/>
        <w:jc w:val="center"/>
        <w:rPr>
          <w:rFonts w:ascii="Times New Roman" w:hAnsi="Times New Roman" w:cs="Times New Roman"/>
          <w:b/>
          <w:bCs/>
          <w:color w:val="000000"/>
        </w:rPr>
      </w:pPr>
      <w:r>
        <w:rPr>
          <w:rFonts w:cs="Times New Roman" w:ascii="Times New Roman" w:hAnsi="Times New Roman"/>
          <w:b/>
          <w:bCs/>
          <w:color w:val="000000"/>
        </w:rPr>
      </w:r>
    </w:p>
    <w:p>
      <w:pPr>
        <w:pStyle w:val="BodyText"/>
        <w:spacing w:lineRule="auto" w:line="240" w:before="0" w:after="0"/>
        <w:ind w:firstLine="450" w:start="0" w:end="0"/>
        <w:jc w:val="both"/>
        <w:rPr>
          <w:rFonts w:ascii="Times New Roman" w:hAnsi="Times New Roman" w:cs="Times New Roman"/>
          <w:color w:val="000000"/>
        </w:rPr>
      </w:pPr>
      <w:bookmarkStart w:id="181" w:name="n216"/>
      <w:bookmarkEnd w:id="181"/>
      <w:r>
        <w:rPr>
          <w:rFonts w:cs="Times New Roman" w:ascii="Times New Roman" w:hAnsi="Times New Roman"/>
          <w:color w:val="000000"/>
        </w:rPr>
        <w:tab/>
        <w:t>64. Посадова особа, яка здійснює первинний розгляд електронного документа, накладає на нього електронну резолюцію, в якій визначає головного виконавця, відповідального за організацію виконання документа, та у разі необхідності співвиконавців і строк його виконання.</w:t>
      </w:r>
    </w:p>
    <w:p>
      <w:pPr>
        <w:pStyle w:val="BodyText"/>
        <w:spacing w:lineRule="auto" w:line="240" w:before="0" w:after="0"/>
        <w:ind w:firstLine="450" w:start="0" w:end="0"/>
        <w:jc w:val="both"/>
        <w:rPr>
          <w:rFonts w:ascii="Times New Roman" w:hAnsi="Times New Roman" w:cs="Times New Roman"/>
          <w:color w:val="000000"/>
        </w:rPr>
      </w:pPr>
      <w:bookmarkStart w:id="182" w:name="n217"/>
      <w:bookmarkEnd w:id="182"/>
      <w:r>
        <w:rPr>
          <w:rFonts w:cs="Times New Roman" w:ascii="Times New Roman" w:hAnsi="Times New Roman"/>
          <w:color w:val="000000"/>
        </w:rPr>
        <w:tab/>
        <w:t>В електронній резолюції обов’язково зазначаються всі структурні підрозділи, які беруть участь в опрацюванні документа та погодженні проекту відповіді.</w:t>
      </w:r>
    </w:p>
    <w:p>
      <w:pPr>
        <w:pStyle w:val="BodyText"/>
        <w:spacing w:lineRule="auto" w:line="240" w:before="0" w:after="0"/>
        <w:ind w:firstLine="450" w:start="0" w:end="0"/>
        <w:jc w:val="both"/>
        <w:rPr>
          <w:rFonts w:ascii="Times New Roman" w:hAnsi="Times New Roman" w:cs="Times New Roman"/>
          <w:color w:val="000000"/>
        </w:rPr>
      </w:pPr>
      <w:bookmarkStart w:id="183" w:name="n218"/>
      <w:bookmarkEnd w:id="183"/>
      <w:r>
        <w:rPr>
          <w:rFonts w:cs="Times New Roman" w:ascii="Times New Roman" w:hAnsi="Times New Roman"/>
          <w:color w:val="000000"/>
        </w:rPr>
        <w:tab/>
        <w:t>Посадові особи, які одночасно розглядають електронний документ, накладають на нього електронні резолюції, в яких визначають відповідальних виконавців та у разі необхідності співвиконавців у межах відповідного структурного підрозділу.</w:t>
      </w:r>
    </w:p>
    <w:p>
      <w:pPr>
        <w:pStyle w:val="BodyText"/>
        <w:spacing w:lineRule="auto" w:line="240" w:before="0" w:after="0"/>
        <w:ind w:firstLine="450" w:start="0" w:end="0"/>
        <w:jc w:val="both"/>
        <w:rPr>
          <w:rFonts w:ascii="Times New Roman" w:hAnsi="Times New Roman" w:cs="Times New Roman"/>
          <w:color w:val="000000"/>
        </w:rPr>
      </w:pPr>
      <w:bookmarkStart w:id="184" w:name="n219"/>
      <w:bookmarkEnd w:id="184"/>
      <w:r>
        <w:rPr>
          <w:rFonts w:cs="Times New Roman" w:ascii="Times New Roman" w:hAnsi="Times New Roman"/>
          <w:color w:val="000000"/>
        </w:rPr>
        <w:tab/>
        <w:t>65. Електронна резолюція складається з таких реквізитів: прізвище, власне ім’я виконавця (виконавців) у давальному відмінку, зміст доручення, строк виконання, кваліфікований електронний підпис посадової особи.</w:t>
      </w:r>
    </w:p>
    <w:p>
      <w:pPr>
        <w:pStyle w:val="BodyText"/>
        <w:spacing w:lineRule="auto" w:line="240" w:before="0" w:after="0"/>
        <w:ind w:firstLine="450" w:start="0" w:end="0"/>
        <w:jc w:val="both"/>
        <w:rPr/>
      </w:pPr>
      <w:bookmarkStart w:id="185" w:name="n220"/>
      <w:bookmarkEnd w:id="185"/>
      <w:r>
        <w:rPr>
          <w:rStyle w:val="Emphasis"/>
          <w:rFonts w:cs="Times New Roman" w:ascii="Times New Roman" w:hAnsi="Times New Roman"/>
          <w:color w:val="000000"/>
        </w:rPr>
        <w:tab/>
      </w:r>
      <w:r>
        <w:rPr>
          <w:rFonts w:cs="Times New Roman" w:ascii="Times New Roman" w:hAnsi="Times New Roman"/>
          <w:color w:val="000000"/>
        </w:rPr>
        <w:t>В електронній резолюції до електронного документа, що не має строку виконання, зазначення змісту доручення та строку виконання не вимагається.</w:t>
      </w:r>
    </w:p>
    <w:p>
      <w:pPr>
        <w:pStyle w:val="BodyText"/>
        <w:spacing w:lineRule="auto" w:line="240" w:before="0" w:after="0"/>
        <w:ind w:firstLine="450" w:start="0" w:end="0"/>
        <w:jc w:val="both"/>
        <w:rPr>
          <w:rFonts w:ascii="Times New Roman" w:hAnsi="Times New Roman" w:cs="Times New Roman"/>
          <w:color w:val="000000"/>
        </w:rPr>
      </w:pPr>
      <w:bookmarkStart w:id="186" w:name="n221"/>
      <w:bookmarkEnd w:id="186"/>
      <w:r>
        <w:rPr>
          <w:rFonts w:cs="Times New Roman" w:ascii="Times New Roman" w:hAnsi="Times New Roman"/>
          <w:color w:val="000000"/>
        </w:rPr>
        <w:tab/>
        <w:t>Електронна резолюція може доповнюватися іншими реквізитами.</w:t>
      </w:r>
    </w:p>
    <w:p>
      <w:pPr>
        <w:pStyle w:val="BodyText"/>
        <w:spacing w:lineRule="auto" w:line="240" w:before="0" w:after="0"/>
        <w:ind w:firstLine="450" w:start="0" w:end="0"/>
        <w:jc w:val="both"/>
        <w:rPr>
          <w:rFonts w:ascii="Times New Roman" w:hAnsi="Times New Roman" w:cs="Times New Roman"/>
          <w:color w:val="000000"/>
        </w:rPr>
      </w:pPr>
      <w:bookmarkStart w:id="187" w:name="n222"/>
      <w:bookmarkEnd w:id="187"/>
      <w:r>
        <w:rPr>
          <w:rFonts w:cs="Times New Roman" w:ascii="Times New Roman" w:hAnsi="Times New Roman"/>
          <w:color w:val="000000"/>
        </w:rPr>
        <w:tab/>
        <w:t>Неконкретні (“прискорити”, “поліпшити”, “активізувати”, “звернути увагу” тощо) електронні резолюції не допускаються.</w:t>
      </w:r>
    </w:p>
    <w:p>
      <w:pPr>
        <w:pStyle w:val="BodyText"/>
        <w:spacing w:lineRule="auto" w:line="240" w:before="0" w:after="0"/>
        <w:ind w:firstLine="450" w:start="0" w:end="0"/>
        <w:jc w:val="both"/>
        <w:rPr>
          <w:rFonts w:ascii="Times New Roman" w:hAnsi="Times New Roman" w:cs="Times New Roman"/>
          <w:color w:val="000000"/>
        </w:rPr>
      </w:pPr>
      <w:bookmarkStart w:id="188" w:name="n223"/>
      <w:bookmarkEnd w:id="188"/>
      <w:r>
        <w:rPr>
          <w:rFonts w:cs="Times New Roman" w:ascii="Times New Roman" w:hAnsi="Times New Roman"/>
          <w:color w:val="000000"/>
        </w:rPr>
        <w:tab/>
        <w:t>66. Усі електронні резолюції, накладені на електронний документ, вносяться до його реєстраційно-моніторингової картки і нерозривно пов’язані із нею. Електронна резолюція, яка є наслідком виконання електронної резолюції вищого рівня, додатково містить логічне посилання на відповідну електронну резолюцію (дерево електронних резолюцій).</w:t>
      </w:r>
    </w:p>
    <w:p>
      <w:pPr>
        <w:pStyle w:val="BodyText"/>
        <w:spacing w:lineRule="auto" w:line="240" w:before="0" w:after="0"/>
        <w:ind w:firstLine="450" w:start="0" w:end="0"/>
        <w:jc w:val="both"/>
        <w:rPr>
          <w:rFonts w:ascii="Times New Roman" w:hAnsi="Times New Roman" w:cs="Times New Roman"/>
          <w:color w:val="000000"/>
        </w:rPr>
      </w:pPr>
      <w:bookmarkStart w:id="189" w:name="n224"/>
      <w:bookmarkEnd w:id="189"/>
      <w:r>
        <w:rPr>
          <w:rFonts w:cs="Times New Roman" w:ascii="Times New Roman" w:hAnsi="Times New Roman"/>
          <w:color w:val="000000"/>
        </w:rPr>
        <w:tab/>
        <w:t>67. На електронну резолюцію посадової особи накладається кваліфікований електронний підпис цієї ж посадової особи.</w:t>
      </w:r>
    </w:p>
    <w:p>
      <w:pPr>
        <w:pStyle w:val="BodyText"/>
        <w:spacing w:lineRule="auto" w:line="240" w:before="0" w:after="0"/>
        <w:ind w:firstLine="450" w:start="0" w:end="0"/>
        <w:jc w:val="both"/>
        <w:rPr>
          <w:rFonts w:ascii="Times New Roman" w:hAnsi="Times New Roman" w:cs="Times New Roman"/>
          <w:color w:val="000000"/>
        </w:rPr>
      </w:pPr>
      <w:bookmarkStart w:id="190" w:name="n225"/>
      <w:bookmarkEnd w:id="190"/>
      <w:r>
        <w:rPr>
          <w:rFonts w:cs="Times New Roman" w:ascii="Times New Roman" w:hAnsi="Times New Roman"/>
          <w:color w:val="000000"/>
        </w:rPr>
        <w:tab/>
        <w:t>68. До накладання електронної резолюції встановлюються такі особливості:</w:t>
      </w:r>
    </w:p>
    <w:p>
      <w:pPr>
        <w:pStyle w:val="BodyText"/>
        <w:numPr>
          <w:ilvl w:val="0"/>
          <w:numId w:val="11"/>
        </w:numPr>
        <w:spacing w:lineRule="auto" w:line="240" w:before="0" w:after="0"/>
        <w:jc w:val="both"/>
        <w:rPr>
          <w:rFonts w:ascii="Times New Roman" w:hAnsi="Times New Roman" w:cs="Times New Roman"/>
          <w:color w:val="000000"/>
        </w:rPr>
      </w:pPr>
      <w:r>
        <w:rPr>
          <w:rFonts w:cs="Times New Roman" w:ascii="Times New Roman" w:hAnsi="Times New Roman"/>
          <w:color w:val="000000"/>
        </w:rPr>
        <w:t>виконавцями електронної резолюції міського голови визначаються заступники міського голови, секретар міської ради, керуючий справами виконкому або керівники структурних підрозділів (у разі необхідності можуть бути визначені працівники виконкому, до компетенції яких належить зазначене в резолюції питання), про що система електронного документообігу автоматично інформує заступників міського голови, які координують діяльність відповідного структурного підрозділу та у разі потреби мають право доповнити зазначену резолюцію, не змінюючи суті доручення міського голови.</w:t>
      </w:r>
    </w:p>
    <w:p>
      <w:pPr>
        <w:pStyle w:val="BodyText"/>
        <w:numPr>
          <w:ilvl w:val="0"/>
          <w:numId w:val="11"/>
        </w:numPr>
        <w:spacing w:lineRule="auto" w:line="240" w:before="0" w:after="0"/>
        <w:jc w:val="both"/>
        <w:rPr>
          <w:rFonts w:ascii="Times New Roman" w:hAnsi="Times New Roman" w:cs="Times New Roman"/>
          <w:color w:val="000000"/>
        </w:rPr>
      </w:pPr>
      <w:r>
        <w:rPr>
          <w:rFonts w:cs="Times New Roman" w:ascii="Times New Roman" w:hAnsi="Times New Roman"/>
          <w:color w:val="000000"/>
        </w:rPr>
        <w:t>виконавцями резолюції заступників міського голови, секретаря міської ради, керуючого справами виконкому визначаються начальники відділів, чию діяльність координує відповідний заступник;</w:t>
      </w:r>
    </w:p>
    <w:p>
      <w:pPr>
        <w:pStyle w:val="BodyText"/>
        <w:numPr>
          <w:ilvl w:val="0"/>
          <w:numId w:val="11"/>
        </w:numPr>
        <w:spacing w:lineRule="auto" w:line="240" w:before="0" w:after="0"/>
        <w:jc w:val="both"/>
        <w:rPr>
          <w:rFonts w:ascii="Times New Roman" w:hAnsi="Times New Roman" w:cs="Times New Roman"/>
          <w:color w:val="000000"/>
        </w:rPr>
      </w:pPr>
      <w:r>
        <w:rPr>
          <w:rFonts w:cs="Times New Roman" w:ascii="Times New Roman" w:hAnsi="Times New Roman"/>
          <w:color w:val="000000"/>
        </w:rPr>
        <w:t>виконавцями резолюції начальника відділу визначаються спеціалісти відповідного відділу;</w:t>
      </w:r>
    </w:p>
    <w:p>
      <w:pPr>
        <w:pStyle w:val="BodyText"/>
        <w:numPr>
          <w:ilvl w:val="0"/>
          <w:numId w:val="11"/>
        </w:numPr>
        <w:spacing w:lineRule="auto" w:line="240" w:before="0" w:after="0"/>
        <w:jc w:val="both"/>
        <w:rPr>
          <w:rFonts w:ascii="Times New Roman" w:hAnsi="Times New Roman" w:cs="Times New Roman"/>
          <w:color w:val="000000"/>
        </w:rPr>
      </w:pPr>
      <w:r>
        <w:rPr>
          <w:rFonts w:cs="Times New Roman" w:ascii="Times New Roman" w:hAnsi="Times New Roman"/>
          <w:color w:val="000000"/>
        </w:rPr>
        <w:t xml:space="preserve">виконавцем резолюції міського голови, заступників міського голови, секретаря міської ради, керуючого справами виконкому може бути будь-який підпорядкований відповідному керівнику співробітник, до компетенції якого належить зазначене в резолюції питання. </w:t>
      </w:r>
    </w:p>
    <w:p>
      <w:pPr>
        <w:pStyle w:val="BodyText"/>
        <w:spacing w:lineRule="auto" w:line="240" w:before="0" w:after="0"/>
        <w:ind w:firstLine="450" w:start="0" w:end="0"/>
        <w:jc w:val="both"/>
        <w:rPr>
          <w:rFonts w:ascii="Times New Roman" w:hAnsi="Times New Roman" w:cs="Times New Roman"/>
          <w:color w:val="000000"/>
        </w:rPr>
      </w:pPr>
      <w:bookmarkStart w:id="191" w:name="n230"/>
      <w:bookmarkEnd w:id="191"/>
      <w:r>
        <w:rPr>
          <w:rFonts w:cs="Times New Roman" w:ascii="Times New Roman" w:hAnsi="Times New Roman"/>
          <w:color w:val="000000"/>
        </w:rPr>
        <w:tab/>
        <w:t>Електронною резолюцією може бути визначено головного виконавця, співвиконавців, строки виконання, отримувачів документа “до відома”.</w:t>
      </w:r>
    </w:p>
    <w:p>
      <w:pPr>
        <w:pStyle w:val="BodyText"/>
        <w:spacing w:lineRule="auto" w:line="240" w:before="0" w:after="0"/>
        <w:ind w:firstLine="450" w:start="0" w:end="0"/>
        <w:jc w:val="both"/>
        <w:rPr>
          <w:rFonts w:ascii="Times New Roman" w:hAnsi="Times New Roman" w:cs="Times New Roman"/>
          <w:color w:val="000000"/>
        </w:rPr>
      </w:pPr>
      <w:bookmarkStart w:id="192" w:name="n232"/>
      <w:bookmarkEnd w:id="192"/>
      <w:r>
        <w:rPr>
          <w:rFonts w:cs="Times New Roman" w:ascii="Times New Roman" w:hAnsi="Times New Roman"/>
          <w:color w:val="000000"/>
        </w:rPr>
        <w:tab/>
        <w:t>69. Електронні документи надходять до їх виконавців виключно через систему електронного документообігу на підставі накладених на них електронних резолюцій.</w:t>
      </w:r>
    </w:p>
    <w:p>
      <w:pPr>
        <w:pStyle w:val="BodyText"/>
        <w:spacing w:lineRule="auto" w:line="240" w:before="0" w:after="0"/>
        <w:ind w:firstLine="450" w:start="0" w:end="0"/>
        <w:jc w:val="both"/>
        <w:rPr>
          <w:rFonts w:ascii="Times New Roman" w:hAnsi="Times New Roman" w:cs="Times New Roman"/>
          <w:color w:val="000000"/>
        </w:rPr>
      </w:pPr>
      <w:bookmarkStart w:id="193" w:name="n233"/>
      <w:bookmarkEnd w:id="193"/>
      <w:r>
        <w:rPr>
          <w:rFonts w:cs="Times New Roman" w:ascii="Times New Roman" w:hAnsi="Times New Roman"/>
          <w:color w:val="000000"/>
        </w:rPr>
        <w:tab/>
        <w:t>Документ, виконавцями якого є кілька структурних підрозділів (посадових осіб), надходить одночасно до всіх його виконавців, визначених електронною резолюцією чи переліком розсилки, створеним реєстратором або автором документа.</w:t>
      </w:r>
    </w:p>
    <w:p>
      <w:pPr>
        <w:pStyle w:val="BodyText"/>
        <w:spacing w:lineRule="auto" w:line="240" w:before="0" w:after="0"/>
        <w:ind w:firstLine="450" w:start="0" w:end="0"/>
        <w:jc w:val="both"/>
        <w:rPr>
          <w:rFonts w:ascii="Times New Roman" w:hAnsi="Times New Roman" w:cs="Times New Roman"/>
          <w:color w:val="000000"/>
        </w:rPr>
      </w:pPr>
      <w:bookmarkStart w:id="194" w:name="n234"/>
      <w:bookmarkEnd w:id="194"/>
      <w:r>
        <w:rPr>
          <w:rFonts w:cs="Times New Roman" w:ascii="Times New Roman" w:hAnsi="Times New Roman"/>
          <w:color w:val="000000"/>
        </w:rPr>
        <w:tab/>
        <w:t>70. Керівники структурних підрозділів, начальники відділів опрацьовують електронні документи, отримані внаслідок їх передавання через систему електронного документообігу за належністю, на підставі накладених на них електронних резолюцій.</w:t>
      </w:r>
    </w:p>
    <w:p>
      <w:pPr>
        <w:pStyle w:val="BodyText"/>
        <w:spacing w:lineRule="auto" w:line="240" w:before="0" w:after="0"/>
        <w:ind w:firstLine="450" w:start="0" w:end="0"/>
        <w:jc w:val="both"/>
        <w:rPr/>
      </w:pPr>
      <w:bookmarkStart w:id="195" w:name="n235"/>
      <w:bookmarkEnd w:id="195"/>
      <w:r>
        <w:rPr>
          <w:rFonts w:cs="Times New Roman" w:ascii="Times New Roman" w:hAnsi="Times New Roman"/>
          <w:color w:val="000000"/>
        </w:rPr>
        <w:tab/>
      </w:r>
      <w:bookmarkStart w:id="196" w:name="n236"/>
      <w:bookmarkEnd w:id="196"/>
      <w:r>
        <w:rPr>
          <w:rFonts w:cs="Times New Roman" w:ascii="Times New Roman" w:hAnsi="Times New Roman"/>
          <w:color w:val="000000"/>
        </w:rPr>
        <w:t>71. Система електронного документообігу автоматично фіксує факти передавання електронних документів виконавцям в реєстраційно-моніторинговій картці із зазначенням інформації про виконавців, яким передано документ.</w:t>
      </w:r>
    </w:p>
    <w:p>
      <w:pPr>
        <w:pStyle w:val="BodyText"/>
        <w:spacing w:lineRule="auto" w:line="240" w:before="0" w:after="0"/>
        <w:ind w:firstLine="450" w:start="0" w:end="0"/>
        <w:jc w:val="both"/>
        <w:rPr>
          <w:rFonts w:ascii="Times New Roman" w:hAnsi="Times New Roman" w:cs="Times New Roman"/>
          <w:color w:val="000000"/>
        </w:rPr>
      </w:pPr>
      <w:bookmarkStart w:id="197" w:name="n237"/>
      <w:bookmarkEnd w:id="197"/>
      <w:r>
        <w:rPr>
          <w:rFonts w:cs="Times New Roman" w:ascii="Times New Roman" w:hAnsi="Times New Roman"/>
          <w:color w:val="000000"/>
        </w:rPr>
        <w:tab/>
        <w:t>72. Зміна головного виконавця здійснюється в системі електронного документообігу на підставі резолюції керівника, який здійснював первинний розгляд електронного документа.</w:t>
      </w:r>
    </w:p>
    <w:p>
      <w:pPr>
        <w:pStyle w:val="BodyText"/>
        <w:spacing w:lineRule="auto" w:line="240" w:before="0" w:after="0"/>
        <w:ind w:firstLine="450" w:start="0" w:end="0"/>
        <w:jc w:val="both"/>
        <w:rPr>
          <w:rFonts w:ascii="Times New Roman" w:hAnsi="Times New Roman" w:cs="Times New Roman"/>
          <w:color w:val="000000"/>
        </w:rPr>
      </w:pPr>
      <w:bookmarkStart w:id="198" w:name="n238"/>
      <w:bookmarkEnd w:id="198"/>
      <w:r>
        <w:rPr>
          <w:rFonts w:cs="Times New Roman" w:ascii="Times New Roman" w:hAnsi="Times New Roman"/>
          <w:color w:val="000000"/>
        </w:rPr>
        <w:tab/>
        <w:t>73. Якщо для електронного документа не встановлено строків виконання, а його опрацювання не потребує підготовки проекту документа на його виконання, відповідальний виконавець має право після ознайомлення з документом внести в реєстраційно-моніторингову картку інформацію про спосіб виконання цього документа (питання вирішено в робочому порядку, взято участь у нараді тощо), закрити його “до справи”.</w:t>
      </w:r>
    </w:p>
    <w:p>
      <w:pPr>
        <w:pStyle w:val="BodyText"/>
        <w:spacing w:lineRule="auto" w:line="240" w:before="0" w:after="0"/>
        <w:ind w:firstLine="450" w:start="0" w:end="0"/>
        <w:jc w:val="both"/>
        <w:rPr>
          <w:rFonts w:ascii="Times New Roman" w:hAnsi="Times New Roman" w:cs="Times New Roman"/>
          <w:color w:val="000000"/>
        </w:rPr>
      </w:pPr>
      <w:bookmarkStart w:id="199" w:name="n239"/>
      <w:bookmarkEnd w:id="199"/>
      <w:r>
        <w:rPr>
          <w:rFonts w:cs="Times New Roman" w:ascii="Times New Roman" w:hAnsi="Times New Roman"/>
          <w:color w:val="000000"/>
        </w:rPr>
        <w:tab/>
        <w:t>Якщо електронний документ розіслано працівникам виконкому для ознайомлення через систему електронного документообігу, працівники вносять відмітку про їх ознайомлення, а у разі розсилання для ознайомлення під підпис - підтверджують накладанням кваліфікованого електронного підпису. У такому випадку в системі електронного документообігу автоматично генерується лист ознайомлення з документом, у якому зазначається перелік посадових осіб, яким було передано відповідний документ з позначкою про ознайомлення, у такому форматі: прізвище та власне ім’я, дата надходження електронного документа, дата ознайомлення (кваліфікована електронна позначка часу).</w:t>
      </w:r>
    </w:p>
    <w:p>
      <w:pPr>
        <w:pStyle w:val="BodyText"/>
        <w:spacing w:lineRule="auto" w:line="240" w:before="0" w:after="0"/>
        <w:ind w:firstLine="450" w:start="0" w:end="0"/>
        <w:jc w:val="both"/>
        <w:rPr>
          <w:rFonts w:ascii="Times New Roman" w:hAnsi="Times New Roman" w:cs="Times New Roman"/>
        </w:rPr>
      </w:pPr>
      <w:r>
        <w:rPr>
          <w:rFonts w:cs="Times New Roman" w:ascii="Times New Roman" w:hAnsi="Times New Roman"/>
        </w:rPr>
      </w:r>
    </w:p>
    <w:p>
      <w:pPr>
        <w:pStyle w:val="BodyText"/>
        <w:spacing w:lineRule="auto" w:line="240" w:before="0" w:after="0"/>
        <w:ind w:hanging="0" w:start="450" w:end="450"/>
        <w:jc w:val="center"/>
        <w:rPr>
          <w:rFonts w:ascii="Times New Roman" w:hAnsi="Times New Roman" w:cs="Times New Roman"/>
          <w:b/>
          <w:color w:val="000000"/>
        </w:rPr>
      </w:pPr>
      <w:bookmarkStart w:id="200" w:name="n240"/>
      <w:bookmarkEnd w:id="200"/>
      <w:r>
        <w:rPr>
          <w:rFonts w:cs="Times New Roman" w:ascii="Times New Roman" w:hAnsi="Times New Roman"/>
          <w:b/>
          <w:color w:val="000000"/>
        </w:rPr>
        <w:t>IV. Документування управлінської інформації в електронній формі</w:t>
      </w:r>
    </w:p>
    <w:p>
      <w:pPr>
        <w:pStyle w:val="BodyText"/>
        <w:spacing w:lineRule="auto" w:line="240" w:before="0" w:after="0"/>
        <w:jc w:val="center"/>
        <w:rPr>
          <w:rFonts w:ascii="Times New Roman" w:hAnsi="Times New Roman" w:cs="Times New Roman"/>
          <w:b/>
          <w:color w:val="000000"/>
        </w:rPr>
      </w:pPr>
      <w:bookmarkStart w:id="201" w:name="n241"/>
      <w:bookmarkEnd w:id="201"/>
      <w:r>
        <w:rPr>
          <w:rFonts w:cs="Times New Roman" w:ascii="Times New Roman" w:hAnsi="Times New Roman"/>
          <w:b/>
          <w:color w:val="000000"/>
        </w:rPr>
        <w:t>Загальні вимоги до створення документів</w:t>
      </w:r>
    </w:p>
    <w:p>
      <w:pPr>
        <w:pStyle w:val="BodyText"/>
        <w:spacing w:lineRule="auto" w:line="240" w:before="0" w:after="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ind w:firstLine="450" w:start="0" w:end="0"/>
        <w:jc w:val="both"/>
        <w:rPr>
          <w:rFonts w:ascii="Times New Roman" w:hAnsi="Times New Roman" w:cs="Times New Roman"/>
          <w:color w:val="000000"/>
        </w:rPr>
      </w:pPr>
      <w:bookmarkStart w:id="202" w:name="n242"/>
      <w:bookmarkEnd w:id="202"/>
      <w:r>
        <w:rPr>
          <w:rFonts w:cs="Times New Roman" w:ascii="Times New Roman" w:hAnsi="Times New Roman"/>
          <w:color w:val="000000"/>
        </w:rPr>
        <w:tab/>
        <w:t>74. Документування управлінської інформації в електронній формі полягає у створенні електронних документів, в яких фіксується інформація про управлінські рішення з дотриманням установлених цією Інструкцією правил.</w:t>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tab/>
        <w:t>75. Реквізити, визначені цією Інструкцією, вносяться в реєстраційно-моніторингову картку.</w:t>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r>
    </w:p>
    <w:p>
      <w:pPr>
        <w:pStyle w:val="BodyText"/>
        <w:spacing w:lineRule="auto" w:line="240" w:before="0" w:after="0"/>
        <w:ind w:firstLine="450" w:start="0" w:end="0"/>
        <w:jc w:val="center"/>
        <w:rPr>
          <w:rFonts w:ascii="Times New Roman" w:hAnsi="Times New Roman" w:cs="Times New Roman"/>
          <w:b/>
          <w:bCs/>
          <w:color w:val="000000"/>
        </w:rPr>
      </w:pPr>
      <w:bookmarkStart w:id="203" w:name="n244"/>
      <w:bookmarkEnd w:id="203"/>
      <w:r>
        <w:rPr>
          <w:rFonts w:cs="Times New Roman" w:ascii="Times New Roman" w:hAnsi="Times New Roman"/>
          <w:b/>
          <w:bCs/>
          <w:color w:val="000000"/>
        </w:rPr>
        <w:t>Бланки документів</w:t>
      </w:r>
    </w:p>
    <w:p>
      <w:pPr>
        <w:pStyle w:val="BodyText"/>
        <w:spacing w:lineRule="auto" w:line="240" w:before="0" w:after="0"/>
        <w:ind w:firstLine="450" w:start="0" w:end="0"/>
        <w:jc w:val="center"/>
        <w:rPr>
          <w:rFonts w:ascii="Times New Roman" w:hAnsi="Times New Roman" w:cs="Times New Roman"/>
          <w:i/>
          <w:color w:val="000000"/>
        </w:rPr>
      </w:pPr>
      <w:r>
        <w:rPr>
          <w:rFonts w:cs="Times New Roman" w:ascii="Times New Roman" w:hAnsi="Times New Roman"/>
          <w:i/>
          <w:color w:val="000000"/>
        </w:rPr>
      </w:r>
    </w:p>
    <w:p>
      <w:pPr>
        <w:pStyle w:val="BodyText"/>
        <w:spacing w:lineRule="auto" w:line="240" w:before="0" w:after="0"/>
        <w:ind w:firstLine="450" w:start="0" w:end="0"/>
        <w:jc w:val="both"/>
        <w:rPr>
          <w:rFonts w:ascii="Times New Roman" w:hAnsi="Times New Roman" w:cs="Times New Roman"/>
          <w:color w:val="000000"/>
        </w:rPr>
      </w:pPr>
      <w:bookmarkStart w:id="204" w:name="n245"/>
      <w:bookmarkEnd w:id="204"/>
      <w:r>
        <w:rPr>
          <w:rFonts w:cs="Times New Roman" w:ascii="Times New Roman" w:hAnsi="Times New Roman"/>
          <w:color w:val="000000"/>
        </w:rPr>
        <w:tab/>
        <w:t>76. Організаційно-розпорядчі документи виконкому оформлюються на бланках, що створюються в електронній формі згідно з вимогами Інструкції  з діловодства.</w:t>
      </w:r>
    </w:p>
    <w:p>
      <w:pPr>
        <w:pStyle w:val="BodyText"/>
        <w:spacing w:lineRule="auto" w:line="240" w:before="0" w:after="0"/>
        <w:ind w:firstLine="450" w:start="0" w:end="0"/>
        <w:jc w:val="both"/>
        <w:rPr>
          <w:rFonts w:ascii="Times New Roman" w:hAnsi="Times New Roman" w:cs="Times New Roman"/>
          <w:color w:val="000000"/>
        </w:rPr>
      </w:pPr>
      <w:bookmarkStart w:id="205" w:name="n246"/>
      <w:bookmarkEnd w:id="205"/>
      <w:r>
        <w:rPr>
          <w:rFonts w:cs="Times New Roman" w:ascii="Times New Roman" w:hAnsi="Times New Roman"/>
          <w:color w:val="000000"/>
        </w:rPr>
        <w:tab/>
        <w:t>77. Бланки генеруються системою електронного документообігу в автоматичному режимі на підставі обраних автором проекту критеріїв типового бланка для обраного виду електронного документа.</w:t>
      </w:r>
    </w:p>
    <w:p>
      <w:pPr>
        <w:pStyle w:val="BodyText"/>
        <w:spacing w:lineRule="auto" w:line="240" w:before="0" w:after="0"/>
        <w:ind w:firstLine="450" w:start="0" w:end="0"/>
        <w:jc w:val="both"/>
        <w:rPr>
          <w:rFonts w:ascii="Times New Roman" w:hAnsi="Times New Roman" w:cs="Times New Roman"/>
          <w:color w:val="000000"/>
        </w:rPr>
      </w:pPr>
      <w:bookmarkStart w:id="206" w:name="n247"/>
      <w:bookmarkEnd w:id="206"/>
      <w:r>
        <w:rPr>
          <w:rFonts w:cs="Times New Roman" w:ascii="Times New Roman" w:hAnsi="Times New Roman"/>
          <w:color w:val="000000"/>
        </w:rPr>
        <w:tab/>
        <w:t>Для генерації типового бланка застосовуються критерії: вид, тип документа, підписувач тощо.</w:t>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tab/>
        <w:t>78. Бланки кожного виду генеруються на основі поздовжнього розміщення реквізитів. Реквізити заголовка розміщуються центрованим способом (початок і кінець кожного рядка реквізиту однаково віддалені від меж зони розташування реквізитів).</w:t>
      </w:r>
    </w:p>
    <w:p>
      <w:pPr>
        <w:pStyle w:val="BodyText"/>
        <w:spacing w:lineRule="auto" w:line="240" w:before="0" w:after="0"/>
        <w:ind w:firstLine="450" w:start="0" w:end="0"/>
        <w:jc w:val="both"/>
        <w:rPr>
          <w:rFonts w:ascii="Times New Roman" w:hAnsi="Times New Roman" w:cs="Times New Roman"/>
          <w:color w:val="000000"/>
        </w:rPr>
      </w:pPr>
      <w:bookmarkStart w:id="207" w:name="n249"/>
      <w:bookmarkEnd w:id="207"/>
      <w:r>
        <w:rPr>
          <w:rFonts w:cs="Times New Roman" w:ascii="Times New Roman" w:hAnsi="Times New Roman"/>
          <w:color w:val="000000"/>
        </w:rPr>
        <w:tab/>
        <w:t>79. Для підготовки документів у виконкомі використовують бланки, які затвердженні Інструкцією з  діловодства.</w:t>
      </w:r>
    </w:p>
    <w:p>
      <w:pPr>
        <w:pStyle w:val="BodyText"/>
        <w:spacing w:lineRule="auto" w:line="240" w:before="0" w:after="0"/>
        <w:jc w:val="both"/>
        <w:rPr>
          <w:rFonts w:ascii="Times New Roman" w:hAnsi="Times New Roman" w:cs="Times New Roman"/>
          <w:color w:val="000000"/>
        </w:rPr>
      </w:pPr>
      <w:bookmarkStart w:id="208" w:name="n253"/>
      <w:bookmarkEnd w:id="208"/>
      <w:r>
        <w:rPr>
          <w:rFonts w:cs="Times New Roman" w:ascii="Times New Roman" w:hAnsi="Times New Roman"/>
          <w:color w:val="000000"/>
        </w:rPr>
        <w:tab/>
        <w:t>80. Документ у разі необхідності друкується разом із бланком, згенерованим системою електронного документообігу без застосування бланків, виготовлених друкарським способом.</w:t>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tab/>
        <w:t>81. Бланки документів, створених у електронній формі, не нумеруються та не потребують обліку.</w:t>
      </w:r>
    </w:p>
    <w:p>
      <w:pPr>
        <w:pStyle w:val="BodyText"/>
        <w:spacing w:lineRule="auto" w:line="240" w:before="0" w:after="0"/>
        <w:ind w:firstLine="450" w:start="0" w:end="0"/>
        <w:jc w:val="both"/>
        <w:rPr>
          <w:rFonts w:ascii="Times New Roman" w:hAnsi="Times New Roman" w:cs="Times New Roman"/>
          <w:i/>
          <w:color w:val="000000"/>
        </w:rPr>
      </w:pPr>
      <w:r>
        <w:rPr>
          <w:rFonts w:cs="Times New Roman" w:ascii="Times New Roman" w:hAnsi="Times New Roman"/>
          <w:i/>
          <w:color w:val="000000"/>
        </w:rPr>
      </w:r>
    </w:p>
    <w:p>
      <w:pPr>
        <w:pStyle w:val="BodyText"/>
        <w:spacing w:lineRule="auto" w:line="240" w:before="0" w:after="0"/>
        <w:ind w:firstLine="450" w:start="0" w:end="0"/>
        <w:jc w:val="both"/>
        <w:rPr>
          <w:rFonts w:ascii="Times New Roman" w:hAnsi="Times New Roman" w:cs="Times New Roman"/>
          <w:i/>
          <w:color w:val="000000"/>
        </w:rPr>
      </w:pPr>
      <w:r>
        <w:rPr>
          <w:rFonts w:cs="Times New Roman" w:ascii="Times New Roman" w:hAnsi="Times New Roman"/>
          <w:i/>
          <w:color w:val="000000"/>
        </w:rPr>
      </w:r>
    </w:p>
    <w:p>
      <w:pPr>
        <w:pStyle w:val="BodyText"/>
        <w:spacing w:lineRule="auto" w:line="240" w:before="0" w:after="0"/>
        <w:ind w:firstLine="450" w:start="0" w:end="0"/>
        <w:jc w:val="center"/>
        <w:rPr/>
      </w:pPr>
      <w:bookmarkStart w:id="209" w:name="n255"/>
      <w:bookmarkEnd w:id="209"/>
      <w:r>
        <w:rPr>
          <w:rFonts w:cs="Times New Roman" w:ascii="Times New Roman" w:hAnsi="Times New Roman"/>
          <w:color w:val="000000"/>
        </w:rPr>
        <w:tab/>
      </w:r>
      <w:r>
        <w:rPr>
          <w:rFonts w:cs="Times New Roman" w:ascii="Times New Roman" w:hAnsi="Times New Roman"/>
          <w:b/>
          <w:bCs/>
          <w:color w:val="000000"/>
        </w:rPr>
        <w:t>Дата підписання, засвідчення та реєстрації</w:t>
      </w:r>
    </w:p>
    <w:p>
      <w:pPr>
        <w:pStyle w:val="BodyText"/>
        <w:spacing w:lineRule="auto" w:line="240" w:before="0" w:after="0"/>
        <w:ind w:firstLine="450" w:start="0" w:end="0"/>
        <w:jc w:val="center"/>
        <w:rPr>
          <w:rFonts w:ascii="Times New Roman" w:hAnsi="Times New Roman" w:cs="Times New Roman"/>
          <w:i/>
          <w:color w:val="000000"/>
        </w:rPr>
      </w:pPr>
      <w:r>
        <w:rPr>
          <w:rFonts w:cs="Times New Roman" w:ascii="Times New Roman" w:hAnsi="Times New Roman"/>
          <w:i/>
          <w:color w:val="000000"/>
        </w:rPr>
      </w:r>
    </w:p>
    <w:p>
      <w:pPr>
        <w:pStyle w:val="BodyText"/>
        <w:spacing w:lineRule="auto" w:line="240" w:before="0" w:after="0"/>
        <w:ind w:firstLine="450" w:start="0" w:end="0"/>
        <w:jc w:val="both"/>
        <w:rPr>
          <w:rFonts w:ascii="Times New Roman" w:hAnsi="Times New Roman" w:cs="Times New Roman"/>
          <w:color w:val="000000"/>
        </w:rPr>
      </w:pPr>
      <w:bookmarkStart w:id="210" w:name="n256"/>
      <w:bookmarkEnd w:id="210"/>
      <w:r>
        <w:rPr>
          <w:rFonts w:cs="Times New Roman" w:ascii="Times New Roman" w:hAnsi="Times New Roman"/>
          <w:color w:val="000000"/>
        </w:rPr>
        <w:tab/>
        <w:t>82. Дата підписання визначається кваліфікованою електронною позначкою часу, що невід’ємно пов’язана з кваліфікованим електронним підписом.</w:t>
      </w:r>
    </w:p>
    <w:p>
      <w:pPr>
        <w:pStyle w:val="BodyText"/>
        <w:spacing w:lineRule="auto" w:line="240" w:before="0" w:after="0"/>
        <w:ind w:firstLine="450" w:start="0" w:end="0"/>
        <w:jc w:val="both"/>
        <w:rPr>
          <w:rFonts w:ascii="Times New Roman" w:hAnsi="Times New Roman" w:cs="Times New Roman"/>
          <w:color w:val="000000"/>
        </w:rPr>
      </w:pPr>
      <w:bookmarkStart w:id="211" w:name="n257"/>
      <w:bookmarkEnd w:id="211"/>
      <w:r>
        <w:rPr>
          <w:rFonts w:cs="Times New Roman" w:ascii="Times New Roman" w:hAnsi="Times New Roman"/>
          <w:color w:val="000000"/>
        </w:rPr>
        <w:tab/>
        <w:t>83. Дата засвідчення визначається кваліфікованою електронною позначкою часу, що невід’ємно пов’язана з кваліфікованою електронною печаткою.</w:t>
      </w:r>
    </w:p>
    <w:p>
      <w:pPr>
        <w:pStyle w:val="BodyText"/>
        <w:spacing w:lineRule="auto" w:line="240" w:before="0" w:after="0"/>
        <w:ind w:firstLine="450" w:start="0" w:end="0"/>
        <w:jc w:val="both"/>
        <w:rPr>
          <w:rFonts w:ascii="Times New Roman" w:hAnsi="Times New Roman" w:cs="Times New Roman"/>
          <w:color w:val="000000"/>
        </w:rPr>
      </w:pPr>
      <w:bookmarkStart w:id="212" w:name="n258"/>
      <w:bookmarkEnd w:id="212"/>
      <w:r>
        <w:rPr>
          <w:rFonts w:cs="Times New Roman" w:ascii="Times New Roman" w:hAnsi="Times New Roman"/>
          <w:color w:val="000000"/>
        </w:rPr>
        <w:tab/>
        <w:t>84. Дата реєстрації вихідного документа автоматично формується системою електронного документообігу у реєстраційно-моніторинговій картці під час його підписання.</w:t>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tab/>
        <w:t>85. Обов’язковому датуванню у реєстраційно-моніторинговій картці підлягають усі службові відмітки, пов’язані з проходженням та виконанням документа (резолюції, відмітки про виконання документа, надсилання його до справи тощо).</w:t>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r>
    </w:p>
    <w:p>
      <w:pPr>
        <w:pStyle w:val="BodyText"/>
        <w:spacing w:lineRule="auto" w:line="240" w:before="0" w:after="0"/>
        <w:ind w:firstLine="450" w:start="0" w:end="0"/>
        <w:jc w:val="center"/>
        <w:rPr>
          <w:rFonts w:ascii="Times New Roman" w:hAnsi="Times New Roman" w:cs="Times New Roman"/>
          <w:b/>
          <w:bCs/>
          <w:color w:val="000000"/>
        </w:rPr>
      </w:pPr>
      <w:bookmarkStart w:id="213" w:name="n260"/>
      <w:bookmarkEnd w:id="213"/>
      <w:r>
        <w:rPr>
          <w:rFonts w:cs="Times New Roman" w:ascii="Times New Roman" w:hAnsi="Times New Roman"/>
          <w:b/>
          <w:bCs/>
          <w:color w:val="000000"/>
        </w:rPr>
        <w:t>Оформлення додатків</w:t>
      </w:r>
    </w:p>
    <w:p>
      <w:pPr>
        <w:pStyle w:val="BodyText"/>
        <w:spacing w:lineRule="auto" w:line="240" w:before="0" w:after="0"/>
        <w:ind w:firstLine="450" w:start="0" w:end="0"/>
        <w:jc w:val="both"/>
        <w:rPr>
          <w:rFonts w:ascii="Times New Roman" w:hAnsi="Times New Roman" w:cs="Times New Roman"/>
        </w:rPr>
      </w:pPr>
      <w:r>
        <w:rPr>
          <w:rFonts w:cs="Times New Roman" w:ascii="Times New Roman" w:hAnsi="Times New Roman"/>
        </w:rPr>
      </w:r>
    </w:p>
    <w:p>
      <w:pPr>
        <w:pStyle w:val="BodyText"/>
        <w:spacing w:lineRule="auto" w:line="240" w:before="0" w:after="0"/>
        <w:ind w:firstLine="450" w:start="0" w:end="0"/>
        <w:jc w:val="both"/>
        <w:rPr/>
      </w:pPr>
      <w:bookmarkStart w:id="214" w:name="n261"/>
      <w:bookmarkEnd w:id="214"/>
      <w:r>
        <w:rPr>
          <w:rFonts w:cs="Times New Roman" w:ascii="Times New Roman" w:hAnsi="Times New Roman"/>
          <w:color w:val="000000"/>
        </w:rPr>
        <w:tab/>
        <w:t xml:space="preserve">86. На додатках, що затверджуються відповідними актами (положення, інструкції, правила, порядки тощо), проставляється гриф затвердження відповідно до </w:t>
      </w:r>
      <w:r>
        <w:fldChar w:fldCharType="begin"/>
      </w:r>
      <w:r>
        <w:rPr>
          <w:rStyle w:val="Style3"/>
          <w:rFonts w:cs="Times New Roman" w:ascii="Times New Roman" w:hAnsi="Times New Roman"/>
          <w:color w:val="000000"/>
          <w:u w:val="none"/>
          <w:lang w:val="uk-UA"/>
        </w:rPr>
        <w:instrText xml:space="preserve"> HYPERLINK "https://zakon.rada.gov.ua/laws/show/55-2018-%D0%BF/print" \l "n273"</w:instrText>
      </w:r>
      <w:r>
        <w:rPr>
          <w:rStyle w:val="Style3"/>
          <w:rFonts w:cs="Times New Roman" w:ascii="Times New Roman" w:hAnsi="Times New Roman"/>
          <w:color w:val="000000"/>
          <w:u w:val="none"/>
          <w:lang w:val="uk-UA"/>
        </w:rPr>
        <w:fldChar w:fldCharType="separate"/>
      </w:r>
      <w:r>
        <w:rPr>
          <w:rStyle w:val="Style3"/>
          <w:rFonts w:cs="Times New Roman" w:ascii="Times New Roman" w:hAnsi="Times New Roman"/>
          <w:color w:val="000000"/>
          <w:u w:val="none"/>
          <w:lang w:val="uk-UA"/>
        </w:rPr>
        <w:t>пункту 92</w:t>
      </w:r>
      <w:r>
        <w:rPr>
          <w:rStyle w:val="Style3"/>
          <w:rFonts w:cs="Times New Roman" w:ascii="Times New Roman" w:hAnsi="Times New Roman"/>
          <w:color w:val="000000"/>
          <w:u w:val="none"/>
          <w:lang w:val="uk-UA"/>
        </w:rPr>
        <w:fldChar w:fldCharType="end"/>
      </w:r>
      <w:r>
        <w:rPr>
          <w:rFonts w:cs="Times New Roman" w:ascii="Times New Roman" w:hAnsi="Times New Roman"/>
          <w:color w:val="000000"/>
        </w:rPr>
        <w:t xml:space="preserve"> цієї Інструкції. У відповідних пунктах розпорядчої частини документа робиться посилання: “що додається” або “(додається)”.</w:t>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tab/>
        <w:t>87. На додатках до розпорядження, рішення, положення, правил, інструкції тощо проставляється відмітка у верхньому правому куті першої сторінки додатка, яка включає номер додатка, заголовок нормативно-правового акта та посилання на відповідну структурну одиницю, наприклад:</w:t>
      </w:r>
    </w:p>
    <w:p>
      <w:pPr>
        <w:pStyle w:val="Normal"/>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color w:val="000000"/>
        </w:rPr>
      </w:pPr>
      <w:r>
        <w:rPr>
          <w:rFonts w:cs="Times New Roman" w:ascii="Times New Roman" w:hAnsi="Times New Roman"/>
          <w:color w:val="000000"/>
        </w:rPr>
      </w:r>
      <w:bookmarkStart w:id="215" w:name="n263"/>
      <w:bookmarkStart w:id="216" w:name="n263"/>
      <w:bookmarkEnd w:id="216"/>
    </w:p>
    <w:tbl>
      <w:tblPr>
        <w:tblW w:w="9645" w:type="dxa"/>
        <w:jc w:val="start"/>
        <w:tblInd w:w="0" w:type="dxa"/>
        <w:tblLayout w:type="fixed"/>
        <w:tblCellMar>
          <w:top w:w="0" w:type="dxa"/>
          <w:start w:w="0" w:type="dxa"/>
          <w:bottom w:w="0" w:type="dxa"/>
          <w:end w:w="0" w:type="dxa"/>
        </w:tblCellMar>
      </w:tblPr>
      <w:tblGrid>
        <w:gridCol w:w="5325"/>
        <w:gridCol w:w="4320"/>
      </w:tblGrid>
      <w:tr>
        <w:trPr/>
        <w:tc>
          <w:tcPr>
            <w:tcW w:w="5325" w:type="dxa"/>
            <w:tcBorders/>
          </w:tcPr>
          <w:p>
            <w:pPr>
              <w:pStyle w:val="Style16"/>
              <w:widowControl w:val="false"/>
              <w:snapToGrid w:val="false"/>
              <w:rPr>
                <w:rFonts w:ascii="Times New Roman" w:hAnsi="Times New Roman" w:cs="Times New Roman"/>
                <w:color w:val="000000"/>
              </w:rPr>
            </w:pPr>
            <w:r>
              <w:rPr>
                <w:rFonts w:cs="Times New Roman" w:ascii="Times New Roman" w:hAnsi="Times New Roman"/>
                <w:color w:val="000000"/>
              </w:rPr>
            </w:r>
          </w:p>
        </w:tc>
        <w:tc>
          <w:tcPr>
            <w:tcW w:w="4320" w:type="dxa"/>
            <w:tcBorders/>
          </w:tcPr>
          <w:p>
            <w:pPr>
              <w:pStyle w:val="Style16"/>
              <w:widowControl w:val="false"/>
              <w:rPr>
                <w:rFonts w:ascii="Times New Roman" w:hAnsi="Times New Roman" w:cs="Times New Roman"/>
                <w:color w:val="000000"/>
              </w:rPr>
            </w:pPr>
            <w:r>
              <w:rPr>
                <w:rFonts w:cs="Times New Roman" w:ascii="Times New Roman" w:hAnsi="Times New Roman"/>
                <w:color w:val="000000"/>
              </w:rPr>
              <w:t xml:space="preserve">Додаток 1 </w:t>
              <w:br/>
              <w:t>до Інструкції (пункт 7)</w:t>
            </w:r>
          </w:p>
        </w:tc>
      </w:tr>
    </w:tbl>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r>
    </w:p>
    <w:p>
      <w:pPr>
        <w:pStyle w:val="BodyText"/>
        <w:spacing w:lineRule="auto" w:line="240" w:before="0" w:after="0"/>
        <w:ind w:firstLine="450" w:start="0" w:end="0"/>
        <w:jc w:val="both"/>
        <w:rPr>
          <w:rFonts w:ascii="Times New Roman" w:hAnsi="Times New Roman" w:cs="Times New Roman"/>
          <w:color w:val="000000"/>
        </w:rPr>
      </w:pPr>
      <w:bookmarkStart w:id="217" w:name="n1392"/>
      <w:bookmarkEnd w:id="217"/>
      <w:r>
        <w:rPr>
          <w:rFonts w:cs="Times New Roman" w:ascii="Times New Roman" w:hAnsi="Times New Roman"/>
          <w:color w:val="000000"/>
        </w:rPr>
        <w:t>Супровідні матеріали довідкового або аналітичного характеру (графіки, схеми, таблиці, списки тощо) до основного документа повинні мати відмітку з посиланням на цей документ, його назву, наприклад:</w:t>
      </w:r>
    </w:p>
    <w:p>
      <w:pPr>
        <w:pStyle w:val="Normal"/>
        <w:rPr>
          <w:rFonts w:ascii="Times New Roman" w:hAnsi="Times New Roman" w:cs="Times New Roman"/>
          <w:color w:val="000000"/>
        </w:rPr>
      </w:pPr>
      <w:r>
        <w:rPr>
          <w:rFonts w:cs="Times New Roman" w:ascii="Times New Roman" w:hAnsi="Times New Roman"/>
          <w:color w:val="000000"/>
        </w:rPr>
      </w:r>
      <w:bookmarkStart w:id="218" w:name="n1393"/>
      <w:bookmarkStart w:id="219" w:name="n1393"/>
      <w:bookmarkEnd w:id="219"/>
    </w:p>
    <w:tbl>
      <w:tblPr>
        <w:tblW w:w="5000" w:type="pct"/>
        <w:jc w:val="start"/>
        <w:tblInd w:w="0" w:type="dxa"/>
        <w:tblLayout w:type="fixed"/>
        <w:tblCellMar>
          <w:top w:w="0" w:type="dxa"/>
          <w:start w:w="0" w:type="dxa"/>
          <w:bottom w:w="0" w:type="dxa"/>
          <w:end w:w="0" w:type="dxa"/>
        </w:tblCellMar>
      </w:tblPr>
      <w:tblGrid>
        <w:gridCol w:w="5101"/>
        <w:gridCol w:w="4537"/>
      </w:tblGrid>
      <w:tr>
        <w:trPr/>
        <w:tc>
          <w:tcPr>
            <w:tcW w:w="5101" w:type="dxa"/>
            <w:tcBorders/>
          </w:tcPr>
          <w:p>
            <w:pPr>
              <w:pStyle w:val="Style16"/>
              <w:widowControl w:val="false"/>
              <w:snapToGrid w:val="false"/>
              <w:rPr>
                <w:rFonts w:ascii="Times New Roman" w:hAnsi="Times New Roman" w:cs="Times New Roman"/>
                <w:color w:val="000000"/>
              </w:rPr>
            </w:pPr>
            <w:r>
              <w:rPr>
                <w:rFonts w:cs="Times New Roman" w:ascii="Times New Roman" w:hAnsi="Times New Roman"/>
                <w:color w:val="000000"/>
              </w:rPr>
            </w:r>
          </w:p>
        </w:tc>
        <w:tc>
          <w:tcPr>
            <w:tcW w:w="4537" w:type="dxa"/>
            <w:tcBorders/>
          </w:tcPr>
          <w:p>
            <w:pPr>
              <w:pStyle w:val="Normal"/>
              <w:widowControl w:val="false"/>
              <w:rPr>
                <w:rFonts w:ascii="Times New Roman" w:hAnsi="Times New Roman" w:cs="Times New Roman"/>
                <w:color w:val="000000"/>
              </w:rPr>
            </w:pPr>
            <w:r>
              <w:rPr>
                <w:rFonts w:cs="Times New Roman" w:ascii="Times New Roman" w:hAnsi="Times New Roman"/>
                <w:color w:val="000000"/>
              </w:rPr>
              <w:t xml:space="preserve">Додаток </w:t>
              <w:br/>
              <w:t>до розпорядження міського голови</w:t>
              <w:br/>
              <w:t>20.11.2012 № 22-р</w:t>
            </w:r>
          </w:p>
        </w:tc>
      </w:tr>
    </w:tbl>
    <w:p>
      <w:pPr>
        <w:pStyle w:val="BodyText"/>
        <w:spacing w:lineRule="auto" w:line="240" w:before="0" w:after="0"/>
        <w:ind w:firstLine="450" w:start="0" w:end="0"/>
        <w:jc w:val="both"/>
        <w:rPr/>
      </w:pPr>
      <w:r>
        <w:rPr/>
      </w:r>
    </w:p>
    <w:p>
      <w:pPr>
        <w:pStyle w:val="BodyText"/>
        <w:spacing w:lineRule="auto" w:line="240" w:before="0" w:after="0"/>
        <w:ind w:firstLine="450" w:start="0" w:end="0"/>
        <w:jc w:val="center"/>
        <w:rPr>
          <w:rFonts w:ascii="Times New Roman" w:hAnsi="Times New Roman" w:cs="Times New Roman"/>
          <w:b/>
          <w:bCs/>
          <w:color w:val="000000"/>
        </w:rPr>
      </w:pPr>
      <w:r>
        <w:rPr>
          <w:rFonts w:cs="Times New Roman" w:ascii="Times New Roman" w:hAnsi="Times New Roman"/>
          <w:b/>
          <w:bCs/>
          <w:color w:val="000000"/>
        </w:rPr>
      </w:r>
    </w:p>
    <w:p>
      <w:pPr>
        <w:pStyle w:val="BodyText"/>
        <w:spacing w:lineRule="auto" w:line="240" w:before="0" w:after="0"/>
        <w:ind w:firstLine="450" w:start="0" w:end="0"/>
        <w:jc w:val="center"/>
        <w:rPr>
          <w:rFonts w:ascii="Times New Roman" w:hAnsi="Times New Roman" w:cs="Times New Roman"/>
          <w:b/>
          <w:bCs/>
          <w:color w:val="000000"/>
        </w:rPr>
      </w:pPr>
      <w:bookmarkStart w:id="220" w:name="n264"/>
      <w:bookmarkEnd w:id="220"/>
      <w:r>
        <w:rPr>
          <w:rFonts w:cs="Times New Roman" w:ascii="Times New Roman" w:hAnsi="Times New Roman"/>
          <w:b/>
          <w:bCs/>
          <w:color w:val="000000"/>
        </w:rPr>
        <w:t>Реєстраційний індекс документів</w:t>
      </w:r>
    </w:p>
    <w:p>
      <w:pPr>
        <w:pStyle w:val="BodyText"/>
        <w:spacing w:lineRule="auto" w:line="240" w:before="0" w:after="0"/>
        <w:ind w:firstLine="450" w:start="0" w:end="0"/>
        <w:jc w:val="both"/>
        <w:rPr>
          <w:rFonts w:ascii="Times New Roman" w:hAnsi="Times New Roman" w:cs="Times New Roman"/>
          <w:i/>
          <w:color w:val="000000"/>
        </w:rPr>
      </w:pPr>
      <w:r>
        <w:rPr>
          <w:rFonts w:cs="Times New Roman" w:ascii="Times New Roman" w:hAnsi="Times New Roman"/>
          <w:i/>
          <w:color w:val="000000"/>
        </w:rPr>
      </w:r>
    </w:p>
    <w:p>
      <w:pPr>
        <w:pStyle w:val="BodyText"/>
        <w:spacing w:lineRule="auto" w:line="240" w:before="0" w:after="0"/>
        <w:ind w:firstLine="450" w:start="0" w:end="0"/>
        <w:jc w:val="both"/>
        <w:rPr>
          <w:rFonts w:ascii="Times New Roman" w:hAnsi="Times New Roman" w:cs="Times New Roman"/>
          <w:color w:val="000000"/>
        </w:rPr>
      </w:pPr>
      <w:bookmarkStart w:id="221" w:name="n265"/>
      <w:bookmarkEnd w:id="221"/>
      <w:r>
        <w:rPr>
          <w:rFonts w:cs="Times New Roman" w:ascii="Times New Roman" w:hAnsi="Times New Roman"/>
          <w:color w:val="000000"/>
        </w:rPr>
        <w:tab/>
        <w:t>88. Якщо документ підготовлено двома чи більше установами, застосовується реєстраційний індекс головного виконавця.</w:t>
      </w:r>
    </w:p>
    <w:p>
      <w:pPr>
        <w:pStyle w:val="BodyText"/>
        <w:spacing w:lineRule="auto" w:line="240" w:before="0" w:after="0"/>
        <w:ind w:firstLine="450" w:start="0" w:end="0"/>
        <w:jc w:val="both"/>
        <w:rPr>
          <w:rFonts w:ascii="Times New Roman" w:hAnsi="Times New Roman" w:cs="Times New Roman"/>
          <w:color w:val="000000"/>
        </w:rPr>
      </w:pPr>
      <w:bookmarkStart w:id="222" w:name="n266"/>
      <w:bookmarkEnd w:id="222"/>
      <w:r>
        <w:rPr>
          <w:rFonts w:cs="Times New Roman" w:ascii="Times New Roman" w:hAnsi="Times New Roman"/>
          <w:color w:val="000000"/>
        </w:rPr>
        <w:tab/>
        <w:t>89. Під час візуалізації документа місце розташування реєстраційного індексу визначається згідно з формою згенерованого бланка.</w:t>
      </w:r>
    </w:p>
    <w:p>
      <w:pPr>
        <w:pStyle w:val="BodyText"/>
        <w:spacing w:lineRule="auto" w:line="240" w:before="0" w:after="0"/>
        <w:ind w:firstLine="450" w:start="0" w:end="0"/>
        <w:jc w:val="both"/>
        <w:rPr>
          <w:rFonts w:ascii="Times New Roman" w:hAnsi="Times New Roman" w:cs="Times New Roman"/>
          <w:color w:val="000000"/>
        </w:rPr>
      </w:pPr>
      <w:bookmarkStart w:id="223" w:name="n267"/>
      <w:bookmarkEnd w:id="223"/>
      <w:r>
        <w:rPr>
          <w:rFonts w:cs="Times New Roman" w:ascii="Times New Roman" w:hAnsi="Times New Roman"/>
          <w:color w:val="000000"/>
        </w:rPr>
        <w:tab/>
        <w:t>90. Під час візуалізації документа система електронного документообігу  відтворює та візуалізує разом із документом образ штрих-коду або QR-коду, який обов’язково містить:</w:t>
      </w:r>
    </w:p>
    <w:p>
      <w:pPr>
        <w:pStyle w:val="BodyText"/>
        <w:spacing w:lineRule="auto" w:line="240" w:before="0" w:after="0"/>
        <w:ind w:firstLine="450" w:start="0" w:end="0"/>
        <w:jc w:val="both"/>
        <w:rPr>
          <w:rFonts w:ascii="Times New Roman" w:hAnsi="Times New Roman" w:cs="Times New Roman"/>
          <w:color w:val="000000"/>
        </w:rPr>
      </w:pPr>
      <w:bookmarkStart w:id="224" w:name="n268"/>
      <w:bookmarkEnd w:id="224"/>
      <w:r>
        <w:rPr>
          <w:rFonts w:cs="Times New Roman" w:ascii="Times New Roman" w:hAnsi="Times New Roman"/>
          <w:color w:val="000000"/>
        </w:rPr>
        <w:t>дату реєстрації та реєстраційний індекс документа;</w:t>
      </w:r>
    </w:p>
    <w:p>
      <w:pPr>
        <w:pStyle w:val="BodyText"/>
        <w:spacing w:lineRule="auto" w:line="240" w:before="0" w:after="0"/>
        <w:ind w:firstLine="450" w:start="0" w:end="0"/>
        <w:jc w:val="both"/>
        <w:rPr>
          <w:rFonts w:ascii="Times New Roman" w:hAnsi="Times New Roman" w:cs="Times New Roman"/>
          <w:color w:val="000000"/>
        </w:rPr>
      </w:pPr>
      <w:bookmarkStart w:id="225" w:name="n269"/>
      <w:bookmarkEnd w:id="225"/>
      <w:r>
        <w:rPr>
          <w:rFonts w:cs="Times New Roman" w:ascii="Times New Roman" w:hAnsi="Times New Roman"/>
          <w:color w:val="000000"/>
        </w:rPr>
        <w:t>скорочене найменування установи, реквізит підписувача (підписувачів) та дату підписання з кваліфікованої електронної позначки часу (лише для QR-коду);</w:t>
      </w:r>
    </w:p>
    <w:p>
      <w:pPr>
        <w:pStyle w:val="BodyText"/>
        <w:spacing w:lineRule="auto" w:line="240" w:before="0" w:after="0"/>
        <w:ind w:firstLine="450" w:start="0" w:end="0"/>
        <w:jc w:val="both"/>
        <w:rPr>
          <w:rFonts w:ascii="Times New Roman" w:hAnsi="Times New Roman" w:cs="Times New Roman"/>
          <w:color w:val="000000"/>
        </w:rPr>
      </w:pPr>
      <w:bookmarkStart w:id="226" w:name="n270"/>
      <w:bookmarkEnd w:id="226"/>
      <w:r>
        <w:rPr>
          <w:rFonts w:cs="Times New Roman" w:ascii="Times New Roman" w:hAnsi="Times New Roman"/>
          <w:color w:val="000000"/>
        </w:rPr>
        <w:t>дані про погодження (лише для актів).</w:t>
      </w:r>
    </w:p>
    <w:p>
      <w:pPr>
        <w:pStyle w:val="BodyText"/>
        <w:spacing w:lineRule="auto" w:line="240" w:before="0" w:after="0"/>
        <w:ind w:firstLine="450" w:start="0" w:end="0"/>
        <w:jc w:val="both"/>
        <w:rPr>
          <w:rFonts w:ascii="Times New Roman" w:hAnsi="Times New Roman" w:cs="Times New Roman"/>
          <w:color w:val="000000"/>
        </w:rPr>
      </w:pPr>
      <w:bookmarkStart w:id="227" w:name="n271"/>
      <w:bookmarkEnd w:id="227"/>
      <w:r>
        <w:rPr>
          <w:rFonts w:cs="Times New Roman" w:ascii="Times New Roman" w:hAnsi="Times New Roman"/>
          <w:color w:val="000000"/>
        </w:rPr>
        <w:tab/>
        <w:t>91. Під час реєстрації паперових документів використовується штрих-код або QR-код, а під час реєстрації актів - лише QR-код.</w:t>
      </w:r>
    </w:p>
    <w:p>
      <w:pPr>
        <w:pStyle w:val="BodyText"/>
        <w:spacing w:lineRule="auto" w:line="240" w:before="0" w:after="0"/>
        <w:ind w:firstLine="450" w:start="0" w:end="0"/>
        <w:jc w:val="both"/>
        <w:rPr>
          <w:rFonts w:ascii="Times New Roman" w:hAnsi="Times New Roman" w:cs="Times New Roman"/>
          <w:i/>
          <w:color w:val="000000"/>
        </w:rPr>
      </w:pPr>
      <w:r>
        <w:rPr>
          <w:rFonts w:cs="Times New Roman" w:ascii="Times New Roman" w:hAnsi="Times New Roman"/>
          <w:i/>
          <w:color w:val="000000"/>
        </w:rPr>
      </w:r>
    </w:p>
    <w:p>
      <w:pPr>
        <w:pStyle w:val="BodyText"/>
        <w:spacing w:lineRule="auto" w:line="240" w:before="0" w:after="0"/>
        <w:ind w:firstLine="450" w:start="0" w:end="0"/>
        <w:jc w:val="center"/>
        <w:rPr>
          <w:rFonts w:ascii="Times New Roman" w:hAnsi="Times New Roman" w:cs="Times New Roman"/>
          <w:b/>
          <w:bCs/>
          <w:color w:val="000000"/>
        </w:rPr>
      </w:pPr>
      <w:bookmarkStart w:id="228" w:name="n272"/>
      <w:bookmarkEnd w:id="228"/>
      <w:r>
        <w:rPr>
          <w:rFonts w:cs="Times New Roman" w:ascii="Times New Roman" w:hAnsi="Times New Roman"/>
          <w:b/>
          <w:bCs/>
          <w:color w:val="000000"/>
        </w:rPr>
        <w:t>Гриф затвердження документа</w:t>
      </w:r>
    </w:p>
    <w:p>
      <w:pPr>
        <w:pStyle w:val="BodyText"/>
        <w:spacing w:lineRule="auto" w:line="240" w:before="0" w:after="0"/>
        <w:ind w:firstLine="450" w:start="0" w:end="0"/>
        <w:jc w:val="both"/>
        <w:rPr>
          <w:rFonts w:ascii="Times New Roman" w:hAnsi="Times New Roman" w:cs="Times New Roman"/>
          <w:i/>
          <w:color w:val="000000"/>
        </w:rPr>
      </w:pPr>
      <w:r>
        <w:rPr>
          <w:rFonts w:cs="Times New Roman" w:ascii="Times New Roman" w:hAnsi="Times New Roman"/>
          <w:i/>
          <w:color w:val="000000"/>
        </w:rPr>
      </w:r>
    </w:p>
    <w:p>
      <w:pPr>
        <w:pStyle w:val="BodyText"/>
        <w:spacing w:lineRule="auto" w:line="240" w:before="0" w:after="0"/>
        <w:ind w:firstLine="450" w:start="0" w:end="0"/>
        <w:jc w:val="both"/>
        <w:rPr>
          <w:rFonts w:ascii="Times New Roman" w:hAnsi="Times New Roman" w:cs="Times New Roman"/>
          <w:color w:val="000000"/>
        </w:rPr>
      </w:pPr>
      <w:bookmarkStart w:id="229" w:name="n273"/>
      <w:bookmarkEnd w:id="229"/>
      <w:r>
        <w:rPr>
          <w:rFonts w:cs="Times New Roman" w:ascii="Times New Roman" w:hAnsi="Times New Roman"/>
          <w:color w:val="000000"/>
        </w:rPr>
        <w:tab/>
        <w:t>92. У разі коли електронний документ затверджується  рішенням,  розпорядженням гриф затвердження складається із слова “ЗАТВЕРДЖЕНО”, назви (у називному відмінку) виду документа, яким затверджується створений документ, із зазначенням дати його затвердження і номера, наприклад:</w:t>
      </w:r>
    </w:p>
    <w:p>
      <w:pPr>
        <w:pStyle w:val="Normal"/>
        <w:rPr>
          <w:color w:val="000000"/>
        </w:rPr>
      </w:pPr>
      <w:r>
        <w:rPr>
          <w:color w:val="000000"/>
        </w:rPr>
      </w:r>
      <w:bookmarkStart w:id="230" w:name="n274"/>
      <w:bookmarkStart w:id="231" w:name="n274"/>
      <w:bookmarkEnd w:id="231"/>
    </w:p>
    <w:tbl>
      <w:tblPr>
        <w:tblW w:w="5000" w:type="pct"/>
        <w:jc w:val="start"/>
        <w:tblInd w:w="0" w:type="dxa"/>
        <w:tblLayout w:type="fixed"/>
        <w:tblCellMar>
          <w:top w:w="0" w:type="dxa"/>
          <w:start w:w="0" w:type="dxa"/>
          <w:bottom w:w="0" w:type="dxa"/>
          <w:end w:w="0" w:type="dxa"/>
        </w:tblCellMar>
      </w:tblPr>
      <w:tblGrid>
        <w:gridCol w:w="3519"/>
        <w:gridCol w:w="6119"/>
      </w:tblGrid>
      <w:tr>
        <w:trPr/>
        <w:tc>
          <w:tcPr>
            <w:tcW w:w="3519" w:type="dxa"/>
            <w:tcBorders/>
          </w:tcPr>
          <w:p>
            <w:pPr>
              <w:pStyle w:val="Style16"/>
              <w:widowControl w:val="false"/>
              <w:snapToGrid w:val="false"/>
              <w:rPr>
                <w:color w:val="000000"/>
              </w:rPr>
            </w:pPr>
            <w:r>
              <w:rPr>
                <w:color w:val="000000"/>
              </w:rPr>
            </w:r>
          </w:p>
        </w:tc>
        <w:tc>
          <w:tcPr>
            <w:tcW w:w="6119" w:type="dxa"/>
            <w:tcBorders/>
          </w:tcPr>
          <w:p>
            <w:pPr>
              <w:pStyle w:val="Style16"/>
              <w:widowControl w:val="false"/>
              <w:rPr/>
            </w:pPr>
            <w:r>
              <w:rPr>
                <w:rFonts w:cs="Times New Roman" w:ascii="Times New Roman" w:hAnsi="Times New Roman"/>
                <w:color w:val="000000"/>
              </w:rPr>
              <w:t>ЗАТВЕРДЖЕНО</w:t>
            </w:r>
            <w:r>
              <w:rPr>
                <w:color w:val="000000"/>
              </w:rPr>
              <w:br/>
            </w:r>
          </w:p>
          <w:p>
            <w:pPr>
              <w:pStyle w:val="Style16"/>
              <w:widowControl w:val="false"/>
              <w:rPr>
                <w:rFonts w:ascii="Times New Roman" w:hAnsi="Times New Roman" w:cs="Times New Roman"/>
                <w:color w:val="000000"/>
              </w:rPr>
            </w:pPr>
            <w:r>
              <w:rPr>
                <w:rFonts w:cs="Times New Roman" w:ascii="Times New Roman" w:hAnsi="Times New Roman"/>
                <w:color w:val="000000"/>
              </w:rPr>
              <w:t>Розпорядження міського голови</w:t>
              <w:br/>
              <w:t>12.11.2021 року № 298</w:t>
            </w:r>
          </w:p>
        </w:tc>
      </w:tr>
    </w:tbl>
    <w:p>
      <w:pPr>
        <w:pStyle w:val="BodyText"/>
        <w:spacing w:before="0" w:after="150"/>
        <w:ind w:firstLine="450" w:start="0" w:end="0"/>
        <w:jc w:val="both"/>
        <w:rPr>
          <w:rFonts w:ascii="Times New Roman" w:hAnsi="Times New Roman" w:cs="Times New Roman"/>
          <w:color w:val="000000"/>
        </w:rPr>
      </w:pPr>
      <w:r>
        <w:rPr>
          <w:rFonts w:cs="Times New Roman" w:ascii="Times New Roman" w:hAnsi="Times New Roman"/>
          <w:color w:val="000000"/>
        </w:rPr>
      </w:r>
    </w:p>
    <w:p>
      <w:pPr>
        <w:pStyle w:val="BodyText"/>
        <w:spacing w:lineRule="auto" w:line="240" w:before="0" w:after="0"/>
        <w:ind w:firstLine="450" w:start="0" w:end="0"/>
        <w:jc w:val="both"/>
        <w:rPr>
          <w:rFonts w:ascii="Times New Roman" w:hAnsi="Times New Roman" w:cs="Times New Roman"/>
          <w:color w:val="000000"/>
        </w:rPr>
      </w:pPr>
      <w:bookmarkStart w:id="232" w:name="n275"/>
      <w:bookmarkEnd w:id="232"/>
      <w:r>
        <w:rPr>
          <w:rFonts w:cs="Times New Roman" w:ascii="Times New Roman" w:hAnsi="Times New Roman"/>
          <w:color w:val="000000"/>
        </w:rPr>
        <w:t>Гриф затвердження візуалізується у верхньому правому куті першої сторінки документа.</w:t>
      </w:r>
    </w:p>
    <w:p>
      <w:pPr>
        <w:pStyle w:val="BodyText"/>
        <w:spacing w:lineRule="auto" w:line="240" w:before="0" w:after="0"/>
        <w:ind w:firstLine="450" w:start="0" w:end="0"/>
        <w:jc w:val="both"/>
        <w:rPr/>
      </w:pPr>
      <w:r>
        <w:rPr/>
      </w:r>
    </w:p>
    <w:p>
      <w:pPr>
        <w:pStyle w:val="BodyText"/>
        <w:spacing w:lineRule="auto" w:line="240" w:before="0" w:after="0"/>
        <w:ind w:firstLine="450" w:start="0" w:end="0"/>
        <w:jc w:val="both"/>
        <w:rPr>
          <w:rFonts w:ascii="Times New Roman" w:hAnsi="Times New Roman" w:cs="Times New Roman"/>
          <w:b/>
          <w:bCs/>
          <w:color w:val="000000"/>
        </w:rPr>
      </w:pPr>
      <w:r>
        <w:rPr>
          <w:rFonts w:cs="Times New Roman" w:ascii="Times New Roman" w:hAnsi="Times New Roman"/>
          <w:b/>
          <w:bCs/>
          <w:color w:val="000000"/>
        </w:rPr>
      </w:r>
    </w:p>
    <w:p>
      <w:pPr>
        <w:pStyle w:val="BodyText"/>
        <w:spacing w:lineRule="auto" w:line="240" w:before="0" w:after="0"/>
        <w:ind w:firstLine="450" w:start="0" w:end="0"/>
        <w:jc w:val="center"/>
        <w:rPr>
          <w:rFonts w:ascii="Times New Roman" w:hAnsi="Times New Roman" w:cs="Times New Roman"/>
          <w:b/>
          <w:bCs/>
          <w:color w:val="000000"/>
        </w:rPr>
      </w:pPr>
      <w:bookmarkStart w:id="233" w:name="n276"/>
      <w:bookmarkEnd w:id="233"/>
      <w:r>
        <w:rPr>
          <w:rFonts w:cs="Times New Roman" w:ascii="Times New Roman" w:hAnsi="Times New Roman"/>
          <w:b/>
          <w:bCs/>
          <w:color w:val="000000"/>
        </w:rPr>
        <w:t>Дані про виконання документів</w:t>
      </w:r>
    </w:p>
    <w:p>
      <w:pPr>
        <w:pStyle w:val="BodyText"/>
        <w:spacing w:lineRule="auto" w:line="240" w:before="0" w:after="0"/>
        <w:ind w:firstLine="450" w:start="0" w:end="0"/>
        <w:jc w:val="center"/>
        <w:rPr>
          <w:rFonts w:ascii="Times New Roman" w:hAnsi="Times New Roman" w:cs="Times New Roman"/>
          <w:b/>
          <w:bCs/>
          <w:color w:val="000000"/>
        </w:rPr>
      </w:pPr>
      <w:r>
        <w:rPr>
          <w:rFonts w:cs="Times New Roman" w:ascii="Times New Roman" w:hAnsi="Times New Roman"/>
          <w:b/>
          <w:bCs/>
          <w:color w:val="000000"/>
        </w:rPr>
      </w:r>
    </w:p>
    <w:p>
      <w:pPr>
        <w:pStyle w:val="BodyText"/>
        <w:spacing w:lineRule="auto" w:line="240" w:before="0" w:after="0"/>
        <w:ind w:firstLine="450" w:start="0" w:end="0"/>
        <w:jc w:val="both"/>
        <w:rPr>
          <w:rFonts w:ascii="Times New Roman" w:hAnsi="Times New Roman" w:cs="Times New Roman"/>
          <w:color w:val="000000"/>
        </w:rPr>
      </w:pPr>
      <w:bookmarkStart w:id="234" w:name="n277"/>
      <w:bookmarkEnd w:id="234"/>
      <w:r>
        <w:rPr>
          <w:rFonts w:cs="Times New Roman" w:ascii="Times New Roman" w:hAnsi="Times New Roman"/>
          <w:color w:val="000000"/>
        </w:rPr>
        <w:tab/>
        <w:t>93. Відмітка про закінчення виконання документа вноситься до реєстраційно-моніторингової картки та містить автоматично згенеровані системою електронного документообігу слова “До справи”, номер справи, а також короткі відомості про його виконання, наприклад:</w:t>
      </w:r>
    </w:p>
    <w:p>
      <w:pPr>
        <w:pStyle w:val="Normal"/>
        <w:rPr>
          <w:rFonts w:ascii="Times New Roman" w:hAnsi="Times New Roman" w:cs="Times New Roman"/>
          <w:color w:val="000000"/>
        </w:rPr>
      </w:pPr>
      <w:r>
        <w:rPr>
          <w:rFonts w:cs="Times New Roman" w:ascii="Times New Roman" w:hAnsi="Times New Roman"/>
          <w:color w:val="000000"/>
        </w:rPr>
      </w:r>
      <w:bookmarkStart w:id="235" w:name="n278"/>
      <w:bookmarkStart w:id="236" w:name="n278"/>
      <w:bookmarkEnd w:id="236"/>
    </w:p>
    <w:tbl>
      <w:tblPr>
        <w:tblW w:w="5000" w:type="pct"/>
        <w:jc w:val="start"/>
        <w:tblInd w:w="0" w:type="dxa"/>
        <w:tblLayout w:type="fixed"/>
        <w:tblCellMar>
          <w:top w:w="0" w:type="dxa"/>
          <w:start w:w="0" w:type="dxa"/>
          <w:bottom w:w="0" w:type="dxa"/>
          <w:end w:w="0" w:type="dxa"/>
        </w:tblCellMar>
      </w:tblPr>
      <w:tblGrid>
        <w:gridCol w:w="3483"/>
        <w:gridCol w:w="6155"/>
      </w:tblGrid>
      <w:tr>
        <w:trPr/>
        <w:tc>
          <w:tcPr>
            <w:tcW w:w="3483" w:type="dxa"/>
            <w:tcBorders/>
          </w:tcPr>
          <w:p>
            <w:pPr>
              <w:pStyle w:val="Style16"/>
              <w:widowControl w:val="false"/>
              <w:snapToGrid w:val="false"/>
              <w:rPr>
                <w:rFonts w:ascii="Times New Roman" w:hAnsi="Times New Roman" w:cs="Times New Roman"/>
                <w:color w:val="000000"/>
              </w:rPr>
            </w:pPr>
            <w:r>
              <w:rPr>
                <w:rFonts w:cs="Times New Roman" w:ascii="Times New Roman" w:hAnsi="Times New Roman"/>
                <w:color w:val="000000"/>
              </w:rPr>
            </w:r>
          </w:p>
        </w:tc>
        <w:tc>
          <w:tcPr>
            <w:tcW w:w="6155" w:type="dxa"/>
            <w:tcBorders/>
          </w:tcPr>
          <w:p>
            <w:pPr>
              <w:pStyle w:val="Style16"/>
              <w:widowControl w:val="false"/>
              <w:rPr>
                <w:rFonts w:ascii="Times New Roman" w:hAnsi="Times New Roman" w:cs="Times New Roman"/>
                <w:color w:val="000000"/>
              </w:rPr>
            </w:pPr>
            <w:r>
              <w:rPr>
                <w:rFonts w:cs="Times New Roman" w:ascii="Times New Roman" w:hAnsi="Times New Roman"/>
                <w:color w:val="000000"/>
              </w:rPr>
              <w:t>До справи № 03-10</w:t>
              <w:br/>
              <w:t>Лист-відповідь від 20.08.2021 № 03-10/01/802</w:t>
            </w:r>
          </w:p>
        </w:tc>
      </w:tr>
    </w:tbl>
    <w:p>
      <w:pPr>
        <w:pStyle w:val="BodyText"/>
        <w:spacing w:lineRule="auto" w:line="240" w:before="0" w:after="0"/>
        <w:ind w:firstLine="450" w:start="0" w:end="0"/>
        <w:jc w:val="both"/>
        <w:rPr>
          <w:rFonts w:ascii="Times New Roman" w:hAnsi="Times New Roman" w:cs="Times New Roman"/>
          <w:color w:val="000000"/>
        </w:rPr>
      </w:pPr>
      <w:bookmarkStart w:id="237" w:name="n279"/>
      <w:bookmarkEnd w:id="237"/>
      <w:r>
        <w:rPr>
          <w:rFonts w:cs="Times New Roman" w:ascii="Times New Roman" w:hAnsi="Times New Roman"/>
          <w:color w:val="000000"/>
        </w:rPr>
        <w:t>або</w:t>
      </w:r>
    </w:p>
    <w:tbl>
      <w:tblPr>
        <w:tblW w:w="5000" w:type="pct"/>
        <w:jc w:val="start"/>
        <w:tblInd w:w="0" w:type="dxa"/>
        <w:tblLayout w:type="fixed"/>
        <w:tblCellMar>
          <w:top w:w="0" w:type="dxa"/>
          <w:start w:w="0" w:type="dxa"/>
          <w:bottom w:w="0" w:type="dxa"/>
          <w:end w:w="0" w:type="dxa"/>
        </w:tblCellMar>
      </w:tblPr>
      <w:tblGrid>
        <w:gridCol w:w="3556"/>
        <w:gridCol w:w="6082"/>
      </w:tblGrid>
      <w:tr>
        <w:trPr/>
        <w:tc>
          <w:tcPr>
            <w:tcW w:w="3556" w:type="dxa"/>
            <w:tcBorders/>
          </w:tcPr>
          <w:p>
            <w:pPr>
              <w:pStyle w:val="Style16"/>
              <w:widowControl w:val="false"/>
              <w:snapToGrid w:val="false"/>
              <w:rPr>
                <w:rFonts w:ascii="Times New Roman" w:hAnsi="Times New Roman" w:cs="Times New Roman"/>
                <w:color w:val="000000"/>
              </w:rPr>
            </w:pPr>
            <w:r>
              <w:rPr>
                <w:rFonts w:cs="Times New Roman" w:ascii="Times New Roman" w:hAnsi="Times New Roman"/>
                <w:color w:val="000000"/>
              </w:rPr>
            </w:r>
          </w:p>
        </w:tc>
        <w:tc>
          <w:tcPr>
            <w:tcW w:w="6082" w:type="dxa"/>
            <w:tcBorders/>
          </w:tcPr>
          <w:p>
            <w:pPr>
              <w:pStyle w:val="Style16"/>
              <w:widowControl w:val="false"/>
              <w:rPr>
                <w:rFonts w:ascii="Times New Roman" w:hAnsi="Times New Roman" w:cs="Times New Roman"/>
                <w:color w:val="000000"/>
              </w:rPr>
            </w:pPr>
            <w:r>
              <w:rPr>
                <w:rFonts w:cs="Times New Roman" w:ascii="Times New Roman" w:hAnsi="Times New Roman"/>
                <w:color w:val="000000"/>
              </w:rPr>
              <w:t>До справи № 05-19</w:t>
              <w:br/>
              <w:t>Питання вирішено позитивно під час телефонної</w:t>
              <w:br/>
              <w:t>розмови 04.08.2021</w:t>
            </w:r>
          </w:p>
        </w:tc>
      </w:tr>
    </w:tbl>
    <w:p>
      <w:pPr>
        <w:pStyle w:val="BodyText"/>
        <w:spacing w:lineRule="auto" w:line="240" w:before="0" w:after="0"/>
        <w:ind w:firstLine="450" w:start="0" w:end="0"/>
        <w:jc w:val="both"/>
        <w:rPr/>
      </w:pPr>
      <w:r>
        <w:rPr/>
      </w:r>
    </w:p>
    <w:p>
      <w:pPr>
        <w:pStyle w:val="BodyText"/>
        <w:spacing w:lineRule="auto" w:line="240" w:before="0" w:after="0"/>
        <w:ind w:firstLine="450" w:start="0" w:end="0"/>
        <w:jc w:val="center"/>
        <w:rPr>
          <w:rFonts w:ascii="Times New Roman" w:hAnsi="Times New Roman" w:cs="Times New Roman"/>
          <w:b/>
          <w:bCs/>
          <w:color w:val="000000"/>
        </w:rPr>
      </w:pPr>
      <w:r>
        <w:rPr>
          <w:rFonts w:cs="Times New Roman" w:ascii="Times New Roman" w:hAnsi="Times New Roman"/>
          <w:b/>
          <w:bCs/>
          <w:color w:val="000000"/>
        </w:rPr>
      </w:r>
    </w:p>
    <w:p>
      <w:pPr>
        <w:pStyle w:val="BodyText"/>
        <w:spacing w:lineRule="auto" w:line="240" w:before="0" w:after="0"/>
        <w:ind w:firstLine="450" w:start="0" w:end="0"/>
        <w:jc w:val="center"/>
        <w:rPr>
          <w:rFonts w:ascii="Times New Roman" w:hAnsi="Times New Roman" w:cs="Times New Roman"/>
          <w:b/>
          <w:bCs/>
          <w:color w:val="000000"/>
        </w:rPr>
      </w:pPr>
      <w:bookmarkStart w:id="238" w:name="n281"/>
      <w:bookmarkEnd w:id="238"/>
      <w:r>
        <w:rPr>
          <w:rFonts w:cs="Times New Roman" w:ascii="Times New Roman" w:hAnsi="Times New Roman"/>
          <w:b/>
          <w:bCs/>
          <w:color w:val="000000"/>
        </w:rPr>
        <w:t>Особливості оформлення деяких видів документів</w:t>
      </w:r>
    </w:p>
    <w:p>
      <w:pPr>
        <w:pStyle w:val="BodyText"/>
        <w:spacing w:lineRule="auto" w:line="240" w:before="0" w:after="0"/>
        <w:ind w:firstLine="450" w:start="0" w:end="0"/>
        <w:jc w:val="center"/>
        <w:rPr>
          <w:rFonts w:ascii="Times New Roman" w:hAnsi="Times New Roman" w:cs="Times New Roman"/>
          <w:b/>
          <w:bCs/>
          <w:color w:val="000000"/>
          <w:sz w:val="12"/>
          <w:szCs w:val="12"/>
        </w:rPr>
      </w:pPr>
      <w:r>
        <w:rPr>
          <w:rFonts w:cs="Times New Roman" w:ascii="Times New Roman" w:hAnsi="Times New Roman"/>
          <w:b/>
          <w:bCs/>
          <w:color w:val="000000"/>
          <w:sz w:val="12"/>
          <w:szCs w:val="12"/>
        </w:rPr>
      </w:r>
    </w:p>
    <w:p>
      <w:pPr>
        <w:pStyle w:val="BodyText"/>
        <w:spacing w:lineRule="auto" w:line="240" w:before="0" w:after="0"/>
        <w:ind w:firstLine="450" w:start="0" w:end="0"/>
        <w:jc w:val="center"/>
        <w:rPr>
          <w:rFonts w:ascii="Times New Roman" w:hAnsi="Times New Roman" w:cs="Times New Roman"/>
          <w:b/>
          <w:bCs/>
          <w:color w:val="000000"/>
        </w:rPr>
      </w:pPr>
      <w:bookmarkStart w:id="239" w:name="n282"/>
      <w:bookmarkEnd w:id="239"/>
      <w:r>
        <w:rPr>
          <w:rFonts w:cs="Times New Roman" w:ascii="Times New Roman" w:hAnsi="Times New Roman"/>
          <w:b/>
          <w:bCs/>
          <w:color w:val="000000"/>
        </w:rPr>
        <w:t>Протоколи</w:t>
      </w:r>
    </w:p>
    <w:p>
      <w:pPr>
        <w:pStyle w:val="BodyText"/>
        <w:spacing w:lineRule="auto" w:line="240" w:before="0" w:after="0"/>
        <w:ind w:firstLine="450" w:start="0" w:end="0"/>
        <w:jc w:val="center"/>
        <w:rPr>
          <w:rFonts w:ascii="Times New Roman" w:hAnsi="Times New Roman" w:cs="Times New Roman"/>
          <w:b/>
          <w:bCs/>
          <w:color w:val="000000"/>
        </w:rPr>
      </w:pPr>
      <w:r>
        <w:rPr>
          <w:rFonts w:cs="Times New Roman" w:ascii="Times New Roman" w:hAnsi="Times New Roman"/>
          <w:b/>
          <w:bCs/>
          <w:color w:val="000000"/>
        </w:rPr>
      </w:r>
    </w:p>
    <w:p>
      <w:pPr>
        <w:pStyle w:val="BodyText"/>
        <w:spacing w:lineRule="auto" w:line="240" w:before="0" w:after="0"/>
        <w:ind w:firstLine="450" w:start="0" w:end="0"/>
        <w:jc w:val="both"/>
        <w:rPr/>
      </w:pPr>
      <w:bookmarkStart w:id="240" w:name="n283"/>
      <w:bookmarkEnd w:id="240"/>
      <w:r>
        <w:rPr>
          <w:rFonts w:cs="Times New Roman" w:ascii="Times New Roman" w:hAnsi="Times New Roman"/>
          <w:bCs/>
          <w:color w:val="000000"/>
        </w:rPr>
        <w:tab/>
      </w:r>
      <w:r>
        <w:rPr>
          <w:rFonts w:cs="Times New Roman" w:ascii="Times New Roman" w:hAnsi="Times New Roman"/>
          <w:color w:val="000000"/>
        </w:rPr>
        <w:t>94. Протоколи складаються в електронній формі відповідно до інструкції з діловодства або рішення колегіального органу.</w:t>
      </w:r>
    </w:p>
    <w:p>
      <w:pPr>
        <w:pStyle w:val="BodyText"/>
        <w:spacing w:lineRule="auto" w:line="240" w:before="0" w:after="0"/>
        <w:ind w:firstLine="450" w:start="0" w:end="0"/>
        <w:jc w:val="both"/>
        <w:rPr>
          <w:rFonts w:ascii="Times New Roman" w:hAnsi="Times New Roman" w:cs="Times New Roman"/>
          <w:color w:val="000000"/>
        </w:rPr>
      </w:pPr>
      <w:bookmarkStart w:id="241" w:name="n284"/>
      <w:bookmarkEnd w:id="241"/>
      <w:r>
        <w:rPr>
          <w:rFonts w:cs="Times New Roman" w:ascii="Times New Roman" w:hAnsi="Times New Roman"/>
          <w:color w:val="000000"/>
        </w:rPr>
        <w:tab/>
        <w:t>95. У разі ведення відеофіксації засідання, відповідний запис додається до протоколу.</w:t>
      </w:r>
    </w:p>
    <w:p>
      <w:pPr>
        <w:pStyle w:val="BodyText"/>
        <w:spacing w:lineRule="auto" w:line="240" w:before="0" w:after="0"/>
        <w:ind w:firstLine="450" w:start="0" w:end="0"/>
        <w:jc w:val="both"/>
        <w:rPr>
          <w:rFonts w:ascii="Times New Roman" w:hAnsi="Times New Roman" w:cs="Times New Roman"/>
          <w:color w:val="000000"/>
        </w:rPr>
      </w:pPr>
      <w:bookmarkStart w:id="242" w:name="n285"/>
      <w:bookmarkEnd w:id="242"/>
      <w:r>
        <w:rPr>
          <w:rFonts w:cs="Times New Roman" w:ascii="Times New Roman" w:hAnsi="Times New Roman"/>
          <w:color w:val="000000"/>
        </w:rPr>
        <w:tab/>
        <w:t>96. Протоколи та витяги з них засвідчуються кваліфікованою електронною печаткою установи, яку накладає загальний  відділ, і надсилаються у разі потреби заінтересованим установам, посадовим особам, працівникам. Перелік розсилки складає секретар.</w:t>
      </w:r>
    </w:p>
    <w:p>
      <w:pPr>
        <w:pStyle w:val="BodyText"/>
        <w:spacing w:lineRule="auto" w:line="240" w:before="0" w:after="0"/>
        <w:ind w:firstLine="450" w:start="0" w:end="0"/>
        <w:jc w:val="both"/>
        <w:rPr>
          <w:rFonts w:ascii="Times New Roman" w:hAnsi="Times New Roman" w:cs="Times New Roman"/>
          <w:i/>
          <w:color w:val="000000"/>
        </w:rPr>
      </w:pPr>
      <w:r>
        <w:rPr>
          <w:rFonts w:cs="Times New Roman" w:ascii="Times New Roman" w:hAnsi="Times New Roman"/>
          <w:i/>
          <w:color w:val="000000"/>
        </w:rPr>
      </w:r>
    </w:p>
    <w:p>
      <w:pPr>
        <w:pStyle w:val="BodyText"/>
        <w:spacing w:lineRule="auto" w:line="240" w:before="0" w:after="0"/>
        <w:ind w:firstLine="450" w:start="0" w:end="0"/>
        <w:jc w:val="center"/>
        <w:rPr>
          <w:rFonts w:ascii="Times New Roman" w:hAnsi="Times New Roman" w:cs="Times New Roman"/>
          <w:b/>
          <w:bCs/>
          <w:color w:val="000000"/>
        </w:rPr>
      </w:pPr>
      <w:bookmarkStart w:id="243" w:name="n286"/>
      <w:bookmarkEnd w:id="243"/>
      <w:r>
        <w:rPr>
          <w:rFonts w:cs="Times New Roman" w:ascii="Times New Roman" w:hAnsi="Times New Roman"/>
          <w:b/>
          <w:bCs/>
          <w:color w:val="000000"/>
        </w:rPr>
        <w:t>Службові листи</w:t>
      </w:r>
    </w:p>
    <w:p>
      <w:pPr>
        <w:pStyle w:val="BodyText"/>
        <w:spacing w:lineRule="auto" w:line="240" w:before="0" w:after="0"/>
        <w:ind w:firstLine="450" w:start="0" w:end="0"/>
        <w:jc w:val="center"/>
        <w:rPr>
          <w:rFonts w:ascii="Times New Roman" w:hAnsi="Times New Roman" w:cs="Times New Roman"/>
          <w:b/>
          <w:bCs/>
          <w:i/>
          <w:color w:val="000000"/>
        </w:rPr>
      </w:pPr>
      <w:r>
        <w:rPr>
          <w:rFonts w:cs="Times New Roman" w:ascii="Times New Roman" w:hAnsi="Times New Roman"/>
          <w:b/>
          <w:bCs/>
          <w:i/>
          <w:color w:val="000000"/>
        </w:rPr>
      </w:r>
    </w:p>
    <w:p>
      <w:pPr>
        <w:pStyle w:val="BodyText"/>
        <w:spacing w:lineRule="auto" w:line="240" w:before="0" w:after="0"/>
        <w:ind w:firstLine="450" w:start="0" w:end="0"/>
        <w:jc w:val="both"/>
        <w:rPr/>
      </w:pPr>
      <w:bookmarkStart w:id="244" w:name="n287"/>
      <w:bookmarkEnd w:id="244"/>
      <w:r>
        <w:rPr>
          <w:rFonts w:cs="Times New Roman" w:ascii="Times New Roman" w:hAnsi="Times New Roman"/>
          <w:bCs/>
          <w:color w:val="000000"/>
        </w:rPr>
        <w:tab/>
      </w:r>
      <w:r>
        <w:rPr>
          <w:rFonts w:cs="Times New Roman" w:ascii="Times New Roman" w:hAnsi="Times New Roman"/>
          <w:color w:val="000000"/>
        </w:rPr>
        <w:t>97. Службовий лист в електронній формі оформлюється на бланку, автоматично згенерованому системою електронного документообігу установи.</w:t>
      </w:r>
    </w:p>
    <w:p>
      <w:pPr>
        <w:pStyle w:val="BodyText"/>
        <w:spacing w:lineRule="auto" w:line="240" w:before="0" w:after="0"/>
        <w:ind w:firstLine="450" w:start="0" w:end="0"/>
        <w:jc w:val="both"/>
        <w:rPr>
          <w:rFonts w:ascii="Times New Roman" w:hAnsi="Times New Roman" w:cs="Times New Roman"/>
          <w:color w:val="000000"/>
        </w:rPr>
      </w:pPr>
      <w:bookmarkStart w:id="245" w:name="n288"/>
      <w:bookmarkEnd w:id="245"/>
      <w:r>
        <w:rPr>
          <w:rFonts w:cs="Times New Roman" w:ascii="Times New Roman" w:hAnsi="Times New Roman"/>
          <w:color w:val="000000"/>
        </w:rPr>
        <w:tab/>
        <w:t>98. Датою листа є дата його реєстрації у системі електронного документообігу.</w:t>
      </w:r>
    </w:p>
    <w:p>
      <w:pPr>
        <w:pStyle w:val="BodyText"/>
        <w:spacing w:lineRule="auto" w:line="240" w:before="0" w:after="0"/>
        <w:rPr/>
      </w:pPr>
      <w:r>
        <w:rPr/>
      </w:r>
      <w:bookmarkStart w:id="246" w:name="n289"/>
      <w:bookmarkStart w:id="247" w:name="n289"/>
      <w:bookmarkEnd w:id="247"/>
    </w:p>
    <w:p>
      <w:pPr>
        <w:pStyle w:val="BodyText"/>
        <w:spacing w:lineRule="auto" w:line="240" w:before="0" w:after="0"/>
        <w:rPr>
          <w:rFonts w:ascii="Times New Roman" w:hAnsi="Times New Roman" w:cs="Times New Roman"/>
          <w:b/>
          <w:bCs/>
          <w:color w:val="000000"/>
        </w:rPr>
      </w:pPr>
      <w:r>
        <w:rPr>
          <w:rFonts w:cs="Times New Roman" w:ascii="Times New Roman" w:hAnsi="Times New Roman"/>
          <w:b/>
          <w:bCs/>
          <w:color w:val="000000"/>
        </w:rPr>
      </w:r>
    </w:p>
    <w:p>
      <w:pPr>
        <w:pStyle w:val="BodyText"/>
        <w:spacing w:lineRule="auto" w:line="240" w:before="0" w:after="0"/>
        <w:jc w:val="center"/>
        <w:rPr>
          <w:rFonts w:ascii="Times New Roman" w:hAnsi="Times New Roman" w:cs="Times New Roman"/>
          <w:b/>
          <w:bCs/>
          <w:color w:val="000000"/>
        </w:rPr>
      </w:pPr>
      <w:r>
        <w:rPr>
          <w:rFonts w:cs="Times New Roman" w:ascii="Times New Roman" w:hAnsi="Times New Roman"/>
          <w:b/>
          <w:bCs/>
          <w:color w:val="000000"/>
        </w:rPr>
        <w:t>Документи про службові відрядження</w:t>
      </w:r>
    </w:p>
    <w:p>
      <w:pPr>
        <w:pStyle w:val="BodyText"/>
        <w:spacing w:lineRule="auto" w:line="240" w:before="0" w:after="0"/>
        <w:rPr>
          <w:rFonts w:ascii="Times New Roman" w:hAnsi="Times New Roman" w:cs="Times New Roman"/>
          <w:b/>
          <w:bCs/>
          <w:color w:val="000000"/>
        </w:rPr>
      </w:pPr>
      <w:r>
        <w:rPr>
          <w:rFonts w:cs="Times New Roman" w:ascii="Times New Roman" w:hAnsi="Times New Roman"/>
          <w:b/>
          <w:bCs/>
          <w:color w:val="000000"/>
        </w:rPr>
      </w:r>
    </w:p>
    <w:p>
      <w:pPr>
        <w:pStyle w:val="BodyText"/>
        <w:spacing w:lineRule="auto" w:line="240" w:before="0" w:after="0"/>
        <w:ind w:firstLine="450" w:start="0" w:end="0"/>
        <w:jc w:val="both"/>
        <w:rPr/>
      </w:pPr>
      <w:bookmarkStart w:id="248" w:name="n290"/>
      <w:bookmarkEnd w:id="248"/>
      <w:r>
        <w:rPr>
          <w:rFonts w:cs="Times New Roman" w:ascii="Times New Roman" w:hAnsi="Times New Roman"/>
          <w:bCs/>
          <w:color w:val="000000"/>
        </w:rPr>
        <w:tab/>
      </w:r>
      <w:r>
        <w:rPr>
          <w:rFonts w:cs="Times New Roman" w:ascii="Times New Roman" w:hAnsi="Times New Roman"/>
          <w:color w:val="000000"/>
        </w:rPr>
        <w:t>99. Для реєстрації відряджень ведеться окремий електронний журнал під час внесення запису про відрядження до якого система електронного документообігу установи здійснює автоматичне делегування повноважень в системі від однієї посадової особи до іншої на час такого відрядження.</w:t>
      </w:r>
    </w:p>
    <w:p>
      <w:pPr>
        <w:pStyle w:val="BodyText"/>
        <w:spacing w:lineRule="auto" w:line="240" w:before="0" w:after="0"/>
        <w:ind w:firstLine="450" w:start="0" w:end="0"/>
        <w:jc w:val="both"/>
        <w:rPr/>
      </w:pPr>
      <w:r>
        <w:rPr/>
      </w:r>
    </w:p>
    <w:p>
      <w:pPr>
        <w:pStyle w:val="BodyText"/>
        <w:spacing w:lineRule="auto" w:line="240" w:before="0" w:after="0"/>
        <w:jc w:val="center"/>
        <w:rPr>
          <w:rFonts w:ascii="Times New Roman" w:hAnsi="Times New Roman" w:cs="Times New Roman"/>
          <w:b/>
          <w:color w:val="000000"/>
        </w:rPr>
      </w:pPr>
      <w:bookmarkStart w:id="249" w:name="n291"/>
      <w:bookmarkEnd w:id="249"/>
      <w:r>
        <w:rPr>
          <w:rFonts w:cs="Times New Roman" w:ascii="Times New Roman" w:hAnsi="Times New Roman"/>
          <w:b/>
          <w:color w:val="000000"/>
        </w:rPr>
        <w:t>Підготовка проектів електронних документів</w:t>
      </w:r>
    </w:p>
    <w:p>
      <w:pPr>
        <w:pStyle w:val="BodyText"/>
        <w:spacing w:lineRule="auto" w:line="240" w:before="0" w:after="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ind w:firstLine="450" w:start="0" w:end="0"/>
        <w:jc w:val="both"/>
        <w:rPr>
          <w:rFonts w:ascii="Times New Roman" w:hAnsi="Times New Roman" w:cs="Times New Roman"/>
          <w:color w:val="000000"/>
        </w:rPr>
      </w:pPr>
      <w:bookmarkStart w:id="250" w:name="n292"/>
      <w:bookmarkEnd w:id="250"/>
      <w:r>
        <w:rPr>
          <w:rFonts w:cs="Times New Roman" w:ascii="Times New Roman" w:hAnsi="Times New Roman"/>
          <w:color w:val="000000"/>
        </w:rPr>
        <w:tab/>
        <w:t>100. За підготовлений проект електронного документа відповідальним є автор документа.</w:t>
      </w:r>
    </w:p>
    <w:p>
      <w:pPr>
        <w:pStyle w:val="BodyText"/>
        <w:spacing w:lineRule="auto" w:line="240" w:before="0" w:after="0"/>
        <w:ind w:firstLine="450" w:start="0" w:end="0"/>
        <w:jc w:val="both"/>
        <w:rPr>
          <w:rFonts w:ascii="Times New Roman" w:hAnsi="Times New Roman" w:cs="Times New Roman"/>
          <w:color w:val="000000"/>
        </w:rPr>
      </w:pPr>
      <w:bookmarkStart w:id="251" w:name="n293"/>
      <w:bookmarkEnd w:id="251"/>
      <w:r>
        <w:rPr>
          <w:rFonts w:cs="Times New Roman" w:ascii="Times New Roman" w:hAnsi="Times New Roman"/>
          <w:color w:val="000000"/>
        </w:rPr>
        <w:tab/>
        <w:t>За організацію виконання електронного документа відповідають особи, зазначені в електронній резолюції, накладеній за результатами первинного розгляду документа.</w:t>
      </w:r>
    </w:p>
    <w:p>
      <w:pPr>
        <w:pStyle w:val="BodyText"/>
        <w:spacing w:lineRule="auto" w:line="240" w:before="0" w:after="0"/>
        <w:ind w:firstLine="450" w:start="0" w:end="0"/>
        <w:jc w:val="both"/>
        <w:rPr>
          <w:rFonts w:ascii="Times New Roman" w:hAnsi="Times New Roman" w:cs="Times New Roman"/>
          <w:color w:val="000000"/>
        </w:rPr>
      </w:pPr>
      <w:bookmarkStart w:id="252" w:name="n294"/>
      <w:bookmarkEnd w:id="252"/>
      <w:r>
        <w:rPr>
          <w:rFonts w:cs="Times New Roman" w:ascii="Times New Roman" w:hAnsi="Times New Roman"/>
          <w:color w:val="000000"/>
        </w:rPr>
        <w:tab/>
        <w:t>101. Підготовка проекту електронного документа здійснюється з урахуванням таких вимог:</w:t>
      </w:r>
    </w:p>
    <w:p>
      <w:pPr>
        <w:pStyle w:val="BodyText"/>
        <w:spacing w:lineRule="auto" w:line="240" w:before="0" w:after="0"/>
        <w:ind w:firstLine="450" w:start="0" w:end="0"/>
        <w:jc w:val="both"/>
        <w:rPr>
          <w:rFonts w:ascii="Times New Roman" w:hAnsi="Times New Roman" w:cs="Times New Roman"/>
          <w:color w:val="000000"/>
        </w:rPr>
      </w:pPr>
      <w:bookmarkStart w:id="253" w:name="n295"/>
      <w:bookmarkEnd w:id="253"/>
      <w:r>
        <w:rPr>
          <w:rFonts w:cs="Times New Roman" w:ascii="Times New Roman" w:hAnsi="Times New Roman"/>
          <w:color w:val="000000"/>
        </w:rPr>
        <w:tab/>
        <w:t>- проект електронного документа готується автором документа в системі електронного документообігу установи;</w:t>
      </w:r>
    </w:p>
    <w:p>
      <w:pPr>
        <w:pStyle w:val="BodyText"/>
        <w:spacing w:lineRule="auto" w:line="240" w:before="0" w:after="0"/>
        <w:ind w:firstLine="450" w:start="0" w:end="0"/>
        <w:jc w:val="both"/>
        <w:rPr>
          <w:rFonts w:ascii="Times New Roman" w:hAnsi="Times New Roman" w:cs="Times New Roman"/>
          <w:color w:val="000000"/>
        </w:rPr>
      </w:pPr>
      <w:bookmarkStart w:id="254" w:name="n296"/>
      <w:bookmarkEnd w:id="254"/>
      <w:r>
        <w:rPr>
          <w:rFonts w:cs="Times New Roman" w:ascii="Times New Roman" w:hAnsi="Times New Roman"/>
          <w:color w:val="000000"/>
        </w:rPr>
        <w:tab/>
        <w:t>- у разі наявності супровідних матеріалів до проекту електронного документа вони додаються до проекту електронного документа виключно в електронній формі (зокрема табличні та графічні матеріали, фотокопії документів, завантажені у систему у файлах форматів, визначених актами законодавства);</w:t>
      </w:r>
    </w:p>
    <w:p>
      <w:pPr>
        <w:pStyle w:val="BodyText"/>
        <w:spacing w:lineRule="auto" w:line="240" w:before="0" w:after="0"/>
        <w:ind w:firstLine="450" w:start="0" w:end="0"/>
        <w:jc w:val="both"/>
        <w:rPr>
          <w:rFonts w:ascii="Times New Roman" w:hAnsi="Times New Roman" w:cs="Times New Roman"/>
          <w:color w:val="000000"/>
        </w:rPr>
      </w:pPr>
      <w:bookmarkStart w:id="255" w:name="n297"/>
      <w:bookmarkEnd w:id="255"/>
      <w:r>
        <w:rPr>
          <w:rFonts w:cs="Times New Roman" w:ascii="Times New Roman" w:hAnsi="Times New Roman"/>
          <w:color w:val="000000"/>
        </w:rPr>
        <w:tab/>
        <w:t>- внесення до проекту електронного документа посилання на документ(и), на виконання якого(их) створено відповідний проект;</w:t>
      </w:r>
    </w:p>
    <w:p>
      <w:pPr>
        <w:pStyle w:val="BodyText"/>
        <w:spacing w:lineRule="auto" w:line="240" w:before="0" w:after="0"/>
        <w:ind w:firstLine="450" w:start="0" w:end="0"/>
        <w:jc w:val="both"/>
        <w:rPr>
          <w:rFonts w:ascii="Times New Roman" w:hAnsi="Times New Roman" w:cs="Times New Roman"/>
          <w:color w:val="000000"/>
        </w:rPr>
      </w:pPr>
      <w:bookmarkStart w:id="256" w:name="n298"/>
      <w:bookmarkEnd w:id="256"/>
      <w:r>
        <w:rPr>
          <w:rFonts w:cs="Times New Roman" w:ascii="Times New Roman" w:hAnsi="Times New Roman"/>
          <w:color w:val="000000"/>
        </w:rPr>
        <w:tab/>
        <w:t>- внесення до реєстраційно-моніторингової картки в автоматизованому режимі індексу справи за номенклатурою справ, до якої відноситься електронний документ, що створюється;</w:t>
      </w:r>
    </w:p>
    <w:p>
      <w:pPr>
        <w:pStyle w:val="BodyText"/>
        <w:spacing w:lineRule="auto" w:line="240" w:before="0" w:after="0"/>
        <w:ind w:firstLine="450" w:start="0" w:end="0"/>
        <w:jc w:val="both"/>
        <w:rPr>
          <w:rFonts w:ascii="Times New Roman" w:hAnsi="Times New Roman" w:cs="Times New Roman"/>
          <w:color w:val="000000"/>
        </w:rPr>
      </w:pPr>
      <w:bookmarkStart w:id="257" w:name="n299"/>
      <w:bookmarkEnd w:id="257"/>
      <w:r>
        <w:rPr>
          <w:rFonts w:cs="Times New Roman" w:ascii="Times New Roman" w:hAnsi="Times New Roman"/>
          <w:color w:val="000000"/>
        </w:rPr>
        <w:tab/>
        <w:t>- зазначення обов’язкового статусу призначення проекту (ініціативний, інформаційний, проміжна відповідь, подання про зміну строку, запит на додаткову інформацію, остаточне виконання);</w:t>
      </w:r>
    </w:p>
    <w:p>
      <w:pPr>
        <w:pStyle w:val="BodyText"/>
        <w:spacing w:lineRule="auto" w:line="240" w:before="0" w:after="0"/>
        <w:ind w:firstLine="450" w:start="0" w:end="0"/>
        <w:jc w:val="both"/>
        <w:rPr>
          <w:rFonts w:ascii="Times New Roman" w:hAnsi="Times New Roman" w:cs="Times New Roman"/>
          <w:color w:val="000000"/>
        </w:rPr>
      </w:pPr>
      <w:bookmarkStart w:id="258" w:name="n300"/>
      <w:bookmarkEnd w:id="258"/>
      <w:r>
        <w:rPr>
          <w:rFonts w:cs="Times New Roman" w:ascii="Times New Roman" w:hAnsi="Times New Roman"/>
          <w:color w:val="000000"/>
        </w:rPr>
        <w:tab/>
        <w:t>- формулювання проекту доручення до документа здійснюється у тексті документа, до якого планується видання відповідного доручення, у формі конкретного завдання із зазначенням строку його виконання та виконавців, наприклад: управлінню освіти; керівникам структурних підрозділів тощо;</w:t>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tab/>
        <w:t>- формування переліку погоджувачів та підписувачів у реєстраційно-моніторинговій картці.</w:t>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r>
    </w:p>
    <w:p>
      <w:pPr>
        <w:pStyle w:val="BodyText"/>
        <w:spacing w:lineRule="auto" w:line="240" w:before="0" w:after="0"/>
        <w:ind w:firstLine="450" w:start="0" w:end="0"/>
        <w:jc w:val="both"/>
        <w:rPr>
          <w:rFonts w:ascii="Times New Roman" w:hAnsi="Times New Roman" w:cs="Times New Roman"/>
          <w:color w:val="000000"/>
        </w:rPr>
      </w:pPr>
      <w:bookmarkStart w:id="259" w:name="n302"/>
      <w:bookmarkEnd w:id="259"/>
      <w:r>
        <w:rPr>
          <w:rFonts w:cs="Times New Roman" w:ascii="Times New Roman" w:hAnsi="Times New Roman"/>
          <w:color w:val="000000"/>
        </w:rPr>
        <w:tab/>
        <w:t>102. Ім’я файла вихідного проекту електронного документа, супровідних та інших матеріалів до нього повинно мати стислу уніфіковану назву, яка чітко виходить із приналежності вмісту файла, наприклад:</w:t>
      </w:r>
    </w:p>
    <w:tbl>
      <w:tblPr>
        <w:tblW w:w="5000" w:type="pct"/>
        <w:jc w:val="start"/>
        <w:tblInd w:w="0" w:type="dxa"/>
        <w:tblLayout w:type="fixed"/>
        <w:tblCellMar>
          <w:top w:w="0" w:type="dxa"/>
          <w:start w:w="0" w:type="dxa"/>
          <w:bottom w:w="0" w:type="dxa"/>
          <w:end w:w="0" w:type="dxa"/>
        </w:tblCellMar>
      </w:tblPr>
      <w:tblGrid>
        <w:gridCol w:w="3594"/>
        <w:gridCol w:w="6044"/>
      </w:tblGrid>
      <w:tr>
        <w:trPr/>
        <w:tc>
          <w:tcPr>
            <w:tcW w:w="3594" w:type="dxa"/>
            <w:tcBorders/>
          </w:tcPr>
          <w:p>
            <w:pPr>
              <w:pStyle w:val="Style16"/>
              <w:widowControl w:val="false"/>
              <w:snapToGrid w:val="false"/>
              <w:spacing w:before="150" w:after="150"/>
              <w:rPr>
                <w:color w:val="000000"/>
              </w:rPr>
            </w:pPr>
            <w:r>
              <w:rPr>
                <w:color w:val="000000"/>
              </w:rPr>
            </w:r>
          </w:p>
        </w:tc>
        <w:tc>
          <w:tcPr>
            <w:tcW w:w="6044" w:type="dxa"/>
            <w:tcBorders/>
          </w:tcPr>
          <w:p>
            <w:pPr>
              <w:pStyle w:val="Style16"/>
              <w:widowControl w:val="false"/>
              <w:spacing w:before="150" w:after="150"/>
              <w:rPr>
                <w:color w:val="000000"/>
              </w:rPr>
            </w:pPr>
            <w:r>
              <w:rPr>
                <w:color w:val="000000"/>
              </w:rPr>
              <w:t>Лист ...</w:t>
              <w:br/>
              <w:t>Службова записка ...</w:t>
              <w:br/>
              <w:t>Розпорядження про …</w:t>
              <w:br/>
              <w:t>Зміни до розпорядження від … № …</w:t>
              <w:br/>
              <w:t>Д1_Порядок (положення, інструкція тощо) …</w:t>
              <w:br/>
              <w:t>Д2_Таблиця (графік, план тощо) …</w:t>
              <w:br/>
              <w:t>Сканована копія листа …</w:t>
            </w:r>
          </w:p>
        </w:tc>
      </w:tr>
    </w:tbl>
    <w:p>
      <w:pPr>
        <w:pStyle w:val="BodyText"/>
        <w:spacing w:lineRule="auto" w:line="240" w:before="0" w:after="0"/>
        <w:ind w:firstLine="450" w:start="0" w:end="0"/>
        <w:jc w:val="center"/>
        <w:rPr>
          <w:rFonts w:ascii="Times New Roman" w:hAnsi="Times New Roman" w:cs="Times New Roman"/>
          <w:b/>
          <w:bCs/>
          <w:color w:val="000000"/>
        </w:rPr>
      </w:pPr>
      <w:r>
        <w:rPr>
          <w:rFonts w:cs="Times New Roman" w:ascii="Times New Roman" w:hAnsi="Times New Roman"/>
          <w:b/>
          <w:bCs/>
          <w:color w:val="000000"/>
        </w:rPr>
      </w:r>
    </w:p>
    <w:p>
      <w:pPr>
        <w:pStyle w:val="BodyText"/>
        <w:spacing w:lineRule="auto" w:line="240" w:before="0" w:after="0"/>
        <w:ind w:firstLine="450" w:start="0" w:end="0"/>
        <w:jc w:val="center"/>
        <w:rPr>
          <w:rFonts w:ascii="Times New Roman" w:hAnsi="Times New Roman" w:cs="Times New Roman"/>
          <w:b/>
          <w:bCs/>
          <w:color w:val="000000"/>
        </w:rPr>
      </w:pPr>
      <w:bookmarkStart w:id="260" w:name="n304"/>
      <w:bookmarkEnd w:id="260"/>
      <w:r>
        <w:rPr>
          <w:rFonts w:cs="Times New Roman" w:ascii="Times New Roman" w:hAnsi="Times New Roman"/>
          <w:b/>
          <w:bCs/>
          <w:color w:val="000000"/>
        </w:rPr>
        <w:t>Візування та погодження проектів електронних документів</w:t>
      </w:r>
    </w:p>
    <w:p>
      <w:pPr>
        <w:pStyle w:val="BodyText"/>
        <w:spacing w:lineRule="auto" w:line="240" w:before="0" w:after="0"/>
        <w:ind w:firstLine="450" w:start="0" w:end="0"/>
        <w:jc w:val="center"/>
        <w:rPr>
          <w:rFonts w:ascii="Times New Roman" w:hAnsi="Times New Roman" w:cs="Times New Roman"/>
          <w:b/>
          <w:bCs/>
          <w:color w:val="000000"/>
        </w:rPr>
      </w:pPr>
      <w:r>
        <w:rPr>
          <w:rFonts w:cs="Times New Roman" w:ascii="Times New Roman" w:hAnsi="Times New Roman"/>
          <w:b/>
          <w:bCs/>
          <w:color w:val="000000"/>
        </w:rPr>
      </w:r>
    </w:p>
    <w:p>
      <w:pPr>
        <w:pStyle w:val="BodyText"/>
        <w:spacing w:lineRule="auto" w:line="240" w:before="0" w:after="0"/>
        <w:ind w:firstLine="450" w:start="0" w:end="0"/>
        <w:jc w:val="both"/>
        <w:rPr>
          <w:rFonts w:ascii="Times New Roman" w:hAnsi="Times New Roman" w:cs="Times New Roman"/>
          <w:color w:val="000000"/>
        </w:rPr>
      </w:pPr>
      <w:bookmarkStart w:id="261" w:name="n305"/>
      <w:bookmarkEnd w:id="261"/>
      <w:r>
        <w:rPr>
          <w:rFonts w:cs="Times New Roman" w:ascii="Times New Roman" w:hAnsi="Times New Roman"/>
          <w:color w:val="000000"/>
        </w:rPr>
        <w:tab/>
        <w:t>103. Погодження проекту електронного документа полягає у його візуванні уповноваженими особами, зазначеними в реєстраційно-моніторинговій картці, що забезпечується системою електронного документообігу на підставі сформованого переліку погоджувачів, зазначених у реєстраційно-моніторинговій картці.</w:t>
      </w:r>
    </w:p>
    <w:p>
      <w:pPr>
        <w:pStyle w:val="BodyText"/>
        <w:spacing w:lineRule="auto" w:line="240" w:before="0" w:after="0"/>
        <w:ind w:firstLine="450" w:start="0" w:end="0"/>
        <w:jc w:val="both"/>
        <w:rPr>
          <w:rFonts w:ascii="Times New Roman" w:hAnsi="Times New Roman" w:cs="Times New Roman"/>
          <w:color w:val="000000"/>
        </w:rPr>
      </w:pPr>
      <w:bookmarkStart w:id="262" w:name="n306"/>
      <w:bookmarkEnd w:id="262"/>
      <w:r>
        <w:rPr>
          <w:rFonts w:cs="Times New Roman" w:ascii="Times New Roman" w:hAnsi="Times New Roman"/>
          <w:color w:val="000000"/>
        </w:rPr>
        <w:tab/>
        <w:t>104. Інформація про погодження, відхилення або повернення автоматично вноситься до реєстраційно-моніторингової картки.</w:t>
      </w:r>
    </w:p>
    <w:p>
      <w:pPr>
        <w:pStyle w:val="BodyText"/>
        <w:spacing w:lineRule="auto" w:line="240" w:before="0" w:after="0"/>
        <w:ind w:firstLine="450" w:start="0" w:end="0"/>
        <w:jc w:val="both"/>
        <w:rPr>
          <w:rFonts w:ascii="Times New Roman" w:hAnsi="Times New Roman" w:cs="Times New Roman"/>
          <w:color w:val="000000"/>
        </w:rPr>
      </w:pPr>
      <w:bookmarkStart w:id="263" w:name="n307"/>
      <w:bookmarkEnd w:id="263"/>
      <w:r>
        <w:rPr>
          <w:rFonts w:cs="Times New Roman" w:ascii="Times New Roman" w:hAnsi="Times New Roman"/>
          <w:color w:val="000000"/>
        </w:rPr>
        <w:tab/>
        <w:t>105. Погодження  проекту електронного документа  нормативно-правового характеру здійснюється у такому порядку:</w:t>
      </w:r>
    </w:p>
    <w:p>
      <w:pPr>
        <w:pStyle w:val="BodyText"/>
        <w:numPr>
          <w:ilvl w:val="0"/>
          <w:numId w:val="12"/>
        </w:numPr>
        <w:spacing w:lineRule="auto" w:line="240" w:before="0" w:after="0"/>
        <w:jc w:val="both"/>
        <w:rPr>
          <w:color w:val="000000"/>
        </w:rPr>
      </w:pPr>
      <w:r>
        <w:rPr>
          <w:rFonts w:cs="Times New Roman" w:ascii="Times New Roman" w:hAnsi="Times New Roman"/>
          <w:color w:val="000000"/>
        </w:rPr>
        <w:t>проект електронного документа спочатку візується його автором;</w:t>
      </w:r>
    </w:p>
    <w:p>
      <w:pPr>
        <w:pStyle w:val="BodyText"/>
        <w:numPr>
          <w:ilvl w:val="0"/>
          <w:numId w:val="12"/>
        </w:numPr>
        <w:spacing w:lineRule="auto" w:line="240" w:before="0" w:after="0"/>
        <w:jc w:val="both"/>
        <w:rPr>
          <w:color w:val="000000"/>
        </w:rPr>
      </w:pPr>
      <w:r>
        <w:rPr>
          <w:rFonts w:cs="Times New Roman" w:ascii="Times New Roman" w:hAnsi="Times New Roman"/>
          <w:color w:val="000000"/>
        </w:rPr>
        <w:t>начальником (керівником) структурного підрозділу (відповідального підрозділу);</w:t>
      </w:r>
    </w:p>
    <w:p>
      <w:pPr>
        <w:pStyle w:val="BodyText"/>
        <w:numPr>
          <w:ilvl w:val="0"/>
          <w:numId w:val="12"/>
        </w:numPr>
        <w:spacing w:lineRule="auto" w:line="240" w:before="0" w:after="0"/>
        <w:jc w:val="both"/>
        <w:rPr>
          <w:color w:val="000000"/>
        </w:rPr>
      </w:pPr>
      <w:r>
        <w:rPr>
          <w:rFonts w:cs="Times New Roman" w:ascii="Times New Roman" w:hAnsi="Times New Roman"/>
          <w:color w:val="000000"/>
        </w:rPr>
        <w:t>начальником загального відділу;</w:t>
      </w:r>
    </w:p>
    <w:p>
      <w:pPr>
        <w:pStyle w:val="BodyText"/>
        <w:numPr>
          <w:ilvl w:val="0"/>
          <w:numId w:val="12"/>
        </w:numPr>
        <w:spacing w:lineRule="auto" w:line="240" w:before="0" w:after="0"/>
        <w:jc w:val="both"/>
        <w:rPr>
          <w:color w:val="000000"/>
        </w:rPr>
      </w:pPr>
      <w:r>
        <w:rPr>
          <w:rFonts w:cs="Times New Roman" w:ascii="Times New Roman" w:hAnsi="Times New Roman"/>
          <w:color w:val="000000"/>
        </w:rPr>
        <w:t>заступником міського голови, який координує роботу структурного підрозділу відповідального за підготовку проекту електронного документа (погодження інших заступників керівника установи, які координують роботу заінтересованих підрозділів, не вимагається);</w:t>
      </w:r>
    </w:p>
    <w:p>
      <w:pPr>
        <w:pStyle w:val="BodyText"/>
        <w:numPr>
          <w:ilvl w:val="0"/>
          <w:numId w:val="12"/>
        </w:numPr>
        <w:spacing w:lineRule="auto" w:line="240" w:before="0" w:after="0"/>
        <w:jc w:val="both"/>
        <w:rPr>
          <w:color w:val="000000"/>
        </w:rPr>
      </w:pPr>
      <w:r>
        <w:rPr>
          <w:rFonts w:cs="Times New Roman" w:ascii="Times New Roman" w:hAnsi="Times New Roman"/>
          <w:color w:val="000000"/>
        </w:rPr>
        <w:t>начальником юридичного відділу (у разі відсутності заступника міського голови, який координує роботу юридичного відділу);</w:t>
      </w:r>
    </w:p>
    <w:p>
      <w:pPr>
        <w:pStyle w:val="BodyText"/>
        <w:numPr>
          <w:ilvl w:val="0"/>
          <w:numId w:val="12"/>
        </w:numPr>
        <w:spacing w:lineRule="auto" w:line="240" w:before="0" w:after="0"/>
        <w:jc w:val="both"/>
        <w:rPr>
          <w:color w:val="000000"/>
        </w:rPr>
      </w:pPr>
      <w:r>
        <w:rPr>
          <w:rFonts w:cs="Times New Roman" w:ascii="Times New Roman" w:hAnsi="Times New Roman"/>
          <w:color w:val="000000"/>
        </w:rPr>
        <w:t>начальником відділу з питань запобігання та протидії  корупції.</w:t>
      </w:r>
    </w:p>
    <w:p>
      <w:pPr>
        <w:pStyle w:val="BodyText"/>
        <w:spacing w:lineRule="auto" w:line="240" w:before="0" w:after="0"/>
        <w:ind w:firstLine="450" w:start="0" w:end="0"/>
        <w:jc w:val="both"/>
        <w:rPr>
          <w:color w:val="FF0000"/>
        </w:rPr>
      </w:pPr>
      <w:r>
        <w:rPr>
          <w:color w:val="FF0000"/>
        </w:rPr>
      </w:r>
    </w:p>
    <w:p>
      <w:pPr>
        <w:pStyle w:val="BodyText"/>
        <w:spacing w:lineRule="auto" w:line="240" w:before="0" w:after="0"/>
        <w:ind w:firstLine="450" w:start="0" w:end="0"/>
        <w:jc w:val="both"/>
        <w:rPr>
          <w:rFonts w:ascii="Times New Roman" w:hAnsi="Times New Roman" w:cs="Times New Roman"/>
          <w:color w:val="000000"/>
        </w:rPr>
      </w:pPr>
      <w:bookmarkStart w:id="264" w:name="n311"/>
      <w:bookmarkEnd w:id="264"/>
      <w:r>
        <w:rPr>
          <w:rFonts w:cs="Times New Roman" w:ascii="Times New Roman" w:hAnsi="Times New Roman"/>
          <w:color w:val="000000"/>
        </w:rPr>
        <w:tab/>
        <w:t>Проект електронного документа візується всіма посадовими особами (погоджувачами), наявність візи яких передбачено в реєстраційно-моніторинговій картці, при цьому візування проекту електронного документа не затверджує зазначений документ.</w:t>
      </w:r>
    </w:p>
    <w:p>
      <w:pPr>
        <w:pStyle w:val="BodyText"/>
        <w:spacing w:lineRule="auto" w:line="240" w:before="0" w:after="0"/>
        <w:ind w:firstLine="450" w:start="0" w:end="0"/>
        <w:jc w:val="both"/>
        <w:rPr>
          <w:rFonts w:ascii="Times New Roman" w:hAnsi="Times New Roman" w:cs="Times New Roman"/>
          <w:color w:val="000000"/>
        </w:rPr>
      </w:pPr>
      <w:bookmarkStart w:id="265" w:name="n312"/>
      <w:bookmarkEnd w:id="265"/>
      <w:r>
        <w:rPr>
          <w:rFonts w:cs="Times New Roman" w:ascii="Times New Roman" w:hAnsi="Times New Roman"/>
          <w:color w:val="000000"/>
        </w:rPr>
        <w:tab/>
        <w:t>Проект підписується міським головою (підписувачем), який затверджує електронний документ.</w:t>
      </w:r>
    </w:p>
    <w:p>
      <w:pPr>
        <w:pStyle w:val="BodyText"/>
        <w:spacing w:lineRule="auto" w:line="240" w:before="0" w:after="0"/>
        <w:ind w:firstLine="450" w:start="0" w:end="0"/>
        <w:jc w:val="both"/>
        <w:rPr>
          <w:rFonts w:ascii="Times New Roman" w:hAnsi="Times New Roman" w:cs="Times New Roman"/>
          <w:color w:val="000000"/>
        </w:rPr>
      </w:pPr>
      <w:bookmarkStart w:id="266" w:name="n313"/>
      <w:bookmarkEnd w:id="266"/>
      <w:r>
        <w:rPr>
          <w:rFonts w:cs="Times New Roman" w:ascii="Times New Roman" w:hAnsi="Times New Roman"/>
          <w:color w:val="000000"/>
        </w:rPr>
        <w:tab/>
        <w:t>106. Не погоджений у відповідному порядку проект електронного документа не передається на підписання (затвердження).</w:t>
      </w:r>
    </w:p>
    <w:p>
      <w:pPr>
        <w:pStyle w:val="BodyText"/>
        <w:spacing w:lineRule="auto" w:line="240" w:before="0" w:after="0"/>
        <w:ind w:firstLine="450" w:start="0" w:end="0"/>
        <w:jc w:val="both"/>
        <w:rPr>
          <w:rFonts w:ascii="Times New Roman" w:hAnsi="Times New Roman" w:cs="Times New Roman"/>
          <w:color w:val="000000"/>
        </w:rPr>
      </w:pPr>
      <w:bookmarkStart w:id="267" w:name="n314"/>
      <w:bookmarkEnd w:id="267"/>
      <w:r>
        <w:rPr>
          <w:rFonts w:cs="Times New Roman" w:ascii="Times New Roman" w:hAnsi="Times New Roman"/>
          <w:color w:val="000000"/>
        </w:rPr>
        <w:tab/>
        <w:t>107. Уповноважені особи інших структурних підрозділів за фактом надходження до них через систему електронного документообігу установи проекту електронного документа беруть участь у його опрацюванні в частині, що стосується їх компетенції.</w:t>
      </w:r>
    </w:p>
    <w:p>
      <w:pPr>
        <w:pStyle w:val="BodyText"/>
        <w:spacing w:lineRule="auto" w:line="240" w:before="0" w:after="0"/>
        <w:ind w:firstLine="450" w:start="0" w:end="0"/>
        <w:jc w:val="both"/>
        <w:rPr>
          <w:rFonts w:ascii="Times New Roman" w:hAnsi="Times New Roman" w:cs="Times New Roman"/>
          <w:color w:val="000000"/>
        </w:rPr>
      </w:pPr>
      <w:bookmarkStart w:id="268" w:name="n315"/>
      <w:bookmarkEnd w:id="268"/>
      <w:r>
        <w:rPr>
          <w:rFonts w:cs="Times New Roman" w:ascii="Times New Roman" w:hAnsi="Times New Roman"/>
          <w:color w:val="000000"/>
        </w:rPr>
        <w:tab/>
        <w:t>108. Свою позицію щодо опрацьованого проекту електронного документа уповноважена особа заінтересованого підрозділу доводить до відома відповідального підрозділу через систему електронного документообігу установи. Відповідна позиція має бути чітко обґрунтованою, а у разі необхідності викладена у тексті проекту електронного документа в режимі виправлень (у вигляді нової редакції його окремих положень).</w:t>
      </w:r>
    </w:p>
    <w:p>
      <w:pPr>
        <w:pStyle w:val="BodyText"/>
        <w:spacing w:lineRule="auto" w:line="240" w:before="0" w:after="0"/>
        <w:ind w:firstLine="450" w:start="0" w:end="0"/>
        <w:jc w:val="both"/>
        <w:rPr>
          <w:rFonts w:ascii="Times New Roman" w:hAnsi="Times New Roman" w:cs="Times New Roman"/>
          <w:color w:val="000000"/>
        </w:rPr>
      </w:pPr>
      <w:bookmarkStart w:id="269" w:name="n316"/>
      <w:bookmarkEnd w:id="269"/>
      <w:r>
        <w:rPr>
          <w:rFonts w:cs="Times New Roman" w:ascii="Times New Roman" w:hAnsi="Times New Roman"/>
          <w:color w:val="000000"/>
        </w:rPr>
        <w:tab/>
        <w:t>У разі внесення редакційних правок до проекту електронного документа система електронного документообігу установи:</w:t>
      </w:r>
    </w:p>
    <w:p>
      <w:pPr>
        <w:pStyle w:val="BodyText"/>
        <w:spacing w:lineRule="auto" w:line="240" w:before="0" w:after="0"/>
        <w:ind w:firstLine="450" w:start="0" w:end="0"/>
        <w:jc w:val="both"/>
        <w:rPr>
          <w:rFonts w:ascii="Times New Roman" w:hAnsi="Times New Roman" w:cs="Times New Roman"/>
          <w:color w:val="000000"/>
        </w:rPr>
      </w:pPr>
      <w:bookmarkStart w:id="270" w:name="n317"/>
      <w:bookmarkEnd w:id="270"/>
      <w:r>
        <w:rPr>
          <w:rFonts w:cs="Times New Roman" w:ascii="Times New Roman" w:hAnsi="Times New Roman"/>
          <w:color w:val="000000"/>
        </w:rPr>
        <w:tab/>
        <w:t>зберігає поточну версію проекту електронного документа (без редакційних правок) з усіма накладеними на неї кваліфікованими електронними підписами (що підтверджуються) в архіві версій проекту електронного документа;</w:t>
      </w:r>
    </w:p>
    <w:p>
      <w:pPr>
        <w:pStyle w:val="BodyText"/>
        <w:spacing w:lineRule="auto" w:line="240" w:before="0" w:after="0"/>
        <w:ind w:firstLine="450" w:start="0" w:end="0"/>
        <w:jc w:val="both"/>
        <w:rPr>
          <w:rFonts w:ascii="Times New Roman" w:hAnsi="Times New Roman" w:cs="Times New Roman"/>
          <w:color w:val="000000"/>
        </w:rPr>
      </w:pPr>
      <w:bookmarkStart w:id="271" w:name="n318"/>
      <w:bookmarkEnd w:id="271"/>
      <w:r>
        <w:rPr>
          <w:rFonts w:cs="Times New Roman" w:ascii="Times New Roman" w:hAnsi="Times New Roman"/>
          <w:color w:val="000000"/>
        </w:rPr>
        <w:tab/>
        <w:t>створює нову версію проекту електронного документа (без кваліфікованих електронних підписів), яка стає поточною версією проекту електронного документа і до якої зберігаються всі внесені редакційні правки.</w:t>
      </w:r>
    </w:p>
    <w:p>
      <w:pPr>
        <w:pStyle w:val="BodyText"/>
        <w:spacing w:lineRule="auto" w:line="240" w:before="0" w:after="0"/>
        <w:ind w:firstLine="450" w:start="0" w:end="0"/>
        <w:jc w:val="both"/>
        <w:rPr>
          <w:rFonts w:ascii="Times New Roman" w:hAnsi="Times New Roman" w:cs="Times New Roman"/>
          <w:color w:val="000000"/>
        </w:rPr>
      </w:pPr>
      <w:bookmarkStart w:id="272" w:name="n319"/>
      <w:bookmarkEnd w:id="272"/>
      <w:r>
        <w:rPr>
          <w:rFonts w:cs="Times New Roman" w:ascii="Times New Roman" w:hAnsi="Times New Roman"/>
          <w:color w:val="000000"/>
        </w:rPr>
        <w:tab/>
        <w:t>Усі версії проекту зберігаються в архіві версій в реєстраційно-моніторинговій картці. Редагування версій, збережених в архіві реєстраційно-моніторингової картки блокується. Редагування поточної версії блокується після затвердження документа.</w:t>
      </w:r>
    </w:p>
    <w:p>
      <w:pPr>
        <w:pStyle w:val="BodyText"/>
        <w:spacing w:lineRule="auto" w:line="240" w:before="0" w:after="0"/>
        <w:ind w:firstLine="450" w:start="0" w:end="0"/>
        <w:jc w:val="both"/>
        <w:rPr>
          <w:rFonts w:ascii="Times New Roman" w:hAnsi="Times New Roman" w:cs="Times New Roman"/>
          <w:color w:val="000000"/>
        </w:rPr>
      </w:pPr>
      <w:bookmarkStart w:id="273" w:name="n320"/>
      <w:bookmarkEnd w:id="273"/>
      <w:r>
        <w:rPr>
          <w:rFonts w:cs="Times New Roman" w:ascii="Times New Roman" w:hAnsi="Times New Roman"/>
          <w:color w:val="000000"/>
        </w:rPr>
        <w:tab/>
        <w:t>109. За рішенням міського голови, погодження проекту електронного документа (за виключенням розпоряджень міського голови, рішень виконкому та міської ради) може здійснюватися у такому порядку:</w:t>
      </w:r>
    </w:p>
    <w:p>
      <w:pPr>
        <w:pStyle w:val="BodyText"/>
        <w:numPr>
          <w:ilvl w:val="0"/>
          <w:numId w:val="13"/>
        </w:numPr>
        <w:spacing w:lineRule="auto" w:line="240" w:before="0" w:after="0"/>
        <w:ind w:firstLine="450" w:start="0" w:end="0"/>
        <w:jc w:val="both"/>
        <w:rPr>
          <w:rFonts w:ascii="Times New Roman" w:hAnsi="Times New Roman" w:cs="Times New Roman"/>
          <w:color w:val="000000"/>
        </w:rPr>
      </w:pPr>
      <w:bookmarkStart w:id="274" w:name="n321"/>
      <w:bookmarkEnd w:id="274"/>
      <w:r>
        <w:rPr>
          <w:rFonts w:cs="Times New Roman" w:ascii="Times New Roman" w:hAnsi="Times New Roman"/>
          <w:color w:val="000000"/>
        </w:rPr>
        <w:t>проект електронного документа візується його автором, після чого система електронного документообігу установи автоматично одночасно надсилає його на ознайомлення:</w:t>
      </w:r>
    </w:p>
    <w:p>
      <w:pPr>
        <w:pStyle w:val="BodyText"/>
        <w:numPr>
          <w:ilvl w:val="0"/>
          <w:numId w:val="13"/>
        </w:numPr>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t>начальнику відділу (відповідального підрозділу);</w:t>
      </w:r>
    </w:p>
    <w:p>
      <w:pPr>
        <w:pStyle w:val="BodyText"/>
        <w:numPr>
          <w:ilvl w:val="0"/>
          <w:numId w:val="13"/>
        </w:numPr>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t>заступнику міського голови, який координує роботу відповідального підрозділу;</w:t>
      </w:r>
    </w:p>
    <w:p>
      <w:pPr>
        <w:pStyle w:val="BodyText"/>
        <w:numPr>
          <w:ilvl w:val="0"/>
          <w:numId w:val="13"/>
        </w:numPr>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t>уповноваженим особам інших структурних підрозділів установи, зазначених в реєстраційно-моніторинговій картці.</w:t>
      </w:r>
    </w:p>
    <w:p>
      <w:pPr>
        <w:pStyle w:val="BodyText"/>
        <w:spacing w:lineRule="auto" w:line="240" w:before="0" w:after="0"/>
        <w:ind w:firstLine="450" w:start="0" w:end="0"/>
        <w:jc w:val="both"/>
        <w:rPr/>
      </w:pPr>
      <w:r>
        <w:rPr>
          <w:rFonts w:cs="Times New Roman" w:ascii="Times New Roman" w:hAnsi="Times New Roman"/>
          <w:color w:val="000000"/>
        </w:rPr>
        <w:tab/>
        <w:t>Погоджувач (особа, яка візує документ) зазначений в реєстраційно-моніторинговій картці, протягом одного робочого дня (</w:t>
      </w:r>
      <w:r>
        <w:rPr>
          <w:rFonts w:cs="Times New Roman" w:ascii="Times New Roman" w:hAnsi="Times New Roman"/>
          <w:color w:val="000000"/>
          <w:lang w:eastAsia="uk-UA"/>
        </w:rPr>
        <w:t>протягом 2 робочих годин  — розпорядження з кадрових питань)</w:t>
      </w:r>
      <w:r>
        <w:rPr>
          <w:rFonts w:cs="Times New Roman" w:ascii="Times New Roman" w:hAnsi="Times New Roman"/>
          <w:color w:val="000000"/>
        </w:rPr>
        <w:t>, має ознайомитися з проектом електронного документа та у разі наявності зауважень вносить їх до проекту електронного документа на доопрацювання.</w:t>
      </w:r>
    </w:p>
    <w:p>
      <w:pPr>
        <w:pStyle w:val="BodyText"/>
        <w:spacing w:lineRule="auto" w:line="240" w:before="0" w:after="0"/>
        <w:ind w:firstLine="450" w:start="0" w:end="0"/>
        <w:jc w:val="both"/>
        <w:rPr>
          <w:rFonts w:ascii="Times New Roman" w:hAnsi="Times New Roman" w:cs="Times New Roman"/>
          <w:color w:val="000000"/>
        </w:rPr>
      </w:pPr>
      <w:bookmarkStart w:id="275" w:name="n323"/>
      <w:bookmarkStart w:id="276" w:name="n324"/>
      <w:bookmarkStart w:id="277" w:name="n325"/>
      <w:bookmarkEnd w:id="275"/>
      <w:bookmarkEnd w:id="276"/>
      <w:bookmarkEnd w:id="277"/>
      <w:r>
        <w:rPr>
          <w:rFonts w:cs="Times New Roman" w:ascii="Times New Roman" w:hAnsi="Times New Roman"/>
          <w:color w:val="000000"/>
        </w:rPr>
        <w:tab/>
        <w:t>110. У разі погодження проекту електронного документа уповноважена особа іншого структурного підрозділу, зазначеного в реєстраційно-моніторинговій картці, візує проект електронного документа.</w:t>
      </w:r>
    </w:p>
    <w:p>
      <w:pPr>
        <w:pStyle w:val="BodyText"/>
        <w:spacing w:lineRule="auto" w:line="240" w:before="0" w:after="0"/>
        <w:ind w:firstLine="450" w:start="0" w:end="0"/>
        <w:jc w:val="both"/>
        <w:rPr>
          <w:rFonts w:ascii="Times New Roman" w:hAnsi="Times New Roman" w:cs="Times New Roman"/>
          <w:color w:val="000000"/>
        </w:rPr>
      </w:pPr>
      <w:bookmarkStart w:id="278" w:name="n326"/>
      <w:bookmarkEnd w:id="278"/>
      <w:r>
        <w:rPr>
          <w:rFonts w:cs="Times New Roman" w:ascii="Times New Roman" w:hAnsi="Times New Roman"/>
          <w:color w:val="000000"/>
        </w:rPr>
        <w:tab/>
        <w:t>111. Після візування всіма зазначеними в реєстраційно-моніторинговій картці погоджувачами система електронного документообігу установи автоматично надсилає проект електронного документа на підписання зазначеному в реєстраційно-моніторинговій картці підписувачу.</w:t>
      </w:r>
    </w:p>
    <w:p>
      <w:pPr>
        <w:pStyle w:val="BodyText"/>
        <w:spacing w:lineRule="auto" w:line="240" w:before="0" w:after="0"/>
        <w:ind w:firstLine="450" w:start="0" w:end="0"/>
        <w:jc w:val="both"/>
        <w:rPr>
          <w:rFonts w:ascii="Times New Roman" w:hAnsi="Times New Roman" w:cs="Times New Roman"/>
          <w:i/>
          <w:color w:val="000000"/>
        </w:rPr>
      </w:pPr>
      <w:r>
        <w:rPr>
          <w:rFonts w:cs="Times New Roman" w:ascii="Times New Roman" w:hAnsi="Times New Roman"/>
          <w:i/>
          <w:color w:val="000000"/>
        </w:rPr>
      </w:r>
    </w:p>
    <w:p>
      <w:pPr>
        <w:pStyle w:val="BodyText"/>
        <w:spacing w:lineRule="auto" w:line="240" w:before="0" w:after="0"/>
        <w:ind w:firstLine="450" w:start="0" w:end="0"/>
        <w:jc w:val="center"/>
        <w:rPr>
          <w:rFonts w:ascii="Times New Roman" w:hAnsi="Times New Roman" w:cs="Times New Roman"/>
          <w:b/>
          <w:bCs/>
          <w:color w:val="000000"/>
        </w:rPr>
      </w:pPr>
      <w:bookmarkStart w:id="279" w:name="n327"/>
      <w:bookmarkEnd w:id="279"/>
      <w:r>
        <w:rPr>
          <w:rFonts w:cs="Times New Roman" w:ascii="Times New Roman" w:hAnsi="Times New Roman"/>
          <w:b/>
          <w:bCs/>
          <w:color w:val="000000"/>
        </w:rPr>
        <w:t>Юридична експертиза</w:t>
      </w:r>
    </w:p>
    <w:p>
      <w:pPr>
        <w:pStyle w:val="BodyText"/>
        <w:spacing w:lineRule="auto" w:line="240" w:before="0" w:after="0"/>
        <w:ind w:firstLine="450" w:start="0" w:end="0"/>
        <w:jc w:val="center"/>
        <w:rPr>
          <w:rFonts w:ascii="Times New Roman" w:hAnsi="Times New Roman" w:cs="Times New Roman"/>
          <w:b/>
          <w:bCs/>
          <w:color w:val="000000"/>
        </w:rPr>
      </w:pPr>
      <w:r>
        <w:rPr>
          <w:rFonts w:cs="Times New Roman" w:ascii="Times New Roman" w:hAnsi="Times New Roman"/>
          <w:b/>
          <w:bCs/>
          <w:color w:val="000000"/>
        </w:rPr>
      </w:r>
    </w:p>
    <w:p>
      <w:pPr>
        <w:pStyle w:val="BodyText"/>
        <w:spacing w:lineRule="auto" w:line="240" w:before="0" w:after="0"/>
        <w:ind w:firstLine="450" w:start="0" w:end="0"/>
        <w:jc w:val="both"/>
        <w:rPr/>
      </w:pPr>
      <w:bookmarkStart w:id="280" w:name="n328"/>
      <w:bookmarkEnd w:id="280"/>
      <w:r>
        <w:rPr>
          <w:rFonts w:cs="Times New Roman" w:ascii="Times New Roman" w:hAnsi="Times New Roman"/>
          <w:bCs/>
          <w:color w:val="000000"/>
        </w:rPr>
        <w:tab/>
      </w:r>
      <w:r>
        <w:rPr>
          <w:rFonts w:cs="Times New Roman" w:ascii="Times New Roman" w:hAnsi="Times New Roman"/>
          <w:color w:val="000000"/>
        </w:rPr>
        <w:t>112. Юридична експертиза проходить у електронній формі з використанням системи електронного документообігу установи.</w:t>
      </w:r>
    </w:p>
    <w:p>
      <w:pPr>
        <w:pStyle w:val="BodyText"/>
        <w:spacing w:lineRule="auto" w:line="240" w:before="0" w:after="0"/>
        <w:ind w:firstLine="450" w:start="0" w:end="0"/>
        <w:jc w:val="both"/>
        <w:rPr>
          <w:rFonts w:ascii="Times New Roman" w:hAnsi="Times New Roman" w:cs="Times New Roman"/>
          <w:color w:val="000000"/>
        </w:rPr>
      </w:pPr>
      <w:bookmarkStart w:id="281" w:name="n329"/>
      <w:bookmarkEnd w:id="281"/>
      <w:r>
        <w:rPr>
          <w:rFonts w:cs="Times New Roman" w:ascii="Times New Roman" w:hAnsi="Times New Roman"/>
          <w:color w:val="000000"/>
        </w:rPr>
        <w:tab/>
        <w:t>113. За результатами юридичної експертизи у разі наявності зауважень до проекту електронного документа уповноважена особа юридичної служби готує в електронній формі висновок за формою, затвердженою Мін’юстом.</w:t>
      </w:r>
    </w:p>
    <w:p>
      <w:pPr>
        <w:pStyle w:val="BodyText"/>
        <w:spacing w:lineRule="auto" w:line="240" w:before="0" w:after="0"/>
        <w:ind w:firstLine="450" w:start="0" w:end="0"/>
        <w:jc w:val="both"/>
        <w:rPr>
          <w:rFonts w:ascii="Times New Roman" w:hAnsi="Times New Roman" w:cs="Times New Roman"/>
          <w:color w:val="000000"/>
        </w:rPr>
      </w:pPr>
      <w:bookmarkStart w:id="282" w:name="n330"/>
      <w:bookmarkEnd w:id="282"/>
      <w:r>
        <w:rPr>
          <w:rFonts w:cs="Times New Roman" w:ascii="Times New Roman" w:hAnsi="Times New Roman"/>
          <w:color w:val="000000"/>
        </w:rPr>
        <w:tab/>
        <w:t>114. Висновок вноситься до системи електронного документообігу установи як внутрішній документ, логічно пов’язаний із проектом, до якого він підготовлений, за підписом уповноваженої особи юридичної служби.</w:t>
      </w:r>
    </w:p>
    <w:p>
      <w:pPr>
        <w:pStyle w:val="BodyText"/>
        <w:spacing w:lineRule="auto" w:line="240" w:before="0" w:after="0"/>
        <w:ind w:firstLine="450" w:start="0" w:end="0"/>
        <w:jc w:val="both"/>
        <w:rPr>
          <w:rFonts w:ascii="Times New Roman" w:hAnsi="Times New Roman" w:cs="Times New Roman"/>
          <w:color w:val="000000"/>
        </w:rPr>
      </w:pPr>
      <w:bookmarkStart w:id="283" w:name="n331"/>
      <w:bookmarkEnd w:id="283"/>
      <w:r>
        <w:rPr>
          <w:rFonts w:cs="Times New Roman" w:ascii="Times New Roman" w:hAnsi="Times New Roman"/>
          <w:color w:val="000000"/>
        </w:rPr>
        <w:tab/>
        <w:t>115. У разі відсутності зауважень до проекту електронного документа уповноважена особа юридичної служби візує проект електронного документа в системі електронного документообігу установи.</w:t>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r>
    </w:p>
    <w:p>
      <w:pPr>
        <w:pStyle w:val="BodyText"/>
        <w:spacing w:lineRule="auto" w:line="240" w:before="0" w:after="0"/>
        <w:ind w:firstLine="450" w:start="0" w:end="0"/>
        <w:jc w:val="center"/>
        <w:rPr>
          <w:b/>
          <w:bCs/>
        </w:rPr>
      </w:pPr>
      <w:r>
        <w:rPr>
          <w:b/>
          <w:bCs/>
        </w:rPr>
        <w:t xml:space="preserve">Антикорупційна експертиза </w:t>
      </w:r>
    </w:p>
    <w:p>
      <w:pPr>
        <w:pStyle w:val="BodyText"/>
        <w:spacing w:lineRule="auto" w:line="240" w:before="0" w:after="0"/>
        <w:ind w:hanging="0" w:start="0" w:end="0"/>
        <w:jc w:val="center"/>
        <w:rPr>
          <w:rFonts w:ascii="Times New Roman" w:hAnsi="Times New Roman" w:cs="Times New Roman"/>
          <w:b/>
          <w:bCs/>
          <w:color w:val="000000"/>
        </w:rPr>
      </w:pPr>
      <w:r>
        <w:rPr>
          <w:rFonts w:cs="Times New Roman" w:ascii="Times New Roman" w:hAnsi="Times New Roman"/>
          <w:b/>
          <w:bCs/>
          <w:color w:val="000000"/>
        </w:rPr>
      </w:r>
    </w:p>
    <w:p>
      <w:pPr>
        <w:pStyle w:val="BodyText"/>
        <w:spacing w:lineRule="auto" w:line="240" w:before="0" w:after="0"/>
        <w:ind w:hanging="0" w:start="0" w:end="0"/>
        <w:jc w:val="both"/>
        <w:rPr>
          <w:rFonts w:ascii="Times New Roman" w:hAnsi="Times New Roman" w:cs="Times New Roman"/>
          <w:b w:val="false"/>
          <w:bCs w:val="false"/>
          <w:color w:val="000000"/>
        </w:rPr>
      </w:pPr>
      <w:r>
        <w:rPr>
          <w:rFonts w:cs="Times New Roman" w:ascii="Times New Roman" w:hAnsi="Times New Roman"/>
          <w:b w:val="false"/>
          <w:bCs w:val="false"/>
          <w:color w:val="000000"/>
        </w:rPr>
        <w:t xml:space="preserve">          </w:t>
      </w:r>
      <w:r>
        <w:rPr>
          <w:rFonts w:cs="Times New Roman" w:ascii="Times New Roman" w:hAnsi="Times New Roman"/>
          <w:b w:val="false"/>
          <w:bCs w:val="false"/>
          <w:color w:val="000000"/>
        </w:rPr>
        <w:t>116. Проведення антикорупційної експертизи здійснюеться з метою виявлення у нормах і положеннях рішень/розпоряджень, які самостійно чи у поєднанні з іншими нормами і положеннями можуть сприяти вчиненню корупційних або пов’язаних з корупцією правопорушень (корупціогенні фактори), надання рекомендацій стосовно їх усунення та/або мінімізації створюваних ними ризиків.</w:t>
      </w:r>
    </w:p>
    <w:p>
      <w:pPr>
        <w:pStyle w:val="BodyText"/>
        <w:spacing w:lineRule="auto" w:line="240" w:before="0" w:after="0"/>
        <w:ind w:hanging="0" w:start="0" w:end="0"/>
        <w:jc w:val="both"/>
        <w:rPr>
          <w:rFonts w:ascii="Times New Roman" w:hAnsi="Times New Roman" w:cs="Times New Roman"/>
          <w:b w:val="false"/>
          <w:bCs w:val="false"/>
          <w:color w:val="000000"/>
        </w:rPr>
      </w:pPr>
      <w:r>
        <w:rPr>
          <w:rFonts w:cs="Times New Roman" w:ascii="Times New Roman" w:hAnsi="Times New Roman"/>
          <w:b w:val="false"/>
          <w:bCs w:val="false"/>
          <w:color w:val="000000"/>
        </w:rPr>
        <w:t xml:space="preserve">       </w:t>
      </w:r>
      <w:r>
        <w:rPr>
          <w:rFonts w:cs="Times New Roman" w:ascii="Times New Roman" w:hAnsi="Times New Roman"/>
          <w:b w:val="false"/>
          <w:bCs w:val="false"/>
          <w:color w:val="000000"/>
        </w:rPr>
        <w:t>117. Антикорупційна  експертиза проходить  у  електронній  формі  з  використанням системи електронного документообігу установи.</w:t>
      </w:r>
    </w:p>
    <w:p>
      <w:pPr>
        <w:pStyle w:val="BodyText"/>
        <w:spacing w:lineRule="auto" w:line="240" w:before="0" w:after="0"/>
        <w:ind w:hanging="0" w:start="0" w:end="0"/>
        <w:jc w:val="both"/>
        <w:rPr>
          <w:rFonts w:ascii="Times New Roman" w:hAnsi="Times New Roman" w:cs="Times New Roman"/>
          <w:b w:val="false"/>
          <w:bCs w:val="false"/>
          <w:color w:val="000000"/>
        </w:rPr>
      </w:pPr>
      <w:r>
        <w:rPr>
          <w:rFonts w:cs="Times New Roman" w:ascii="Times New Roman" w:hAnsi="Times New Roman"/>
          <w:b w:val="false"/>
          <w:bCs w:val="false"/>
          <w:color w:val="000000"/>
        </w:rPr>
        <w:t xml:space="preserve">        </w:t>
      </w:r>
      <w:r>
        <w:rPr>
          <w:rFonts w:cs="Times New Roman" w:ascii="Times New Roman" w:hAnsi="Times New Roman"/>
          <w:b w:val="false"/>
          <w:bCs w:val="false"/>
          <w:color w:val="000000"/>
        </w:rPr>
        <w:t xml:space="preserve">118. За результатами антикорупційної експертизи у разі наявності зауважень до проекту електронного документа уповноважена особа </w:t>
      </w:r>
      <w:r>
        <w:rPr>
          <w:rFonts w:eastAsia="NSimSun" w:cs="Times New Roman" w:ascii="Times New Roman" w:hAnsi="Times New Roman"/>
          <w:b w:val="false"/>
          <w:bCs w:val="false"/>
          <w:color w:val="000000"/>
          <w:kern w:val="2"/>
          <w:sz w:val="24"/>
          <w:szCs w:val="24"/>
          <w:lang w:val="uk-UA" w:eastAsia="zh-CN" w:bidi="hi-IN"/>
        </w:rPr>
        <w:t>відділу з питань запобігання та протидії корупції</w:t>
      </w:r>
      <w:r>
        <w:rPr>
          <w:rFonts w:cs="Times New Roman" w:ascii="Times New Roman" w:hAnsi="Times New Roman"/>
          <w:b w:val="false"/>
          <w:bCs w:val="false"/>
          <w:color w:val="000000"/>
        </w:rPr>
        <w:t xml:space="preserve"> готує в електронній формі висновок за формою, затвердженою розпорядженням міського голови від 12.10.2020  № 232-р.</w:t>
      </w:r>
    </w:p>
    <w:p>
      <w:pPr>
        <w:pStyle w:val="BodyText"/>
        <w:spacing w:lineRule="auto" w:line="240" w:before="0" w:after="0"/>
        <w:ind w:hanging="0" w:start="0" w:end="0"/>
        <w:jc w:val="both"/>
        <w:rPr>
          <w:rFonts w:ascii="Times New Roman" w:hAnsi="Times New Roman" w:cs="Times New Roman"/>
          <w:b w:val="false"/>
          <w:bCs w:val="false"/>
          <w:color w:val="000000"/>
        </w:rPr>
      </w:pPr>
      <w:r>
        <w:rPr>
          <w:rFonts w:cs="Times New Roman" w:ascii="Times New Roman" w:hAnsi="Times New Roman"/>
          <w:b w:val="false"/>
          <w:bCs w:val="false"/>
          <w:color w:val="000000"/>
        </w:rPr>
        <w:t xml:space="preserve">     </w:t>
      </w:r>
      <w:r>
        <w:rPr>
          <w:rFonts w:cs="Times New Roman" w:ascii="Times New Roman" w:hAnsi="Times New Roman"/>
          <w:b w:val="false"/>
          <w:bCs w:val="false"/>
          <w:color w:val="000000"/>
        </w:rPr>
        <w:t>119. Висновок вноситься  до  системи  електронного  документообігу  установи  як внутрішній документ, логічно пов’язаний із проектом, до якого він підготовлений, за підписом уповноваженої особи відділу з питань запобігання та протидії корупції.</w:t>
      </w:r>
    </w:p>
    <w:p>
      <w:pPr>
        <w:pStyle w:val="BodyText"/>
        <w:spacing w:lineRule="auto" w:line="240" w:before="0" w:after="0"/>
        <w:ind w:hanging="0" w:start="0" w:end="0"/>
        <w:jc w:val="both"/>
        <w:rPr>
          <w:rFonts w:ascii="Times New Roman" w:hAnsi="Times New Roman" w:cs="Times New Roman"/>
          <w:b w:val="false"/>
          <w:bCs w:val="false"/>
          <w:color w:val="000000"/>
        </w:rPr>
      </w:pPr>
      <w:r>
        <w:rPr>
          <w:rFonts w:cs="Times New Roman" w:ascii="Times New Roman" w:hAnsi="Times New Roman"/>
          <w:b w:val="false"/>
          <w:bCs w:val="false"/>
          <w:color w:val="000000"/>
        </w:rPr>
        <w:t xml:space="preserve">      </w:t>
      </w:r>
      <w:r>
        <w:rPr>
          <w:rFonts w:cs="Times New Roman" w:ascii="Times New Roman" w:hAnsi="Times New Roman"/>
          <w:b w:val="false"/>
          <w:bCs w:val="false"/>
          <w:color w:val="000000"/>
        </w:rPr>
        <w:t>120. У  разі  відсутності зауважень до проекту електронного документа уповноважена особа відділу з питань запобігання та протидії корупції візує проект електронного документа в системі електронного документообігу установи.</w:t>
      </w:r>
    </w:p>
    <w:p>
      <w:pPr>
        <w:pStyle w:val="BodyText"/>
        <w:spacing w:lineRule="auto" w:line="240" w:before="0" w:after="0"/>
        <w:ind w:hanging="0" w:start="0" w:end="0"/>
        <w:jc w:val="both"/>
        <w:rPr>
          <w:rFonts w:ascii="Times New Roman" w:hAnsi="Times New Roman" w:cs="Times New Roman"/>
          <w:b w:val="false"/>
          <w:bCs w:val="false"/>
          <w:color w:val="000000"/>
        </w:rPr>
      </w:pPr>
      <w:r>
        <w:rPr>
          <w:rFonts w:cs="Times New Roman" w:ascii="Times New Roman" w:hAnsi="Times New Roman"/>
          <w:b w:val="false"/>
          <w:bCs w:val="false"/>
          <w:color w:val="000000"/>
        </w:rPr>
      </w:r>
    </w:p>
    <w:p>
      <w:pPr>
        <w:pStyle w:val="BodyText"/>
        <w:spacing w:lineRule="auto" w:line="240" w:before="0" w:after="0"/>
        <w:ind w:firstLine="450" w:start="0" w:end="0"/>
        <w:jc w:val="center"/>
        <w:rPr>
          <w:rFonts w:ascii="Times New Roman" w:hAnsi="Times New Roman" w:cs="Times New Roman"/>
          <w:b/>
          <w:bCs/>
          <w:color w:val="000000"/>
        </w:rPr>
      </w:pPr>
      <w:r>
        <w:rPr>
          <w:rFonts w:cs="Times New Roman" w:ascii="Times New Roman" w:hAnsi="Times New Roman"/>
          <w:b/>
          <w:bCs/>
          <w:color w:val="000000"/>
        </w:rPr>
      </w:r>
    </w:p>
    <w:p>
      <w:pPr>
        <w:pStyle w:val="BodyText"/>
        <w:spacing w:lineRule="auto" w:line="240" w:before="0" w:after="0"/>
        <w:ind w:firstLine="450" w:start="0" w:end="0"/>
        <w:jc w:val="center"/>
        <w:rPr>
          <w:rFonts w:ascii="Times New Roman" w:hAnsi="Times New Roman" w:cs="Times New Roman"/>
          <w:b/>
          <w:bCs/>
          <w:color w:val="000000"/>
        </w:rPr>
      </w:pPr>
      <w:bookmarkStart w:id="284" w:name="n332"/>
      <w:bookmarkEnd w:id="284"/>
      <w:r>
        <w:rPr>
          <w:rFonts w:cs="Times New Roman" w:ascii="Times New Roman" w:hAnsi="Times New Roman"/>
          <w:b/>
          <w:bCs/>
          <w:color w:val="000000"/>
        </w:rPr>
        <w:t>Підписання проектів електронних документів</w:t>
      </w:r>
    </w:p>
    <w:p>
      <w:pPr>
        <w:pStyle w:val="BodyText"/>
        <w:spacing w:lineRule="auto" w:line="240" w:before="0" w:after="0"/>
        <w:jc w:val="center"/>
        <w:rPr>
          <w:rFonts w:ascii="Times New Roman" w:hAnsi="Times New Roman" w:cs="Times New Roman"/>
          <w:b/>
          <w:bCs/>
          <w:color w:val="000000"/>
        </w:rPr>
      </w:pPr>
      <w:r>
        <w:rPr>
          <w:rFonts w:cs="Times New Roman" w:ascii="Times New Roman" w:hAnsi="Times New Roman"/>
          <w:b/>
          <w:bCs/>
          <w:color w:val="000000"/>
        </w:rPr>
      </w:r>
    </w:p>
    <w:p>
      <w:pPr>
        <w:pStyle w:val="BodyText"/>
        <w:spacing w:lineRule="auto" w:line="240" w:before="0" w:after="0"/>
        <w:jc w:val="center"/>
        <w:rPr>
          <w:rFonts w:ascii="Times New Roman" w:hAnsi="Times New Roman" w:cs="Times New Roman"/>
          <w:b/>
          <w:bCs/>
          <w:color w:val="000000"/>
        </w:rPr>
      </w:pPr>
      <w:bookmarkStart w:id="285" w:name="n333"/>
      <w:bookmarkEnd w:id="285"/>
      <w:r>
        <w:rPr>
          <w:rFonts w:cs="Times New Roman" w:ascii="Times New Roman" w:hAnsi="Times New Roman"/>
          <w:b/>
          <w:bCs/>
          <w:color w:val="000000"/>
        </w:rPr>
        <w:t>Підписувач</w:t>
      </w:r>
    </w:p>
    <w:p>
      <w:pPr>
        <w:pStyle w:val="BodyText"/>
        <w:spacing w:lineRule="auto" w:line="240" w:before="0" w:after="0"/>
        <w:ind w:firstLine="450" w:start="0" w:end="0"/>
        <w:jc w:val="both"/>
        <w:rPr>
          <w:rFonts w:ascii="Times New Roman" w:hAnsi="Times New Roman" w:cs="Times New Roman"/>
          <w:color w:val="000000"/>
        </w:rPr>
      </w:pPr>
      <w:bookmarkStart w:id="286" w:name="n334"/>
      <w:bookmarkEnd w:id="286"/>
      <w:r>
        <w:rPr>
          <w:rFonts w:cs="Times New Roman" w:ascii="Times New Roman" w:hAnsi="Times New Roman"/>
          <w:color w:val="000000"/>
        </w:rPr>
        <w:tab/>
        <w:t>120. Посадові особи виконкому є підписувачами проектів електронних документів в межах своїх повноважень, визначених розподілом функціональних повноважень керівництва виконкому та міської ради, розпорядженнями міського голови, положеннями про структурні підрозділи, посадовими інструкціями, а також на підставі виданих довіреностей.</w:t>
      </w:r>
    </w:p>
    <w:p>
      <w:pPr>
        <w:pStyle w:val="BodyText"/>
        <w:spacing w:lineRule="auto" w:line="240" w:before="0" w:after="0"/>
        <w:jc w:val="both"/>
        <w:rPr/>
      </w:pPr>
      <w:bookmarkStart w:id="287" w:name="n335"/>
      <w:bookmarkEnd w:id="287"/>
      <w:r>
        <w:rPr>
          <w:rFonts w:cs="Times New Roman" w:ascii="Times New Roman" w:hAnsi="Times New Roman"/>
          <w:color w:val="000000"/>
        </w:rPr>
        <w:tab/>
        <w:t xml:space="preserve">121. </w:t>
      </w:r>
      <w:bookmarkStart w:id="288" w:name="n1401"/>
      <w:bookmarkEnd w:id="288"/>
      <w:r>
        <w:rPr>
          <w:rFonts w:cs="Times New Roman" w:ascii="Times New Roman" w:hAnsi="Times New Roman"/>
          <w:color w:val="000000"/>
        </w:rPr>
        <w:t>Підписувачем проектів доповідних і службових записок є їх автор.</w:t>
      </w:r>
    </w:p>
    <w:p>
      <w:pPr>
        <w:pStyle w:val="BodyText"/>
        <w:spacing w:lineRule="auto" w:line="240" w:before="0" w:after="0"/>
        <w:ind w:firstLine="450" w:start="0" w:end="0"/>
        <w:jc w:val="both"/>
        <w:rPr>
          <w:rFonts w:ascii="Times New Roman" w:hAnsi="Times New Roman" w:cs="Times New Roman"/>
          <w:color w:val="000000"/>
        </w:rPr>
      </w:pPr>
      <w:bookmarkStart w:id="289" w:name="n341"/>
      <w:bookmarkEnd w:id="289"/>
      <w:r>
        <w:rPr>
          <w:rFonts w:cs="Times New Roman" w:ascii="Times New Roman" w:hAnsi="Times New Roman"/>
          <w:color w:val="000000"/>
        </w:rPr>
        <w:tab/>
        <w:t>122. Не допускається підписання проектів електронних документів із зверненнями безпосередньо до Верховної Ради України, Президента України, Адміністрації Президента України, Прем’єр-міністра України, віце-прем’єр-міністрів України, Кабінету Міністрів України, Секретаріату Кабінету Міністрів України, міністрів, оминаючи погодження з міським головою.</w:t>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r>
    </w:p>
    <w:p>
      <w:pPr>
        <w:pStyle w:val="BodyText"/>
        <w:spacing w:lineRule="auto" w:line="240" w:before="0" w:after="0"/>
        <w:ind w:firstLine="450" w:start="0" w:end="0"/>
        <w:jc w:val="both"/>
        <w:rPr>
          <w:rFonts w:ascii="Times New Roman" w:hAnsi="Times New Roman" w:cs="Times New Roman"/>
          <w:color w:val="000000"/>
        </w:rPr>
      </w:pPr>
      <w:bookmarkStart w:id="290" w:name="n342"/>
      <w:bookmarkEnd w:id="290"/>
      <w:r>
        <w:rPr>
          <w:rFonts w:cs="Times New Roman" w:ascii="Times New Roman" w:hAnsi="Times New Roman"/>
          <w:color w:val="000000"/>
        </w:rPr>
        <w:tab/>
        <w:t>1</w:t>
      </w:r>
      <w:r>
        <w:rPr>
          <w:rFonts w:cs="Times New Roman" w:ascii="Times New Roman" w:hAnsi="Times New Roman"/>
          <w:color w:val="000000"/>
          <w:lang w:val="en-US"/>
        </w:rPr>
        <w:t>2</w:t>
      </w:r>
      <w:r>
        <w:rPr>
          <w:rFonts w:cs="Times New Roman" w:ascii="Times New Roman" w:hAnsi="Times New Roman"/>
          <w:color w:val="000000"/>
          <w:lang w:val="uk-UA"/>
        </w:rPr>
        <w:t>3</w:t>
      </w:r>
      <w:r>
        <w:rPr>
          <w:rFonts w:cs="Times New Roman" w:ascii="Times New Roman" w:hAnsi="Times New Roman"/>
          <w:color w:val="000000"/>
        </w:rPr>
        <w:t>. Реквізит підписувача складається з найменування посади особи, яка підписує електронний документ, власного імені і прізвища, наприклад:</w:t>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r>
      <w:bookmarkStart w:id="291" w:name="n343"/>
      <w:bookmarkStart w:id="292" w:name="n343"/>
      <w:bookmarkEnd w:id="292"/>
    </w:p>
    <w:tbl>
      <w:tblPr>
        <w:tblW w:w="5000" w:type="pct"/>
        <w:jc w:val="start"/>
        <w:tblInd w:w="0" w:type="dxa"/>
        <w:tblLayout w:type="fixed"/>
        <w:tblCellMar>
          <w:top w:w="0" w:type="dxa"/>
          <w:start w:w="0" w:type="dxa"/>
          <w:bottom w:w="0" w:type="dxa"/>
          <w:end w:w="0" w:type="dxa"/>
        </w:tblCellMar>
      </w:tblPr>
      <w:tblGrid>
        <w:gridCol w:w="4818"/>
        <w:gridCol w:w="4820"/>
      </w:tblGrid>
      <w:tr>
        <w:trPr/>
        <w:tc>
          <w:tcPr>
            <w:tcW w:w="4818" w:type="dxa"/>
            <w:tcBorders/>
          </w:tcPr>
          <w:p>
            <w:pPr>
              <w:pStyle w:val="Style16"/>
              <w:widowControl w:val="false"/>
              <w:spacing w:before="150" w:after="150"/>
              <w:jc w:val="center"/>
              <w:rPr>
                <w:rFonts w:ascii="Times New Roman" w:hAnsi="Times New Roman" w:cs="Times New Roman"/>
                <w:color w:val="000000"/>
              </w:rPr>
            </w:pPr>
            <w:r>
              <w:rPr>
                <w:rFonts w:cs="Times New Roman" w:ascii="Times New Roman" w:hAnsi="Times New Roman"/>
                <w:color w:val="000000"/>
              </w:rPr>
              <w:t>Міський голова</w:t>
            </w:r>
          </w:p>
        </w:tc>
        <w:tc>
          <w:tcPr>
            <w:tcW w:w="4820" w:type="dxa"/>
            <w:tcBorders/>
          </w:tcPr>
          <w:p>
            <w:pPr>
              <w:pStyle w:val="Style16"/>
              <w:widowControl w:val="false"/>
              <w:spacing w:before="150" w:after="150"/>
              <w:jc w:val="center"/>
              <w:rPr/>
            </w:pPr>
            <w:r>
              <w:rPr>
                <w:rFonts w:eastAsia="Times New Roman" w:cs="Times New Roman" w:ascii="Times New Roman" w:hAnsi="Times New Roman"/>
                <w:color w:val="000000"/>
              </w:rPr>
              <w:t xml:space="preserve">                                </w:t>
            </w:r>
            <w:r>
              <w:rPr>
                <w:rFonts w:cs="Times New Roman" w:ascii="Times New Roman" w:hAnsi="Times New Roman"/>
                <w:color w:val="000000"/>
              </w:rPr>
              <w:t>Олександр ШАПОВАЛ</w:t>
            </w:r>
          </w:p>
        </w:tc>
      </w:tr>
    </w:tbl>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r>
    </w:p>
    <w:p>
      <w:pPr>
        <w:pStyle w:val="BodyText"/>
        <w:spacing w:lineRule="auto" w:line="240" w:before="0" w:after="0"/>
        <w:ind w:firstLine="450" w:start="0" w:end="0"/>
        <w:jc w:val="both"/>
        <w:rPr>
          <w:rFonts w:ascii="Times New Roman" w:hAnsi="Times New Roman" w:cs="Times New Roman"/>
          <w:color w:val="000000"/>
        </w:rPr>
      </w:pPr>
      <w:bookmarkStart w:id="293" w:name="n344"/>
      <w:bookmarkEnd w:id="293"/>
      <w:r>
        <w:rPr>
          <w:rFonts w:cs="Times New Roman" w:ascii="Times New Roman" w:hAnsi="Times New Roman"/>
          <w:color w:val="000000"/>
        </w:rPr>
        <w:tab/>
        <w:t>12</w:t>
      </w:r>
      <w:r>
        <w:rPr>
          <w:rFonts w:cs="Times New Roman" w:ascii="Times New Roman" w:hAnsi="Times New Roman"/>
          <w:color w:val="000000"/>
          <w:lang w:val="uk-UA"/>
        </w:rPr>
        <w:t>4</w:t>
      </w:r>
      <w:r>
        <w:rPr>
          <w:rFonts w:cs="Times New Roman" w:ascii="Times New Roman" w:hAnsi="Times New Roman"/>
          <w:color w:val="000000"/>
        </w:rPr>
        <w:t>. Проекти електронних документів підписуються, як правило, однією посадовою особою, а у разі, коли за зміст проекту електронного документа відповідальні кілька осіб - двома або більше посадовими особами. При цьому реквізити посадових осіб - підписувачів розміщуються один під одним відповідно до підпорядкованості осіб. Наприклад:</w:t>
      </w:r>
    </w:p>
    <w:p>
      <w:pPr>
        <w:pStyle w:val="Normal"/>
        <w:rPr>
          <w:rFonts w:ascii="Times New Roman" w:hAnsi="Times New Roman" w:cs="Times New Roman"/>
          <w:color w:val="000000"/>
        </w:rPr>
      </w:pPr>
      <w:r>
        <w:rPr>
          <w:rFonts w:cs="Times New Roman" w:ascii="Times New Roman" w:hAnsi="Times New Roman"/>
          <w:color w:val="000000"/>
        </w:rPr>
      </w:r>
      <w:bookmarkStart w:id="294" w:name="n345"/>
      <w:bookmarkStart w:id="295" w:name="n345"/>
      <w:bookmarkEnd w:id="295"/>
    </w:p>
    <w:tbl>
      <w:tblPr>
        <w:tblW w:w="5000" w:type="pct"/>
        <w:jc w:val="start"/>
        <w:tblInd w:w="0" w:type="dxa"/>
        <w:tblLayout w:type="fixed"/>
        <w:tblCellMar>
          <w:top w:w="0" w:type="dxa"/>
          <w:start w:w="0" w:type="dxa"/>
          <w:bottom w:w="0" w:type="dxa"/>
          <w:end w:w="0" w:type="dxa"/>
        </w:tblCellMar>
      </w:tblPr>
      <w:tblGrid>
        <w:gridCol w:w="1623"/>
        <w:gridCol w:w="2981"/>
        <w:gridCol w:w="5034"/>
      </w:tblGrid>
      <w:tr>
        <w:trPr/>
        <w:tc>
          <w:tcPr>
            <w:tcW w:w="1623" w:type="dxa"/>
            <w:tcBorders/>
          </w:tcPr>
          <w:p>
            <w:pPr>
              <w:pStyle w:val="Style16"/>
              <w:widowControl w:val="false"/>
              <w:snapToGrid w:val="false"/>
              <w:rPr>
                <w:rFonts w:ascii="Times New Roman" w:hAnsi="Times New Roman" w:cs="Times New Roman"/>
                <w:color w:val="000000"/>
              </w:rPr>
            </w:pPr>
            <w:r>
              <w:rPr>
                <w:rFonts w:cs="Times New Roman" w:ascii="Times New Roman" w:hAnsi="Times New Roman"/>
                <w:color w:val="000000"/>
              </w:rPr>
            </w:r>
          </w:p>
        </w:tc>
        <w:tc>
          <w:tcPr>
            <w:tcW w:w="2981" w:type="dxa"/>
            <w:tcBorders/>
          </w:tcPr>
          <w:p>
            <w:pPr>
              <w:pStyle w:val="Style16"/>
              <w:widowControl w:val="false"/>
              <w:rPr>
                <w:rFonts w:ascii="Times New Roman" w:hAnsi="Times New Roman" w:cs="Times New Roman"/>
                <w:color w:val="000000"/>
              </w:rPr>
            </w:pPr>
            <w:r>
              <w:rPr>
                <w:rFonts w:cs="Times New Roman" w:ascii="Times New Roman" w:hAnsi="Times New Roman"/>
                <w:color w:val="000000"/>
              </w:rPr>
              <w:t>Міський голова</w:t>
            </w:r>
          </w:p>
        </w:tc>
        <w:tc>
          <w:tcPr>
            <w:tcW w:w="5034" w:type="dxa"/>
            <w:tcBorders/>
          </w:tcPr>
          <w:p>
            <w:pPr>
              <w:pStyle w:val="Style16"/>
              <w:widowControl w:val="false"/>
              <w:jc w:val="center"/>
              <w:rPr/>
            </w:pPr>
            <w:r>
              <w:rPr>
                <w:rFonts w:eastAsia="Times New Roman" w:cs="Times New Roman" w:ascii="Times New Roman" w:hAnsi="Times New Roman"/>
                <w:color w:val="000000"/>
              </w:rPr>
              <w:t xml:space="preserve">     </w:t>
            </w:r>
            <w:r>
              <w:rPr>
                <w:rFonts w:cs="Times New Roman" w:ascii="Times New Roman" w:hAnsi="Times New Roman"/>
                <w:color w:val="000000"/>
              </w:rPr>
              <w:t>О. ШАПОВАЛ</w:t>
            </w:r>
          </w:p>
        </w:tc>
      </w:tr>
      <w:tr>
        <w:trPr/>
        <w:tc>
          <w:tcPr>
            <w:tcW w:w="1623" w:type="dxa"/>
            <w:tcBorders/>
          </w:tcPr>
          <w:p>
            <w:pPr>
              <w:pStyle w:val="Style16"/>
              <w:widowControl w:val="false"/>
              <w:snapToGrid w:val="false"/>
              <w:rPr>
                <w:rFonts w:ascii="Times New Roman" w:hAnsi="Times New Roman" w:cs="Times New Roman"/>
                <w:color w:val="000000"/>
              </w:rPr>
            </w:pPr>
            <w:r>
              <w:rPr>
                <w:rFonts w:cs="Times New Roman" w:ascii="Times New Roman" w:hAnsi="Times New Roman"/>
                <w:color w:val="000000"/>
              </w:rPr>
            </w:r>
          </w:p>
        </w:tc>
        <w:tc>
          <w:tcPr>
            <w:tcW w:w="2981" w:type="dxa"/>
            <w:tcBorders/>
          </w:tcPr>
          <w:p>
            <w:pPr>
              <w:pStyle w:val="Style16"/>
              <w:widowControl w:val="false"/>
              <w:rPr>
                <w:rFonts w:ascii="Times New Roman" w:hAnsi="Times New Roman" w:cs="Times New Roman"/>
                <w:color w:val="000000"/>
              </w:rPr>
            </w:pPr>
            <w:r>
              <w:rPr>
                <w:rFonts w:cs="Times New Roman" w:ascii="Times New Roman" w:hAnsi="Times New Roman"/>
                <w:color w:val="000000"/>
              </w:rPr>
              <w:t>Головний бухгалтер</w:t>
            </w:r>
          </w:p>
        </w:tc>
        <w:tc>
          <w:tcPr>
            <w:tcW w:w="5034" w:type="dxa"/>
            <w:tcBorders/>
          </w:tcPr>
          <w:p>
            <w:pPr>
              <w:pStyle w:val="Style16"/>
              <w:widowControl w:val="false"/>
              <w:jc w:val="center"/>
              <w:rPr/>
            </w:pPr>
            <w:r>
              <w:rPr>
                <w:rFonts w:eastAsia="Times New Roman" w:cs="Times New Roman" w:ascii="Times New Roman" w:hAnsi="Times New Roman"/>
                <w:color w:val="000000"/>
              </w:rPr>
              <w:t xml:space="preserve"> </w:t>
            </w:r>
            <w:r>
              <w:rPr>
                <w:rFonts w:cs="Times New Roman" w:ascii="Times New Roman" w:hAnsi="Times New Roman"/>
                <w:color w:val="000000"/>
              </w:rPr>
              <w:t>О. ШУЛЬГА</w:t>
            </w:r>
          </w:p>
        </w:tc>
      </w:tr>
      <w:tr>
        <w:trPr/>
        <w:tc>
          <w:tcPr>
            <w:tcW w:w="1623" w:type="dxa"/>
            <w:tcBorders/>
          </w:tcPr>
          <w:p>
            <w:pPr>
              <w:pStyle w:val="Style16"/>
              <w:widowControl w:val="false"/>
              <w:rPr>
                <w:rFonts w:ascii="Times New Roman" w:hAnsi="Times New Roman" w:cs="Times New Roman"/>
                <w:color w:val="000000"/>
              </w:rPr>
            </w:pPr>
            <w:r>
              <w:rPr>
                <w:rFonts w:cs="Times New Roman" w:ascii="Times New Roman" w:hAnsi="Times New Roman"/>
                <w:color w:val="000000"/>
              </w:rPr>
              <w:t>або</w:t>
            </w:r>
          </w:p>
        </w:tc>
        <w:tc>
          <w:tcPr>
            <w:tcW w:w="2981" w:type="dxa"/>
            <w:tcBorders/>
          </w:tcPr>
          <w:p>
            <w:pPr>
              <w:pStyle w:val="Style16"/>
              <w:widowControl w:val="false"/>
              <w:snapToGrid w:val="false"/>
              <w:rPr>
                <w:rFonts w:ascii="Times New Roman" w:hAnsi="Times New Roman" w:cs="Times New Roman"/>
                <w:color w:val="000000"/>
              </w:rPr>
            </w:pPr>
            <w:r>
              <w:rPr>
                <w:rFonts w:cs="Times New Roman" w:ascii="Times New Roman" w:hAnsi="Times New Roman"/>
                <w:color w:val="000000"/>
              </w:rPr>
            </w:r>
          </w:p>
        </w:tc>
        <w:tc>
          <w:tcPr>
            <w:tcW w:w="5034" w:type="dxa"/>
            <w:tcBorders/>
          </w:tcPr>
          <w:p>
            <w:pPr>
              <w:pStyle w:val="Style16"/>
              <w:widowControl w:val="false"/>
              <w:snapToGrid w:val="false"/>
              <w:jc w:val="center"/>
              <w:rPr>
                <w:rFonts w:ascii="Times New Roman" w:hAnsi="Times New Roman" w:cs="Times New Roman"/>
                <w:color w:val="000000"/>
              </w:rPr>
            </w:pPr>
            <w:r>
              <w:rPr>
                <w:rFonts w:cs="Times New Roman" w:ascii="Times New Roman" w:hAnsi="Times New Roman"/>
                <w:color w:val="000000"/>
              </w:rPr>
            </w:r>
          </w:p>
        </w:tc>
      </w:tr>
      <w:tr>
        <w:trPr/>
        <w:tc>
          <w:tcPr>
            <w:tcW w:w="1623" w:type="dxa"/>
            <w:tcBorders/>
          </w:tcPr>
          <w:p>
            <w:pPr>
              <w:pStyle w:val="Style16"/>
              <w:widowControl w:val="false"/>
              <w:snapToGrid w:val="false"/>
              <w:rPr>
                <w:rFonts w:ascii="Times New Roman" w:hAnsi="Times New Roman" w:cs="Times New Roman"/>
                <w:color w:val="000000"/>
              </w:rPr>
            </w:pPr>
            <w:r>
              <w:rPr>
                <w:rFonts w:cs="Times New Roman" w:ascii="Times New Roman" w:hAnsi="Times New Roman"/>
                <w:color w:val="000000"/>
              </w:rPr>
            </w:r>
          </w:p>
        </w:tc>
        <w:tc>
          <w:tcPr>
            <w:tcW w:w="2981" w:type="dxa"/>
            <w:tcBorders/>
          </w:tcPr>
          <w:p>
            <w:pPr>
              <w:pStyle w:val="Style16"/>
              <w:widowControl w:val="false"/>
              <w:rPr>
                <w:rFonts w:ascii="Times New Roman" w:hAnsi="Times New Roman" w:cs="Times New Roman"/>
                <w:color w:val="000000"/>
              </w:rPr>
            </w:pPr>
            <w:r>
              <w:rPr>
                <w:rFonts w:cs="Times New Roman" w:ascii="Times New Roman" w:hAnsi="Times New Roman"/>
                <w:color w:val="000000"/>
              </w:rPr>
              <w:t>Голова комісії</w:t>
            </w:r>
          </w:p>
        </w:tc>
        <w:tc>
          <w:tcPr>
            <w:tcW w:w="5034" w:type="dxa"/>
            <w:tcBorders/>
          </w:tcPr>
          <w:p>
            <w:pPr>
              <w:pStyle w:val="Style16"/>
              <w:widowControl w:val="false"/>
              <w:jc w:val="center"/>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Г.</w:t>
            </w:r>
            <w:r>
              <w:rPr>
                <w:rFonts w:cs="Times New Roman" w:ascii="Times New Roman" w:hAnsi="Times New Roman"/>
                <w:color w:val="000000"/>
              </w:rPr>
              <w:t xml:space="preserve"> ВІДЯЄВА</w:t>
            </w:r>
          </w:p>
        </w:tc>
      </w:tr>
      <w:tr>
        <w:trPr>
          <w:trHeight w:val="362" w:hRule="atLeast"/>
        </w:trPr>
        <w:tc>
          <w:tcPr>
            <w:tcW w:w="1623" w:type="dxa"/>
            <w:tcBorders/>
          </w:tcPr>
          <w:p>
            <w:pPr>
              <w:pStyle w:val="Style16"/>
              <w:widowControl w:val="false"/>
              <w:snapToGrid w:val="false"/>
              <w:rPr>
                <w:rFonts w:ascii="Times New Roman" w:hAnsi="Times New Roman" w:cs="Times New Roman"/>
                <w:color w:val="000000"/>
              </w:rPr>
            </w:pPr>
            <w:r>
              <w:rPr>
                <w:rFonts w:cs="Times New Roman" w:ascii="Times New Roman" w:hAnsi="Times New Roman"/>
                <w:color w:val="000000"/>
              </w:rPr>
            </w:r>
          </w:p>
        </w:tc>
        <w:tc>
          <w:tcPr>
            <w:tcW w:w="2981" w:type="dxa"/>
            <w:tcBorders/>
          </w:tcPr>
          <w:p>
            <w:pPr>
              <w:pStyle w:val="Style16"/>
              <w:widowControl w:val="false"/>
              <w:rPr>
                <w:rFonts w:ascii="Times New Roman" w:hAnsi="Times New Roman" w:cs="Times New Roman"/>
                <w:color w:val="000000"/>
              </w:rPr>
            </w:pPr>
            <w:r>
              <w:rPr>
                <w:rFonts w:cs="Times New Roman" w:ascii="Times New Roman" w:hAnsi="Times New Roman"/>
                <w:color w:val="000000"/>
              </w:rPr>
              <w:t>Секретар комісії</w:t>
            </w:r>
          </w:p>
        </w:tc>
        <w:tc>
          <w:tcPr>
            <w:tcW w:w="5034" w:type="dxa"/>
            <w:tcBorders/>
          </w:tcPr>
          <w:p>
            <w:pPr>
              <w:pStyle w:val="Style16"/>
              <w:widowControl w:val="false"/>
              <w:jc w:val="center"/>
              <w:rPr>
                <w:rFonts w:ascii="Times New Roman" w:hAnsi="Times New Roman" w:cs="Times New Roman"/>
                <w:color w:val="000000"/>
              </w:rPr>
            </w:pPr>
            <w:r>
              <w:rPr>
                <w:rFonts w:cs="Times New Roman" w:ascii="Times New Roman" w:hAnsi="Times New Roman"/>
                <w:color w:val="000000"/>
              </w:rPr>
              <w:t>Я. ФЕДЬКО</w:t>
            </w:r>
          </w:p>
        </w:tc>
      </w:tr>
    </w:tbl>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r>
    </w:p>
    <w:p>
      <w:pPr>
        <w:pStyle w:val="BodyText"/>
        <w:spacing w:lineRule="auto" w:line="240" w:before="0" w:after="0"/>
        <w:ind w:firstLine="450" w:start="0" w:end="0"/>
        <w:jc w:val="both"/>
        <w:rPr>
          <w:rFonts w:ascii="Times New Roman" w:hAnsi="Times New Roman" w:cs="Times New Roman"/>
          <w:color w:val="000000"/>
        </w:rPr>
      </w:pPr>
      <w:bookmarkStart w:id="296" w:name="n346"/>
      <w:bookmarkEnd w:id="296"/>
      <w:r>
        <w:rPr>
          <w:rFonts w:cs="Times New Roman" w:ascii="Times New Roman" w:hAnsi="Times New Roman"/>
          <w:color w:val="000000"/>
        </w:rPr>
        <w:tab/>
        <w:t>12</w:t>
      </w:r>
      <w:r>
        <w:rPr>
          <w:rFonts w:cs="Times New Roman" w:ascii="Times New Roman" w:hAnsi="Times New Roman"/>
          <w:color w:val="000000"/>
          <w:lang w:val="uk-UA"/>
        </w:rPr>
        <w:t>5</w:t>
      </w:r>
      <w:r>
        <w:rPr>
          <w:rFonts w:cs="Times New Roman" w:ascii="Times New Roman" w:hAnsi="Times New Roman"/>
          <w:color w:val="000000"/>
        </w:rPr>
        <w:t>. У разі підписання проекту спільного електронного документа кількома особами, які займають однакові посади, їх реквізити розміщуються на одному рівні, наприклад:</w:t>
      </w:r>
    </w:p>
    <w:p>
      <w:pPr>
        <w:pStyle w:val="Normal"/>
        <w:rPr>
          <w:rFonts w:ascii="Times New Roman" w:hAnsi="Times New Roman" w:cs="Times New Roman"/>
          <w:color w:val="000000"/>
        </w:rPr>
      </w:pPr>
      <w:r>
        <w:rPr>
          <w:rFonts w:cs="Times New Roman" w:ascii="Times New Roman" w:hAnsi="Times New Roman"/>
          <w:color w:val="000000"/>
        </w:rPr>
      </w:r>
      <w:bookmarkStart w:id="297" w:name="n347"/>
      <w:bookmarkStart w:id="298" w:name="n347"/>
      <w:bookmarkEnd w:id="298"/>
    </w:p>
    <w:tbl>
      <w:tblPr>
        <w:tblW w:w="5000" w:type="pct"/>
        <w:jc w:val="start"/>
        <w:tblInd w:w="0" w:type="dxa"/>
        <w:tblLayout w:type="fixed"/>
        <w:tblCellMar>
          <w:top w:w="0" w:type="dxa"/>
          <w:start w:w="0" w:type="dxa"/>
          <w:bottom w:w="0" w:type="dxa"/>
          <w:end w:w="0" w:type="dxa"/>
        </w:tblCellMar>
      </w:tblPr>
      <w:tblGrid>
        <w:gridCol w:w="4818"/>
        <w:gridCol w:w="4820"/>
      </w:tblGrid>
      <w:tr>
        <w:trPr/>
        <w:tc>
          <w:tcPr>
            <w:tcW w:w="4818" w:type="dxa"/>
            <w:tcBorders/>
          </w:tcPr>
          <w:p>
            <w:pPr>
              <w:pStyle w:val="Style16"/>
              <w:widowControl w:val="false"/>
              <w:rPr>
                <w:rFonts w:ascii="Times New Roman" w:hAnsi="Times New Roman" w:cs="Times New Roman"/>
                <w:color w:val="000000"/>
              </w:rPr>
            </w:pPr>
            <w:r>
              <w:rPr>
                <w:rFonts w:cs="Times New Roman" w:ascii="Times New Roman" w:hAnsi="Times New Roman"/>
                <w:color w:val="000000"/>
              </w:rPr>
              <w:t>Міський голова м.Покров</w:t>
            </w:r>
          </w:p>
        </w:tc>
        <w:tc>
          <w:tcPr>
            <w:tcW w:w="4820" w:type="dxa"/>
            <w:tcBorders/>
          </w:tcPr>
          <w:p>
            <w:pPr>
              <w:pStyle w:val="Style16"/>
              <w:widowControl w:val="false"/>
              <w:rPr>
                <w:rFonts w:ascii="Times New Roman" w:hAnsi="Times New Roman" w:cs="Times New Roman"/>
                <w:color w:val="000000"/>
              </w:rPr>
            </w:pPr>
            <w:r>
              <w:rPr>
                <w:rFonts w:cs="Times New Roman" w:ascii="Times New Roman" w:hAnsi="Times New Roman"/>
                <w:color w:val="000000"/>
              </w:rPr>
              <w:t>Міський голова м.Нікополь</w:t>
            </w:r>
          </w:p>
        </w:tc>
      </w:tr>
      <w:tr>
        <w:trPr/>
        <w:tc>
          <w:tcPr>
            <w:tcW w:w="4818" w:type="dxa"/>
            <w:tcBorders/>
          </w:tcPr>
          <w:p>
            <w:pPr>
              <w:pStyle w:val="Style16"/>
              <w:widowControl w:val="false"/>
              <w:rPr>
                <w:rFonts w:ascii="Times New Roman" w:hAnsi="Times New Roman" w:cs="Times New Roman"/>
                <w:color w:val="000000"/>
              </w:rPr>
            </w:pPr>
            <w:r>
              <w:rPr>
                <w:rFonts w:cs="Times New Roman" w:ascii="Times New Roman" w:hAnsi="Times New Roman"/>
                <w:color w:val="000000"/>
              </w:rPr>
              <w:t>Підпис влсне ім’я, ПРІЗВИЩЕ</w:t>
            </w:r>
          </w:p>
          <w:p>
            <w:pPr>
              <w:pStyle w:val="Style16"/>
              <w:widowControl w:val="false"/>
              <w:rPr>
                <w:rFonts w:ascii="Times New Roman" w:hAnsi="Times New Roman" w:cs="Times New Roman"/>
                <w:color w:val="000000"/>
              </w:rPr>
            </w:pPr>
            <w:r>
              <w:rPr>
                <w:rFonts w:cs="Times New Roman" w:ascii="Times New Roman" w:hAnsi="Times New Roman"/>
                <w:color w:val="000000"/>
              </w:rPr>
              <w:t>відбиток гербової печаки</w:t>
            </w:r>
          </w:p>
        </w:tc>
        <w:tc>
          <w:tcPr>
            <w:tcW w:w="4820" w:type="dxa"/>
            <w:tcBorders/>
          </w:tcPr>
          <w:p>
            <w:pPr>
              <w:pStyle w:val="Style16"/>
              <w:widowControl w:val="false"/>
              <w:rPr>
                <w:rFonts w:ascii="Times New Roman" w:hAnsi="Times New Roman" w:cs="Times New Roman"/>
                <w:color w:val="000000"/>
              </w:rPr>
            </w:pPr>
            <w:r>
              <w:rPr>
                <w:rFonts w:cs="Times New Roman" w:ascii="Times New Roman" w:hAnsi="Times New Roman"/>
                <w:color w:val="000000"/>
              </w:rPr>
              <w:t xml:space="preserve">Підпис, </w:t>
            </w:r>
          </w:p>
          <w:p>
            <w:pPr>
              <w:pStyle w:val="Style16"/>
              <w:widowControl w:val="false"/>
              <w:rPr>
                <w:rFonts w:ascii="Times New Roman" w:hAnsi="Times New Roman" w:cs="Times New Roman"/>
                <w:color w:val="000000"/>
              </w:rPr>
            </w:pPr>
            <w:r>
              <w:rPr>
                <w:rFonts w:cs="Times New Roman" w:ascii="Times New Roman" w:hAnsi="Times New Roman"/>
                <w:color w:val="000000"/>
              </w:rPr>
              <w:t>відбиток гербової печаки</w:t>
            </w:r>
          </w:p>
        </w:tc>
      </w:tr>
    </w:tbl>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r>
    </w:p>
    <w:p>
      <w:pPr>
        <w:pStyle w:val="BodyText"/>
        <w:spacing w:lineRule="auto" w:line="240" w:before="0" w:after="0"/>
        <w:ind w:firstLine="450" w:start="0" w:end="0"/>
        <w:jc w:val="both"/>
        <w:rPr>
          <w:rFonts w:ascii="Times New Roman" w:hAnsi="Times New Roman" w:cs="Times New Roman"/>
          <w:color w:val="000000"/>
        </w:rPr>
      </w:pPr>
      <w:bookmarkStart w:id="299" w:name="n348"/>
      <w:bookmarkEnd w:id="299"/>
      <w:r>
        <w:rPr>
          <w:rFonts w:cs="Times New Roman" w:ascii="Times New Roman" w:hAnsi="Times New Roman"/>
          <w:color w:val="000000"/>
        </w:rPr>
        <w:tab/>
        <w:t>12</w:t>
      </w:r>
      <w:r>
        <w:rPr>
          <w:rFonts w:cs="Times New Roman" w:ascii="Times New Roman" w:hAnsi="Times New Roman"/>
          <w:color w:val="000000"/>
          <w:lang w:val="uk-UA"/>
        </w:rPr>
        <w:t>6</w:t>
      </w:r>
      <w:r>
        <w:rPr>
          <w:rFonts w:cs="Times New Roman" w:ascii="Times New Roman" w:hAnsi="Times New Roman"/>
          <w:color w:val="000000"/>
        </w:rPr>
        <w:t>. У разі відсутності посадової особи, реквізити підписувача якої зазначено у проекті електронного документа, автором проекту створюється новий примірник проекту, в якому змінюються лише реквізити підписувача, після чого відповідний примірник без повторного погодження вноситься на підпис особі, що виконує її обов’язки.</w:t>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r>
    </w:p>
    <w:p>
      <w:pPr>
        <w:pStyle w:val="BodyText"/>
        <w:spacing w:lineRule="auto" w:line="240" w:before="0" w:after="0"/>
        <w:jc w:val="center"/>
        <w:rPr>
          <w:rFonts w:ascii="Times New Roman" w:hAnsi="Times New Roman" w:cs="Times New Roman"/>
          <w:b/>
          <w:bCs/>
          <w:color w:val="000000"/>
        </w:rPr>
      </w:pPr>
      <w:bookmarkStart w:id="300" w:name="n349"/>
      <w:bookmarkEnd w:id="300"/>
      <w:r>
        <w:rPr>
          <w:rFonts w:cs="Times New Roman" w:ascii="Times New Roman" w:hAnsi="Times New Roman"/>
          <w:b/>
          <w:bCs/>
          <w:color w:val="000000"/>
        </w:rPr>
        <w:t>Керівник установи</w:t>
      </w:r>
    </w:p>
    <w:p>
      <w:pPr>
        <w:pStyle w:val="BodyText"/>
        <w:spacing w:lineRule="auto" w:line="240" w:before="0" w:after="0"/>
        <w:jc w:val="center"/>
        <w:rPr>
          <w:rFonts w:ascii="Times New Roman" w:hAnsi="Times New Roman" w:cs="Times New Roman"/>
          <w:i/>
          <w:color w:val="000000"/>
        </w:rPr>
      </w:pPr>
      <w:r>
        <w:rPr>
          <w:rFonts w:cs="Times New Roman" w:ascii="Times New Roman" w:hAnsi="Times New Roman"/>
          <w:i/>
          <w:color w:val="000000"/>
        </w:rPr>
      </w:r>
    </w:p>
    <w:p>
      <w:pPr>
        <w:pStyle w:val="BodyText"/>
        <w:spacing w:lineRule="auto" w:line="240" w:before="0" w:after="0"/>
        <w:ind w:firstLine="450" w:start="0" w:end="0"/>
        <w:jc w:val="both"/>
        <w:rPr>
          <w:rFonts w:ascii="Times New Roman" w:hAnsi="Times New Roman" w:cs="Times New Roman"/>
          <w:color w:val="000000"/>
        </w:rPr>
      </w:pPr>
      <w:bookmarkStart w:id="301" w:name="n350"/>
      <w:bookmarkEnd w:id="301"/>
      <w:r>
        <w:rPr>
          <w:rFonts w:cs="Times New Roman" w:ascii="Times New Roman" w:hAnsi="Times New Roman"/>
          <w:color w:val="000000"/>
        </w:rPr>
        <w:tab/>
        <w:t>12</w:t>
      </w:r>
      <w:r>
        <w:rPr>
          <w:rFonts w:cs="Times New Roman" w:ascii="Times New Roman" w:hAnsi="Times New Roman"/>
          <w:color w:val="000000"/>
          <w:lang w:val="uk-UA"/>
        </w:rPr>
        <w:t>7</w:t>
      </w:r>
      <w:r>
        <w:rPr>
          <w:rFonts w:cs="Times New Roman" w:ascii="Times New Roman" w:hAnsi="Times New Roman"/>
          <w:color w:val="000000"/>
        </w:rPr>
        <w:t xml:space="preserve">. У разі коли підписувачем електронного документа є міський голова, погоджений проект електронного документа надходить до загального відділу. </w:t>
        <w:tab/>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tab/>
        <w:t>12</w:t>
      </w:r>
      <w:r>
        <w:rPr>
          <w:rFonts w:cs="Times New Roman" w:ascii="Times New Roman" w:hAnsi="Times New Roman"/>
          <w:color w:val="000000"/>
          <w:lang w:val="uk-UA"/>
        </w:rPr>
        <w:t>8</w:t>
      </w:r>
      <w:r>
        <w:rPr>
          <w:rFonts w:cs="Times New Roman" w:ascii="Times New Roman" w:hAnsi="Times New Roman"/>
          <w:color w:val="000000"/>
        </w:rPr>
        <w:t>. Загальний відділ:</w:t>
      </w:r>
    </w:p>
    <w:p>
      <w:pPr>
        <w:pStyle w:val="BodyText"/>
        <w:numPr>
          <w:ilvl w:val="0"/>
          <w:numId w:val="14"/>
        </w:numPr>
        <w:spacing w:lineRule="auto" w:line="240" w:before="0" w:after="0"/>
        <w:jc w:val="both"/>
        <w:rPr>
          <w:rFonts w:ascii="Times New Roman" w:hAnsi="Times New Roman" w:cs="Times New Roman"/>
          <w:color w:val="000000"/>
        </w:rPr>
      </w:pPr>
      <w:r>
        <w:rPr>
          <w:rFonts w:cs="Times New Roman" w:ascii="Times New Roman" w:hAnsi="Times New Roman"/>
          <w:color w:val="000000"/>
        </w:rPr>
        <w:t>перевіряє проект електронного документа на предмет його відповідності вимогам щодо підготовки відповідних проектів;</w:t>
      </w:r>
    </w:p>
    <w:p>
      <w:pPr>
        <w:pStyle w:val="BodyText"/>
        <w:numPr>
          <w:ilvl w:val="0"/>
          <w:numId w:val="14"/>
        </w:numPr>
        <w:spacing w:lineRule="auto" w:line="240" w:before="0" w:after="0"/>
        <w:jc w:val="both"/>
        <w:rPr>
          <w:rFonts w:ascii="Times New Roman" w:hAnsi="Times New Roman" w:cs="Times New Roman"/>
          <w:color w:val="000000"/>
        </w:rPr>
      </w:pPr>
      <w:r>
        <w:rPr>
          <w:rFonts w:cs="Times New Roman" w:ascii="Times New Roman" w:hAnsi="Times New Roman"/>
          <w:color w:val="000000"/>
        </w:rPr>
        <w:t>перевіряє дійсність усіх накладених на проект електронного документа кваліфікованих електронних підписів;</w:t>
      </w:r>
    </w:p>
    <w:p>
      <w:pPr>
        <w:pStyle w:val="BodyText"/>
        <w:numPr>
          <w:ilvl w:val="0"/>
          <w:numId w:val="14"/>
        </w:numPr>
        <w:spacing w:lineRule="auto" w:line="240" w:before="0" w:after="0"/>
        <w:jc w:val="both"/>
        <w:rPr>
          <w:rFonts w:ascii="Times New Roman" w:hAnsi="Times New Roman" w:cs="Times New Roman"/>
          <w:color w:val="000000"/>
        </w:rPr>
      </w:pPr>
      <w:r>
        <w:rPr>
          <w:rFonts w:cs="Times New Roman" w:ascii="Times New Roman" w:hAnsi="Times New Roman"/>
          <w:color w:val="000000"/>
        </w:rPr>
        <w:t>визначає проект електронного документа відповідним для передавання його на підписання міському голові та передає його на підпис.</w:t>
      </w:r>
    </w:p>
    <w:p>
      <w:pPr>
        <w:pStyle w:val="BodyText"/>
        <w:spacing w:lineRule="auto" w:line="240" w:before="0" w:after="0"/>
        <w:ind w:firstLine="450" w:start="0" w:end="0"/>
        <w:jc w:val="both"/>
        <w:rPr>
          <w:shd w:fill="auto" w:val="clear"/>
        </w:rPr>
      </w:pPr>
      <w:r>
        <w:rPr>
          <w:shd w:fill="auto" w:val="clear"/>
        </w:rPr>
      </w:r>
    </w:p>
    <w:p>
      <w:pPr>
        <w:pStyle w:val="BodyText"/>
        <w:spacing w:lineRule="auto" w:line="240" w:before="0" w:after="0"/>
        <w:ind w:firstLine="450" w:start="0" w:end="0"/>
        <w:jc w:val="both"/>
        <w:rPr>
          <w:shd w:fill="auto" w:val="clear"/>
        </w:rPr>
      </w:pPr>
      <w:bookmarkStart w:id="302" w:name="n356"/>
      <w:bookmarkEnd w:id="302"/>
      <w:r>
        <w:rPr>
          <w:rFonts w:cs="Times New Roman" w:ascii="Times New Roman" w:hAnsi="Times New Roman"/>
          <w:color w:val="000000"/>
          <w:shd w:fill="auto" w:val="clear"/>
        </w:rPr>
        <w:tab/>
        <w:t>12</w:t>
      </w:r>
      <w:r>
        <w:rPr>
          <w:rFonts w:cs="Times New Roman" w:ascii="Times New Roman" w:hAnsi="Times New Roman"/>
          <w:color w:val="000000"/>
          <w:shd w:fill="auto" w:val="clear"/>
          <w:lang w:val="uk-UA"/>
        </w:rPr>
        <w:t>8</w:t>
      </w:r>
      <w:r>
        <w:rPr>
          <w:rFonts w:cs="Times New Roman" w:ascii="Times New Roman" w:hAnsi="Times New Roman"/>
          <w:color w:val="000000"/>
          <w:shd w:fill="auto" w:val="clear"/>
        </w:rPr>
        <w:t>. У разі коли міський голова перед підписанням проекту документу не згоден з його змістом, документ передається на доопрацювання до виконавця і процес візування повторюється повторно з новою версією проекту документа.</w:t>
      </w:r>
    </w:p>
    <w:p>
      <w:pPr>
        <w:pStyle w:val="BodyText"/>
        <w:spacing w:lineRule="auto" w:line="240" w:before="0" w:after="0"/>
        <w:ind w:firstLine="450" w:start="0" w:end="0"/>
        <w:jc w:val="both"/>
        <w:rPr>
          <w:rFonts w:ascii="Times New Roman" w:hAnsi="Times New Roman" w:cs="Times New Roman"/>
          <w:color w:val="000000"/>
        </w:rPr>
      </w:pPr>
      <w:bookmarkStart w:id="303" w:name="n357"/>
      <w:bookmarkEnd w:id="303"/>
      <w:r>
        <w:rPr>
          <w:rFonts w:cs="Times New Roman" w:ascii="Times New Roman" w:hAnsi="Times New Roman"/>
          <w:color w:val="000000"/>
        </w:rPr>
        <w:tab/>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tab/>
        <w:t>12</w:t>
      </w:r>
      <w:r>
        <w:rPr>
          <w:rFonts w:cs="Times New Roman" w:ascii="Times New Roman" w:hAnsi="Times New Roman"/>
          <w:color w:val="000000"/>
          <w:lang w:val="uk-UA"/>
        </w:rPr>
        <w:t>9</w:t>
      </w:r>
      <w:r>
        <w:rPr>
          <w:rFonts w:cs="Times New Roman" w:ascii="Times New Roman" w:hAnsi="Times New Roman"/>
          <w:color w:val="000000"/>
        </w:rPr>
        <w:t xml:space="preserve">.Після реєстрації документа в електронній формі та підписання його міським головою він автоматично надсилається  адресату. </w:t>
      </w:r>
    </w:p>
    <w:p>
      <w:pPr>
        <w:pStyle w:val="BodyText"/>
        <w:spacing w:lineRule="auto" w:line="240" w:before="0" w:after="0"/>
        <w:jc w:val="both"/>
        <w:rPr/>
      </w:pPr>
      <w:r>
        <w:rPr/>
      </w:r>
    </w:p>
    <w:p>
      <w:pPr>
        <w:pStyle w:val="BodyText"/>
        <w:spacing w:lineRule="auto" w:line="240" w:before="0" w:after="0"/>
        <w:ind w:firstLine="450" w:start="0" w:end="0"/>
        <w:jc w:val="both"/>
        <w:rPr/>
      </w:pPr>
      <w:r>
        <w:rPr/>
      </w:r>
    </w:p>
    <w:p>
      <w:pPr>
        <w:pStyle w:val="BodyText"/>
        <w:spacing w:lineRule="auto" w:line="240" w:before="0" w:after="0"/>
        <w:ind w:firstLine="450" w:start="0" w:end="0"/>
        <w:jc w:val="center"/>
        <w:rPr>
          <w:rFonts w:ascii="Times New Roman" w:hAnsi="Times New Roman" w:cs="Times New Roman"/>
          <w:b/>
          <w:bCs/>
          <w:color w:val="000000"/>
        </w:rPr>
      </w:pPr>
      <w:bookmarkStart w:id="304" w:name="n358"/>
      <w:bookmarkEnd w:id="304"/>
      <w:r>
        <w:rPr>
          <w:rFonts w:cs="Times New Roman" w:ascii="Times New Roman" w:hAnsi="Times New Roman"/>
          <w:b/>
          <w:bCs/>
          <w:color w:val="000000"/>
        </w:rPr>
        <w:t xml:space="preserve">Підписання проекту документа заступником міського голови, </w:t>
      </w:r>
    </w:p>
    <w:p>
      <w:pPr>
        <w:pStyle w:val="BodyText"/>
        <w:spacing w:lineRule="auto" w:line="240" w:before="0" w:after="0"/>
        <w:ind w:firstLine="450" w:start="0" w:end="0"/>
        <w:jc w:val="center"/>
        <w:rPr>
          <w:rFonts w:ascii="Times New Roman" w:hAnsi="Times New Roman" w:cs="Times New Roman"/>
          <w:b/>
          <w:bCs/>
          <w:color w:val="000000"/>
        </w:rPr>
      </w:pPr>
      <w:r>
        <w:rPr>
          <w:rFonts w:cs="Times New Roman" w:ascii="Times New Roman" w:hAnsi="Times New Roman"/>
          <w:b/>
          <w:bCs/>
          <w:color w:val="000000"/>
        </w:rPr>
        <w:t>секретарем міської ради, керуючим справами виконкому</w:t>
      </w:r>
    </w:p>
    <w:p>
      <w:pPr>
        <w:pStyle w:val="BodyText"/>
        <w:spacing w:lineRule="auto" w:line="240" w:before="0" w:after="0"/>
        <w:ind w:firstLine="450" w:start="0" w:end="0"/>
        <w:jc w:val="center"/>
        <w:rPr>
          <w:rFonts w:ascii="Times New Roman" w:hAnsi="Times New Roman" w:cs="Times New Roman"/>
          <w:b/>
          <w:bCs/>
          <w:color w:val="000000"/>
        </w:rPr>
      </w:pPr>
      <w:r>
        <w:rPr>
          <w:rFonts w:cs="Times New Roman" w:ascii="Times New Roman" w:hAnsi="Times New Roman"/>
          <w:b/>
          <w:bCs/>
          <w:color w:val="000000"/>
        </w:rPr>
      </w:r>
    </w:p>
    <w:p>
      <w:pPr>
        <w:pStyle w:val="BodyText"/>
        <w:spacing w:lineRule="auto" w:line="240" w:before="0" w:after="0"/>
        <w:ind w:firstLine="450" w:start="0" w:end="0"/>
        <w:jc w:val="both"/>
        <w:rPr/>
      </w:pPr>
      <w:bookmarkStart w:id="305" w:name="n359"/>
      <w:bookmarkEnd w:id="305"/>
      <w:r>
        <w:rPr>
          <w:rFonts w:cs="Times New Roman" w:ascii="Times New Roman" w:hAnsi="Times New Roman"/>
          <w:bCs/>
          <w:color w:val="000000"/>
        </w:rPr>
        <w:tab/>
      </w:r>
      <w:r>
        <w:rPr>
          <w:rFonts w:cs="Times New Roman" w:ascii="Times New Roman" w:hAnsi="Times New Roman"/>
          <w:color w:val="000000"/>
        </w:rPr>
        <w:t>130. У разі коли підписувачем документа є заступник міського голови  відповідний електронний документ  надходить через систему електронного документообігу  до відповідного підписувача.</w:t>
      </w:r>
    </w:p>
    <w:p>
      <w:pPr>
        <w:pStyle w:val="BodyText"/>
        <w:spacing w:lineRule="auto" w:line="240" w:before="0" w:after="0"/>
        <w:ind w:firstLine="450" w:start="0" w:end="0"/>
        <w:jc w:val="both"/>
        <w:rPr>
          <w:rFonts w:ascii="Times New Roman" w:hAnsi="Times New Roman" w:cs="Times New Roman"/>
          <w:color w:val="000000"/>
        </w:rPr>
      </w:pPr>
      <w:bookmarkStart w:id="306" w:name="n360"/>
      <w:bookmarkEnd w:id="306"/>
      <w:r>
        <w:rPr>
          <w:rFonts w:cs="Times New Roman" w:ascii="Times New Roman" w:hAnsi="Times New Roman"/>
          <w:color w:val="000000"/>
        </w:rPr>
        <w:tab/>
        <w:t>131. Відхилений підписувачем проект повертається системою електронного документообігу  його автору із зазначенням вмотивованої причини відхилення.</w:t>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r>
    </w:p>
    <w:p>
      <w:pPr>
        <w:pStyle w:val="BodyText"/>
        <w:spacing w:lineRule="auto" w:line="240" w:before="0" w:after="0"/>
        <w:ind w:firstLine="450" w:start="0" w:end="0"/>
        <w:jc w:val="center"/>
        <w:rPr>
          <w:rFonts w:ascii="Times New Roman" w:hAnsi="Times New Roman" w:cs="Times New Roman"/>
          <w:b/>
          <w:bCs/>
          <w:color w:val="000000"/>
        </w:rPr>
      </w:pPr>
      <w:r>
        <w:rPr>
          <w:rFonts w:cs="Times New Roman" w:ascii="Times New Roman" w:hAnsi="Times New Roman"/>
          <w:b/>
          <w:bCs/>
          <w:color w:val="000000"/>
        </w:rPr>
      </w:r>
      <w:bookmarkStart w:id="307" w:name="n361"/>
      <w:bookmarkStart w:id="308" w:name="n361"/>
      <w:bookmarkEnd w:id="308"/>
    </w:p>
    <w:p>
      <w:pPr>
        <w:pStyle w:val="BodyText"/>
        <w:spacing w:lineRule="auto" w:line="240" w:before="0" w:after="0"/>
        <w:ind w:firstLine="450" w:start="0" w:end="0"/>
        <w:jc w:val="center"/>
        <w:rPr>
          <w:rFonts w:ascii="Times New Roman" w:hAnsi="Times New Roman" w:cs="Times New Roman"/>
          <w:b/>
          <w:bCs/>
          <w:color w:val="000000"/>
        </w:rPr>
      </w:pPr>
      <w:r>
        <w:rPr>
          <w:rFonts w:cs="Times New Roman" w:ascii="Times New Roman" w:hAnsi="Times New Roman"/>
          <w:b/>
          <w:bCs/>
          <w:color w:val="000000"/>
        </w:rPr>
      </w:r>
    </w:p>
    <w:p>
      <w:pPr>
        <w:pStyle w:val="BodyText"/>
        <w:spacing w:lineRule="auto" w:line="240" w:before="0" w:after="0"/>
        <w:ind w:firstLine="450" w:start="0" w:end="0"/>
        <w:jc w:val="center"/>
        <w:rPr>
          <w:rFonts w:ascii="Times New Roman" w:hAnsi="Times New Roman" w:cs="Times New Roman"/>
          <w:b/>
          <w:bCs/>
          <w:color w:val="000000"/>
        </w:rPr>
      </w:pPr>
      <w:r>
        <w:rPr>
          <w:rFonts w:cs="Times New Roman" w:ascii="Times New Roman" w:hAnsi="Times New Roman"/>
          <w:b/>
          <w:bCs/>
          <w:color w:val="000000"/>
        </w:rPr>
      </w:r>
    </w:p>
    <w:p>
      <w:pPr>
        <w:pStyle w:val="BodyText"/>
        <w:spacing w:lineRule="auto" w:line="240" w:before="0" w:after="0"/>
        <w:ind w:firstLine="450" w:start="0" w:end="0"/>
        <w:jc w:val="center"/>
        <w:rPr>
          <w:rFonts w:ascii="Times New Roman" w:hAnsi="Times New Roman" w:cs="Times New Roman"/>
          <w:b/>
          <w:bCs/>
          <w:color w:val="000000"/>
        </w:rPr>
      </w:pPr>
      <w:r>
        <w:rPr>
          <w:rFonts w:cs="Times New Roman" w:ascii="Times New Roman" w:hAnsi="Times New Roman"/>
          <w:b/>
          <w:bCs/>
          <w:color w:val="000000"/>
        </w:rPr>
        <w:t xml:space="preserve">Особливості погодження проектів електронних документів </w:t>
      </w:r>
    </w:p>
    <w:p>
      <w:pPr>
        <w:pStyle w:val="BodyText"/>
        <w:spacing w:lineRule="auto" w:line="240" w:before="0" w:after="0"/>
        <w:ind w:firstLine="450" w:start="0" w:end="0"/>
        <w:jc w:val="both"/>
        <w:rPr>
          <w:rFonts w:ascii="Times New Roman" w:hAnsi="Times New Roman" w:cs="Times New Roman"/>
          <w:b/>
          <w:bCs/>
          <w:color w:val="000000"/>
        </w:rPr>
      </w:pPr>
      <w:r>
        <w:rPr>
          <w:rFonts w:cs="Times New Roman" w:ascii="Times New Roman" w:hAnsi="Times New Roman"/>
          <w:b/>
          <w:bCs/>
          <w:color w:val="000000"/>
        </w:rPr>
      </w:r>
    </w:p>
    <w:p>
      <w:pPr>
        <w:pStyle w:val="BodyText"/>
        <w:spacing w:lineRule="auto" w:line="240" w:before="0" w:after="0"/>
        <w:ind w:firstLine="450" w:start="0" w:end="0"/>
        <w:jc w:val="both"/>
        <w:rPr>
          <w:rFonts w:ascii="Times New Roman" w:hAnsi="Times New Roman" w:cs="Times New Roman"/>
          <w:color w:val="000000"/>
        </w:rPr>
      </w:pPr>
      <w:bookmarkStart w:id="309" w:name="n362"/>
      <w:bookmarkEnd w:id="309"/>
      <w:r>
        <w:rPr>
          <w:rFonts w:cs="Times New Roman" w:ascii="Times New Roman" w:hAnsi="Times New Roman"/>
          <w:color w:val="000000"/>
        </w:rPr>
        <w:tab/>
        <w:t>1</w:t>
      </w:r>
      <w:r>
        <w:rPr>
          <w:rFonts w:cs="Times New Roman" w:ascii="Times New Roman" w:hAnsi="Times New Roman"/>
          <w:color w:val="000000"/>
          <w:lang w:val="en-US"/>
        </w:rPr>
        <w:t>3</w:t>
      </w:r>
      <w:r>
        <w:rPr>
          <w:rFonts w:cs="Times New Roman" w:ascii="Times New Roman" w:hAnsi="Times New Roman"/>
          <w:color w:val="000000"/>
          <w:lang w:val="uk-UA"/>
        </w:rPr>
        <w:t>2</w:t>
      </w:r>
      <w:r>
        <w:rPr>
          <w:rFonts w:cs="Times New Roman" w:ascii="Times New Roman" w:hAnsi="Times New Roman"/>
          <w:color w:val="000000"/>
        </w:rPr>
        <w:t>.Процедура погодження проекту електронного документа контролюється його автором, а у разі його відсутності особою, яка виконує його обов’язки.</w:t>
      </w:r>
    </w:p>
    <w:p>
      <w:pPr>
        <w:pStyle w:val="BodyText"/>
        <w:spacing w:lineRule="auto" w:line="240" w:before="0" w:after="0"/>
        <w:ind w:firstLine="450" w:start="0" w:end="0"/>
        <w:jc w:val="both"/>
        <w:rPr>
          <w:rFonts w:ascii="Times New Roman" w:hAnsi="Times New Roman" w:cs="Times New Roman"/>
          <w:color w:val="000000"/>
        </w:rPr>
      </w:pPr>
      <w:bookmarkStart w:id="310" w:name="n363"/>
      <w:bookmarkEnd w:id="310"/>
      <w:r>
        <w:rPr>
          <w:rFonts w:cs="Times New Roman" w:ascii="Times New Roman" w:hAnsi="Times New Roman"/>
          <w:color w:val="000000"/>
        </w:rPr>
        <w:tab/>
        <w:t>13</w:t>
      </w:r>
      <w:r>
        <w:rPr>
          <w:rFonts w:cs="Times New Roman" w:ascii="Times New Roman" w:hAnsi="Times New Roman"/>
          <w:color w:val="000000"/>
          <w:lang w:val="uk-UA"/>
        </w:rPr>
        <w:t>3</w:t>
      </w:r>
      <w:r>
        <w:rPr>
          <w:rFonts w:cs="Times New Roman" w:ascii="Times New Roman" w:hAnsi="Times New Roman"/>
          <w:color w:val="000000"/>
        </w:rPr>
        <w:t>. У разі надходження проекту електронного документа на погодження погоджувач повинен ознайомитися із змістом проекту, завізувати проект електронного документа (у разі згоди з пропонованою редакцією тексту проекту електронного документа) або внести зауваження та пропозиції до нього.</w:t>
      </w:r>
    </w:p>
    <w:p>
      <w:pPr>
        <w:pStyle w:val="BodyText"/>
        <w:spacing w:lineRule="auto" w:line="240" w:before="0" w:after="0"/>
        <w:ind w:firstLine="450" w:start="0" w:end="0"/>
        <w:jc w:val="both"/>
        <w:rPr>
          <w:rFonts w:ascii="Times New Roman" w:hAnsi="Times New Roman" w:cs="Times New Roman"/>
          <w:color w:val="000000"/>
        </w:rPr>
      </w:pPr>
      <w:bookmarkStart w:id="311" w:name="n364"/>
      <w:bookmarkEnd w:id="311"/>
      <w:r>
        <w:rPr>
          <w:rFonts w:cs="Times New Roman" w:ascii="Times New Roman" w:hAnsi="Times New Roman"/>
          <w:color w:val="000000"/>
        </w:rPr>
        <w:tab/>
        <w:t>13</w:t>
      </w:r>
      <w:r>
        <w:rPr>
          <w:rFonts w:cs="Times New Roman" w:ascii="Times New Roman" w:hAnsi="Times New Roman"/>
          <w:color w:val="000000"/>
          <w:lang w:val="uk-UA"/>
        </w:rPr>
        <w:t>4</w:t>
      </w:r>
      <w:r>
        <w:rPr>
          <w:rFonts w:cs="Times New Roman" w:ascii="Times New Roman" w:hAnsi="Times New Roman"/>
          <w:color w:val="000000"/>
        </w:rPr>
        <w:t>.Зауваження і пропозиції до проекту електронного документа, що мають узагальнений (концептуальний) характер, можуть викладатися в окремому коментарі, що вноситься до реєстраційно-моніторингової картки, та підписуються кваліфікованим електронним підписом особи, яка створила коментар.</w:t>
      </w:r>
    </w:p>
    <w:p>
      <w:pPr>
        <w:pStyle w:val="BodyText"/>
        <w:spacing w:lineRule="auto" w:line="240" w:before="0" w:after="0"/>
        <w:ind w:firstLine="450" w:start="0" w:end="0"/>
        <w:jc w:val="both"/>
        <w:rPr/>
      </w:pPr>
      <w:bookmarkStart w:id="312" w:name="n365"/>
      <w:bookmarkEnd w:id="312"/>
      <w:r>
        <w:rPr>
          <w:rFonts w:cs="Times New Roman" w:ascii="Times New Roman" w:hAnsi="Times New Roman"/>
          <w:color w:val="000000"/>
        </w:rPr>
        <w:tab/>
        <w:t>13</w:t>
      </w:r>
      <w:r>
        <w:rPr>
          <w:rFonts w:cs="Times New Roman" w:ascii="Times New Roman" w:hAnsi="Times New Roman"/>
          <w:color w:val="000000"/>
          <w:lang w:val="uk-UA"/>
        </w:rPr>
        <w:t>5</w:t>
      </w:r>
      <w:r>
        <w:rPr>
          <w:rFonts w:cs="Times New Roman" w:ascii="Times New Roman" w:hAnsi="Times New Roman"/>
          <w:color w:val="000000"/>
        </w:rPr>
        <w:t xml:space="preserve">. Зауваження і пропозиції до проекту електронного документа вносяться в режимі редакційних правок безпосередньо до тексту проекту електронного документа або виділяються шрифтом чи кольором, відмінним від шрифту чи кольору основного тексту проекту електронного документа, та із зазначенням автора відповідних правок </w:t>
      </w:r>
      <w:r>
        <w:rPr>
          <w:rFonts w:cs="Times New Roman" w:ascii="Times New Roman" w:hAnsi="Times New Roman"/>
          <w:color w:val="000000"/>
          <w:highlight w:val="white"/>
        </w:rPr>
        <w:t>(режим виправлення).</w:t>
      </w:r>
    </w:p>
    <w:p>
      <w:pPr>
        <w:pStyle w:val="BodyText"/>
        <w:spacing w:lineRule="auto" w:line="240" w:before="0" w:after="0"/>
        <w:ind w:firstLine="450" w:start="0" w:end="0"/>
        <w:jc w:val="both"/>
        <w:rPr>
          <w:rFonts w:ascii="Times New Roman" w:hAnsi="Times New Roman" w:cs="Times New Roman"/>
          <w:color w:val="000000"/>
        </w:rPr>
      </w:pPr>
      <w:bookmarkStart w:id="313" w:name="n366"/>
      <w:bookmarkEnd w:id="313"/>
      <w:r>
        <w:rPr>
          <w:rFonts w:cs="Times New Roman" w:ascii="Times New Roman" w:hAnsi="Times New Roman"/>
          <w:color w:val="000000"/>
        </w:rPr>
        <w:tab/>
        <w:t>13</w:t>
      </w:r>
      <w:r>
        <w:rPr>
          <w:rFonts w:cs="Times New Roman" w:ascii="Times New Roman" w:hAnsi="Times New Roman"/>
          <w:color w:val="000000"/>
          <w:lang w:val="uk-UA"/>
        </w:rPr>
        <w:t>6</w:t>
      </w:r>
      <w:r>
        <w:rPr>
          <w:rFonts w:cs="Times New Roman" w:ascii="Times New Roman" w:hAnsi="Times New Roman"/>
          <w:color w:val="000000"/>
        </w:rPr>
        <w:t>. Зауваження і пропозиції щодо відповідності нормативно-правовим актам мають вноситися із зазначенням конкретних невідповідностей, статей, пунктів тощо або має надаватися відповідний варіант редакції тексту, до якого є зауваження.</w:t>
      </w:r>
    </w:p>
    <w:p>
      <w:pPr>
        <w:pStyle w:val="BodyText"/>
        <w:spacing w:lineRule="auto" w:line="240" w:before="0" w:after="0"/>
        <w:ind w:firstLine="450" w:start="0" w:end="0"/>
        <w:jc w:val="both"/>
        <w:rPr>
          <w:rFonts w:ascii="Times New Roman" w:hAnsi="Times New Roman" w:cs="Times New Roman"/>
          <w:color w:val="000000"/>
        </w:rPr>
      </w:pPr>
      <w:bookmarkStart w:id="314" w:name="n367"/>
      <w:bookmarkEnd w:id="314"/>
      <w:r>
        <w:rPr>
          <w:rFonts w:cs="Times New Roman" w:ascii="Times New Roman" w:hAnsi="Times New Roman"/>
          <w:color w:val="000000"/>
        </w:rPr>
        <w:tab/>
        <w:t>13</w:t>
      </w:r>
      <w:r>
        <w:rPr>
          <w:rFonts w:cs="Times New Roman" w:ascii="Times New Roman" w:hAnsi="Times New Roman"/>
          <w:color w:val="000000"/>
          <w:lang w:val="uk-UA"/>
        </w:rPr>
        <w:t>7</w:t>
      </w:r>
      <w:r>
        <w:rPr>
          <w:rFonts w:cs="Times New Roman" w:ascii="Times New Roman" w:hAnsi="Times New Roman"/>
          <w:color w:val="000000"/>
        </w:rPr>
        <w:t>. Погоджувач візує проект електронного документа лише у разі відсутності в нього жодних зауважень. Погоджений проект електронного документа автоматично передається наступному погоджувачу згідно з переліком погоджувачів та підписувачів, зазначених у реєстраційно-моніторинговій картці.</w:t>
      </w:r>
    </w:p>
    <w:p>
      <w:pPr>
        <w:pStyle w:val="BodyText"/>
        <w:spacing w:lineRule="auto" w:line="240" w:before="0" w:after="0"/>
        <w:ind w:firstLine="450" w:start="0" w:end="0"/>
        <w:jc w:val="both"/>
        <w:rPr>
          <w:rFonts w:ascii="Times New Roman" w:hAnsi="Times New Roman" w:cs="Times New Roman"/>
          <w:color w:val="000000"/>
        </w:rPr>
      </w:pPr>
      <w:bookmarkStart w:id="315" w:name="n368"/>
      <w:bookmarkEnd w:id="315"/>
      <w:r>
        <w:rPr>
          <w:rFonts w:cs="Times New Roman" w:ascii="Times New Roman" w:hAnsi="Times New Roman"/>
          <w:color w:val="000000"/>
        </w:rPr>
        <w:tab/>
        <w:t>Погодження із зауваженнями не допускається, крім випадків погодження проектів актів, порядок погодження яких визначено законодавством.</w:t>
      </w:r>
    </w:p>
    <w:p>
      <w:pPr>
        <w:pStyle w:val="BodyText"/>
        <w:spacing w:lineRule="auto" w:line="240" w:before="0" w:after="0"/>
        <w:ind w:firstLine="450" w:start="0" w:end="0"/>
        <w:jc w:val="both"/>
        <w:rPr>
          <w:rFonts w:ascii="Times New Roman" w:hAnsi="Times New Roman" w:cs="Times New Roman"/>
          <w:color w:val="000000"/>
        </w:rPr>
      </w:pPr>
      <w:bookmarkStart w:id="316" w:name="n369"/>
      <w:bookmarkEnd w:id="316"/>
      <w:r>
        <w:rPr>
          <w:rFonts w:cs="Times New Roman" w:ascii="Times New Roman" w:hAnsi="Times New Roman"/>
          <w:color w:val="000000"/>
        </w:rPr>
        <w:tab/>
        <w:t>13</w:t>
      </w:r>
      <w:r>
        <w:rPr>
          <w:rFonts w:cs="Times New Roman" w:ascii="Times New Roman" w:hAnsi="Times New Roman"/>
          <w:color w:val="000000"/>
          <w:lang w:val="uk-UA"/>
        </w:rPr>
        <w:t>8</w:t>
      </w:r>
      <w:r>
        <w:rPr>
          <w:rFonts w:cs="Times New Roman" w:ascii="Times New Roman" w:hAnsi="Times New Roman"/>
          <w:color w:val="000000"/>
        </w:rPr>
        <w:t>. У разі внесення будь-яких редакційних правок до проекту електронного документа система електронного документообігу установи автоматично відкликає його з погодження та повертає проект електронного документа автору.</w:t>
      </w:r>
    </w:p>
    <w:p>
      <w:pPr>
        <w:pStyle w:val="BodyText"/>
        <w:spacing w:lineRule="auto" w:line="240" w:before="0" w:after="0"/>
        <w:ind w:firstLine="450" w:start="0" w:end="0"/>
        <w:jc w:val="both"/>
        <w:rPr>
          <w:rFonts w:ascii="Times New Roman" w:hAnsi="Times New Roman" w:cs="Times New Roman"/>
          <w:color w:val="000000"/>
        </w:rPr>
      </w:pPr>
      <w:bookmarkStart w:id="317" w:name="n370"/>
      <w:bookmarkEnd w:id="317"/>
      <w:r>
        <w:rPr>
          <w:rFonts w:cs="Times New Roman" w:ascii="Times New Roman" w:hAnsi="Times New Roman"/>
          <w:color w:val="000000"/>
        </w:rPr>
        <w:tab/>
        <w:t>13</w:t>
      </w:r>
      <w:r>
        <w:rPr>
          <w:rFonts w:cs="Times New Roman" w:ascii="Times New Roman" w:hAnsi="Times New Roman"/>
          <w:color w:val="000000"/>
          <w:lang w:val="uk-UA"/>
        </w:rPr>
        <w:t>9</w:t>
      </w:r>
      <w:r>
        <w:rPr>
          <w:rFonts w:cs="Times New Roman" w:ascii="Times New Roman" w:hAnsi="Times New Roman"/>
          <w:color w:val="000000"/>
        </w:rPr>
        <w:t>. Автор проекту електронного документа після повернення йому відхиленого проекту документа здійснює його доопрацювання, за результатами якого:</w:t>
      </w:r>
    </w:p>
    <w:p>
      <w:pPr>
        <w:pStyle w:val="BodyText"/>
        <w:spacing w:lineRule="auto" w:line="240" w:before="0" w:after="0"/>
        <w:ind w:firstLine="450" w:start="0" w:end="0"/>
        <w:jc w:val="both"/>
        <w:rPr>
          <w:rFonts w:ascii="Times New Roman" w:hAnsi="Times New Roman" w:cs="Times New Roman"/>
          <w:color w:val="000000"/>
        </w:rPr>
      </w:pPr>
      <w:bookmarkStart w:id="318" w:name="n371"/>
      <w:bookmarkEnd w:id="318"/>
      <w:r>
        <w:rPr>
          <w:rFonts w:cs="Times New Roman" w:ascii="Times New Roman" w:hAnsi="Times New Roman"/>
          <w:color w:val="000000"/>
        </w:rPr>
        <w:tab/>
        <w:t>приймає (повністю або частково) надані зауваження, пропозиції, редакційні правки та надсилає на повторне погодження нову версію проекту електронного документа;</w:t>
      </w:r>
    </w:p>
    <w:p>
      <w:pPr>
        <w:pStyle w:val="BodyText"/>
        <w:spacing w:lineRule="auto" w:line="240" w:before="0" w:after="0"/>
        <w:ind w:firstLine="450" w:start="0" w:end="0"/>
        <w:jc w:val="both"/>
        <w:rPr>
          <w:rFonts w:ascii="Times New Roman" w:hAnsi="Times New Roman" w:cs="Times New Roman"/>
          <w:color w:val="000000"/>
        </w:rPr>
      </w:pPr>
      <w:bookmarkStart w:id="319" w:name="n372"/>
      <w:bookmarkEnd w:id="319"/>
      <w:r>
        <w:rPr>
          <w:rFonts w:cs="Times New Roman" w:ascii="Times New Roman" w:hAnsi="Times New Roman"/>
          <w:color w:val="000000"/>
        </w:rPr>
        <w:tab/>
        <w:t>вмотивовано відхиляє надані зауваження та пропозиції із зазначенням підстав у відповідному коментарі, що вноситься до реєстраційно-моніторингової картки, з накладанням кваліфікованого електронного підпису автора проекту, після чого повертає проект електронного документа на погодження у попередній його редакції без необхідності його перевізування погоджувачами, якими проект було погоджено.</w:t>
      </w:r>
    </w:p>
    <w:p>
      <w:pPr>
        <w:pStyle w:val="BodyText"/>
        <w:spacing w:lineRule="auto" w:line="240" w:before="0" w:after="0"/>
        <w:ind w:firstLine="450" w:start="0" w:end="0"/>
        <w:jc w:val="both"/>
        <w:rPr>
          <w:rFonts w:ascii="Times New Roman" w:hAnsi="Times New Roman" w:cs="Times New Roman"/>
          <w:color w:val="000000"/>
          <w:highlight w:val="white"/>
        </w:rPr>
      </w:pPr>
      <w:bookmarkStart w:id="320" w:name="n373"/>
      <w:bookmarkEnd w:id="320"/>
      <w:r>
        <w:rPr>
          <w:rFonts w:cs="Times New Roman" w:ascii="Times New Roman" w:hAnsi="Times New Roman"/>
          <w:color w:val="000000"/>
          <w:highlight w:val="white"/>
        </w:rPr>
        <w:tab/>
        <w:t>140. Погоджувач, яким отримано проект електронного документа, повинен його погодити або повернути із вмотивованими зауваженнями та пропозиціями протягом                            3 робочих днів (окрім термінових).</w:t>
      </w:r>
    </w:p>
    <w:p>
      <w:pPr>
        <w:pStyle w:val="BodyText"/>
        <w:spacing w:lineRule="auto" w:line="240" w:before="0" w:after="0"/>
        <w:ind w:firstLine="450" w:start="0" w:end="0"/>
        <w:jc w:val="both"/>
        <w:rPr>
          <w:rFonts w:ascii="Times New Roman" w:hAnsi="Times New Roman" w:cs="Times New Roman"/>
          <w:color w:val="000000"/>
        </w:rPr>
      </w:pPr>
      <w:bookmarkStart w:id="321" w:name="n374"/>
      <w:bookmarkEnd w:id="321"/>
      <w:r>
        <w:rPr>
          <w:rFonts w:cs="Times New Roman" w:ascii="Times New Roman" w:hAnsi="Times New Roman"/>
          <w:color w:val="000000"/>
        </w:rPr>
        <w:tab/>
        <w:t>141. Якщо у позиціях головного виконавця та співвиконавця є розбіжності, які не можуть бути врегульовані на рівні фахівців відповідних структурних підрозділів, керівник головного виконавця ініціює проведення узгоджувальних нарад та консультацій з узгодження розбіжностей на рівні керівництва відповідних структурних підрозділів. Результати узгоджувальної наради оформлюються протоколом, який готує та вносить в систему електронного документообігу установи автор проекту, як логічно пов’язаний із документом, щодо якого скликалась узгоджувальна нарада.</w:t>
      </w:r>
    </w:p>
    <w:p>
      <w:pPr>
        <w:pStyle w:val="BodyText"/>
        <w:spacing w:lineRule="auto" w:line="240" w:before="0" w:after="0"/>
        <w:ind w:firstLine="450" w:start="0" w:end="0"/>
        <w:jc w:val="both"/>
        <w:rPr>
          <w:rFonts w:ascii="Times New Roman" w:hAnsi="Times New Roman" w:cs="Times New Roman"/>
          <w:color w:val="000000"/>
        </w:rPr>
      </w:pPr>
      <w:bookmarkStart w:id="322" w:name="n375"/>
      <w:bookmarkEnd w:id="322"/>
      <w:r>
        <w:rPr>
          <w:rFonts w:cs="Times New Roman" w:ascii="Times New Roman" w:hAnsi="Times New Roman"/>
          <w:color w:val="000000"/>
        </w:rPr>
        <w:tab/>
        <w:t>Зазначений протокол візується в системі електронного документообігу установи всіма учасниками наради та підписується керівниками структурних підрозділів, у яких були розбіжності.</w:t>
      </w:r>
    </w:p>
    <w:p>
      <w:pPr>
        <w:pStyle w:val="BodyText"/>
        <w:spacing w:lineRule="auto" w:line="240" w:before="0" w:after="0"/>
        <w:ind w:firstLine="450" w:start="0" w:end="0"/>
        <w:jc w:val="both"/>
        <w:rPr>
          <w:rFonts w:ascii="Times New Roman" w:hAnsi="Times New Roman" w:cs="Times New Roman"/>
          <w:color w:val="000000"/>
        </w:rPr>
      </w:pPr>
      <w:bookmarkStart w:id="323" w:name="n376"/>
      <w:bookmarkEnd w:id="323"/>
      <w:r>
        <w:rPr>
          <w:rFonts w:cs="Times New Roman" w:ascii="Times New Roman" w:hAnsi="Times New Roman"/>
          <w:color w:val="000000"/>
        </w:rPr>
        <w:tab/>
        <w:t>Реєстраційно-моніторингова картка зареєстрованого протоколу містить посилання на електронний документ, щодо якого його було створено.</w:t>
      </w:r>
    </w:p>
    <w:p>
      <w:pPr>
        <w:pStyle w:val="BodyText"/>
        <w:spacing w:lineRule="auto" w:line="240" w:before="0" w:after="0"/>
        <w:ind w:firstLine="450" w:start="0" w:end="0"/>
        <w:jc w:val="both"/>
        <w:rPr>
          <w:rFonts w:ascii="Times New Roman" w:hAnsi="Times New Roman" w:cs="Times New Roman"/>
          <w:color w:val="000000"/>
        </w:rPr>
      </w:pPr>
      <w:bookmarkStart w:id="324" w:name="n377"/>
      <w:bookmarkEnd w:id="324"/>
      <w:r>
        <w:rPr>
          <w:rFonts w:cs="Times New Roman" w:ascii="Times New Roman" w:hAnsi="Times New Roman"/>
          <w:color w:val="000000"/>
        </w:rPr>
        <w:tab/>
        <w:t>Домовленості, досягнуті під час узгоджувальної наради та викладені у її протоколі, є обов’язковими для виконання всіма учасниками процесу погодження розбіжностей.</w:t>
      </w:r>
    </w:p>
    <w:p>
      <w:pPr>
        <w:pStyle w:val="BodyText"/>
        <w:spacing w:lineRule="auto" w:line="240" w:before="0" w:after="0"/>
        <w:ind w:firstLine="450" w:start="0" w:end="0"/>
        <w:jc w:val="both"/>
        <w:rPr>
          <w:rFonts w:ascii="Times New Roman" w:hAnsi="Times New Roman" w:cs="Times New Roman"/>
          <w:color w:val="000000"/>
        </w:rPr>
      </w:pPr>
      <w:bookmarkStart w:id="325" w:name="n378"/>
      <w:bookmarkEnd w:id="325"/>
      <w:r>
        <w:rPr>
          <w:rFonts w:cs="Times New Roman" w:ascii="Times New Roman" w:hAnsi="Times New Roman"/>
          <w:color w:val="000000"/>
        </w:rPr>
        <w:tab/>
        <w:t>1</w:t>
      </w:r>
      <w:r>
        <w:rPr>
          <w:rFonts w:cs="Times New Roman" w:ascii="Times New Roman" w:hAnsi="Times New Roman"/>
          <w:color w:val="000000"/>
          <w:lang w:val="en-US"/>
        </w:rPr>
        <w:t>4</w:t>
      </w:r>
      <w:r>
        <w:rPr>
          <w:rFonts w:cs="Times New Roman" w:ascii="Times New Roman" w:hAnsi="Times New Roman"/>
          <w:color w:val="000000"/>
          <w:lang w:val="uk-UA"/>
        </w:rPr>
        <w:t>2</w:t>
      </w:r>
      <w:r>
        <w:rPr>
          <w:rFonts w:cs="Times New Roman" w:ascii="Times New Roman" w:hAnsi="Times New Roman"/>
          <w:color w:val="000000"/>
        </w:rPr>
        <w:t>. Проект електронного документа вважається погодженим та може бути підписаний лише після того, як його буде завізовано всіма погоджувачами, зазначеними в реєстраційно-моніторинговій картці.</w:t>
      </w:r>
    </w:p>
    <w:p>
      <w:pPr>
        <w:pStyle w:val="BodyText"/>
        <w:spacing w:lineRule="auto" w:line="240" w:before="0" w:after="0"/>
        <w:ind w:firstLine="450" w:start="0" w:end="0"/>
        <w:jc w:val="both"/>
        <w:rPr>
          <w:rFonts w:ascii="Times New Roman" w:hAnsi="Times New Roman" w:cs="Times New Roman"/>
          <w:color w:val="000000"/>
        </w:rPr>
      </w:pPr>
      <w:bookmarkStart w:id="326" w:name="n379"/>
      <w:bookmarkEnd w:id="326"/>
      <w:r>
        <w:rPr>
          <w:rFonts w:cs="Times New Roman" w:ascii="Times New Roman" w:hAnsi="Times New Roman"/>
          <w:color w:val="000000"/>
        </w:rPr>
        <w:tab/>
        <w:t>14</w:t>
      </w:r>
      <w:r>
        <w:rPr>
          <w:rFonts w:cs="Times New Roman" w:ascii="Times New Roman" w:hAnsi="Times New Roman"/>
          <w:color w:val="000000"/>
          <w:lang w:val="uk-UA"/>
        </w:rPr>
        <w:t>3</w:t>
      </w:r>
      <w:r>
        <w:rPr>
          <w:rFonts w:cs="Times New Roman" w:ascii="Times New Roman" w:hAnsi="Times New Roman"/>
          <w:color w:val="000000"/>
        </w:rPr>
        <w:t>. У разі потреби система електронного документообігу установи генерує лист зовнішнього або внутрішнього погодження.</w:t>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r>
    </w:p>
    <w:p>
      <w:pPr>
        <w:pStyle w:val="BodyText"/>
        <w:spacing w:lineRule="auto" w:line="240" w:before="0" w:after="0"/>
        <w:jc w:val="center"/>
        <w:rPr>
          <w:rFonts w:ascii="Times New Roman" w:hAnsi="Times New Roman" w:cs="Times New Roman"/>
          <w:b/>
          <w:color w:val="000000"/>
        </w:rPr>
      </w:pPr>
      <w:bookmarkStart w:id="327" w:name="n380"/>
      <w:bookmarkEnd w:id="327"/>
      <w:r>
        <w:rPr>
          <w:rFonts w:cs="Times New Roman" w:ascii="Times New Roman" w:hAnsi="Times New Roman"/>
          <w:b/>
          <w:color w:val="000000"/>
        </w:rPr>
        <w:t>Особливості підготовки деяких видів електронних документів</w:t>
      </w:r>
    </w:p>
    <w:p>
      <w:pPr>
        <w:pStyle w:val="Normal"/>
        <w:ind w:firstLine="709" w:start="0" w:end="0"/>
        <w:jc w:val="center"/>
        <w:rPr>
          <w:rFonts w:cs="Times New Roman"/>
          <w:b/>
          <w:bCs/>
          <w:i/>
          <w:iCs/>
        </w:rPr>
      </w:pPr>
      <w:r>
        <w:rPr>
          <w:rFonts w:cs="Times New Roman"/>
          <w:b/>
          <w:bCs/>
          <w:i/>
          <w:iCs/>
        </w:rPr>
      </w:r>
    </w:p>
    <w:p>
      <w:pPr>
        <w:pStyle w:val="Normal"/>
        <w:ind w:firstLine="709" w:start="0" w:end="0"/>
        <w:jc w:val="center"/>
        <w:rPr>
          <w:rFonts w:cs="Times New Roman"/>
          <w:b/>
          <w:bCs/>
        </w:rPr>
      </w:pPr>
      <w:r>
        <w:rPr>
          <w:rFonts w:cs="Times New Roman"/>
          <w:b/>
          <w:bCs/>
        </w:rPr>
        <w:t>Розпорядження</w:t>
      </w:r>
    </w:p>
    <w:p>
      <w:pPr>
        <w:pStyle w:val="Heading3"/>
        <w:numPr>
          <w:ilvl w:val="2"/>
          <w:numId w:val="2"/>
        </w:numPr>
        <w:spacing w:before="0" w:after="0"/>
        <w:ind w:firstLine="709" w:start="0" w:end="0"/>
        <w:jc w:val="center"/>
        <w:rPr>
          <w:rFonts w:ascii="Times New Roman" w:hAnsi="Times New Roman" w:cs="Times New Roman"/>
          <w:b w:val="false"/>
          <w:bCs w:val="false"/>
          <w:i/>
          <w:iCs/>
          <w:color w:val="000000"/>
          <w:lang w:val="uk-UA"/>
        </w:rPr>
      </w:pPr>
      <w:r>
        <w:rPr>
          <w:rFonts w:cs="Times New Roman" w:ascii="Times New Roman" w:hAnsi="Times New Roman"/>
          <w:b w:val="false"/>
          <w:bCs w:val="false"/>
          <w:i/>
          <w:iCs/>
          <w:color w:val="000000"/>
          <w:lang w:val="uk-UA"/>
        </w:rPr>
      </w:r>
    </w:p>
    <w:p>
      <w:pPr>
        <w:pStyle w:val="Normal"/>
        <w:ind w:firstLine="709" w:start="0" w:end="0"/>
        <w:jc w:val="both"/>
        <w:rPr>
          <w:rFonts w:ascii="Times New Roman" w:hAnsi="Times New Roman" w:cs="Times New Roman"/>
          <w:color w:val="000000"/>
        </w:rPr>
      </w:pPr>
      <w:r>
        <w:rPr>
          <w:rFonts w:cs="Times New Roman" w:ascii="Times New Roman" w:hAnsi="Times New Roman"/>
          <w:color w:val="000000"/>
        </w:rPr>
        <w:t>14</w:t>
      </w:r>
      <w:r>
        <w:rPr>
          <w:rFonts w:cs="Times New Roman" w:ascii="Times New Roman" w:hAnsi="Times New Roman"/>
          <w:color w:val="000000"/>
          <w:lang w:val="uk-UA"/>
        </w:rPr>
        <w:t>4</w:t>
      </w:r>
      <w:r>
        <w:rPr>
          <w:rFonts w:cs="Times New Roman" w:ascii="Times New Roman" w:hAnsi="Times New Roman"/>
          <w:color w:val="000000"/>
        </w:rPr>
        <w:t xml:space="preserve">. Розпорядження міського голови (далі – розпорядження) видаються як рішення організаційно-розпорядчого чи нормативно-правового характеру. За змістом управлінської дії розпорядження видаються з основних питань діяльності, адміністративно-господарських та кадрових питань. </w:t>
      </w:r>
    </w:p>
    <w:p>
      <w:pPr>
        <w:pStyle w:val="Normal"/>
        <w:ind w:firstLine="709" w:start="0" w:end="0"/>
        <w:jc w:val="both"/>
        <w:rPr>
          <w:rFonts w:ascii="Times New Roman" w:hAnsi="Times New Roman" w:cs="Times New Roman"/>
          <w:color w:val="000000"/>
        </w:rPr>
      </w:pPr>
      <w:r>
        <w:rPr>
          <w:rFonts w:cs="Times New Roman" w:ascii="Times New Roman" w:hAnsi="Times New Roman"/>
          <w:color w:val="000000"/>
        </w:rPr>
        <w:t>14</w:t>
      </w:r>
      <w:r>
        <w:rPr>
          <w:rFonts w:cs="Times New Roman" w:ascii="Times New Roman" w:hAnsi="Times New Roman"/>
          <w:color w:val="000000"/>
          <w:lang w:val="uk-UA"/>
        </w:rPr>
        <w:t>5</w:t>
      </w:r>
      <w:r>
        <w:rPr>
          <w:rFonts w:cs="Times New Roman" w:ascii="Times New Roman" w:hAnsi="Times New Roman"/>
          <w:color w:val="000000"/>
        </w:rPr>
        <w:t>. Проекти розпоряджень з основної діяльності, адміністративно-господарських питань готуються і подаються структурними підрозділами за дорученням міського голови чи за власною ініціативою та на виконання документів органів влади вищого рівня.</w:t>
      </w:r>
    </w:p>
    <w:p>
      <w:pPr>
        <w:pStyle w:val="Normal"/>
        <w:ind w:firstLine="709" w:start="0" w:end="0"/>
        <w:jc w:val="both"/>
        <w:rPr>
          <w:rFonts w:ascii="Times New Roman" w:hAnsi="Times New Roman" w:cs="Times New Roman"/>
          <w:color w:val="000000"/>
        </w:rPr>
      </w:pPr>
      <w:r>
        <w:rPr>
          <w:rFonts w:cs="Times New Roman" w:ascii="Times New Roman" w:hAnsi="Times New Roman"/>
          <w:color w:val="000000"/>
        </w:rPr>
        <w:t>14</w:t>
      </w:r>
      <w:r>
        <w:rPr>
          <w:rFonts w:cs="Times New Roman" w:ascii="Times New Roman" w:hAnsi="Times New Roman"/>
          <w:color w:val="000000"/>
          <w:lang w:val="uk-UA"/>
        </w:rPr>
        <w:t>6</w:t>
      </w:r>
      <w:r>
        <w:rPr>
          <w:rFonts w:cs="Times New Roman" w:ascii="Times New Roman" w:hAnsi="Times New Roman"/>
          <w:color w:val="000000"/>
        </w:rPr>
        <w:t>.  Проект електронного документа готується автором документа в системі електронного документообігу.</w:t>
      </w:r>
    </w:p>
    <w:p>
      <w:pPr>
        <w:pStyle w:val="Normal"/>
        <w:jc w:val="both"/>
        <w:rPr>
          <w:rFonts w:ascii="Times New Roman" w:hAnsi="Times New Roman" w:cs="Times New Roman"/>
        </w:rPr>
      </w:pPr>
      <w:r>
        <w:rPr>
          <w:rFonts w:cs="Times New Roman" w:ascii="Times New Roman" w:hAnsi="Times New Roman"/>
        </w:rPr>
        <w:tab/>
        <w:t>14</w:t>
      </w:r>
      <w:r>
        <w:rPr>
          <w:rFonts w:cs="Times New Roman" w:ascii="Times New Roman" w:hAnsi="Times New Roman"/>
          <w:lang w:val="uk-UA"/>
        </w:rPr>
        <w:t>7</w:t>
      </w:r>
      <w:r>
        <w:rPr>
          <w:rFonts w:cs="Times New Roman" w:ascii="Times New Roman" w:hAnsi="Times New Roman"/>
        </w:rPr>
        <w:t>. Проекти актів готуються та погоджуються в електронній формі відповідно до загальних вимог підготовки та погодження проектів електронних документів, визначених цією Інструкцією та Інструкцією з діловодства, на бланку, що автоматично генерується системою електронного документообігу у виконавчому комітеті Покровської міської ради.</w:t>
      </w:r>
    </w:p>
    <w:p>
      <w:pPr>
        <w:pStyle w:val="Normal"/>
        <w:jc w:val="both"/>
        <w:rPr>
          <w:rFonts w:ascii="Times New Roman" w:hAnsi="Times New Roman" w:cs="Times New Roman"/>
        </w:rPr>
      </w:pPr>
      <w:r>
        <w:rPr>
          <w:rFonts w:cs="Times New Roman" w:ascii="Times New Roman" w:hAnsi="Times New Roman"/>
        </w:rPr>
        <w:tab/>
      </w:r>
    </w:p>
    <w:p>
      <w:pPr>
        <w:pStyle w:val="BodyText"/>
        <w:spacing w:lineRule="auto" w:line="240" w:before="0" w:after="0"/>
        <w:ind w:firstLine="450" w:start="0" w:end="0"/>
        <w:jc w:val="center"/>
        <w:rPr>
          <w:rFonts w:ascii="Times New Roman" w:hAnsi="Times New Roman" w:cs="Times New Roman"/>
          <w:b/>
          <w:bCs/>
          <w:color w:val="000000"/>
        </w:rPr>
      </w:pPr>
      <w:bookmarkStart w:id="328" w:name="n414"/>
      <w:bookmarkEnd w:id="328"/>
      <w:r>
        <w:rPr>
          <w:rFonts w:cs="Times New Roman" w:ascii="Times New Roman" w:hAnsi="Times New Roman"/>
          <w:b/>
          <w:bCs/>
          <w:color w:val="000000"/>
        </w:rPr>
        <w:t xml:space="preserve">Проекти  (розпоряджень) </w:t>
      </w:r>
    </w:p>
    <w:p>
      <w:pPr>
        <w:pStyle w:val="BodyText"/>
        <w:spacing w:lineRule="auto" w:line="240" w:before="0" w:after="0"/>
        <w:ind w:firstLine="450" w:start="0" w:end="0"/>
        <w:jc w:val="center"/>
        <w:rPr>
          <w:rFonts w:ascii="Times New Roman" w:hAnsi="Times New Roman" w:cs="Times New Roman"/>
          <w:b/>
          <w:bCs/>
          <w:color w:val="000000"/>
        </w:rPr>
      </w:pPr>
      <w:r>
        <w:rPr>
          <w:rFonts w:cs="Times New Roman" w:ascii="Times New Roman" w:hAnsi="Times New Roman"/>
          <w:b/>
          <w:bCs/>
          <w:color w:val="000000"/>
        </w:rPr>
      </w:r>
    </w:p>
    <w:p>
      <w:pPr>
        <w:pStyle w:val="BodyText"/>
        <w:spacing w:lineRule="auto" w:line="240" w:before="0" w:after="0"/>
        <w:ind w:firstLine="450" w:start="0" w:end="0"/>
        <w:jc w:val="both"/>
        <w:rPr>
          <w:rFonts w:ascii="Times New Roman" w:hAnsi="Times New Roman" w:cs="Times New Roman"/>
          <w:color w:val="000000"/>
        </w:rPr>
      </w:pPr>
      <w:bookmarkStart w:id="329" w:name="n415"/>
      <w:bookmarkEnd w:id="329"/>
      <w:r>
        <w:rPr>
          <w:rFonts w:cs="Times New Roman" w:ascii="Times New Roman" w:hAnsi="Times New Roman"/>
          <w:color w:val="000000"/>
        </w:rPr>
        <w:tab/>
        <w:t>14</w:t>
      </w:r>
      <w:r>
        <w:rPr>
          <w:rFonts w:cs="Times New Roman" w:ascii="Times New Roman" w:hAnsi="Times New Roman"/>
          <w:color w:val="000000"/>
          <w:lang w:val="uk-UA"/>
        </w:rPr>
        <w:t>8</w:t>
      </w:r>
      <w:r>
        <w:rPr>
          <w:rFonts w:cs="Times New Roman" w:ascii="Times New Roman" w:hAnsi="Times New Roman"/>
          <w:color w:val="000000"/>
        </w:rPr>
        <w:t>. Міський голова підписує розпорядження з основної діяльності, адміністративно-господарських питань (далі — акти).</w:t>
      </w:r>
    </w:p>
    <w:p>
      <w:pPr>
        <w:pStyle w:val="BodyText"/>
        <w:spacing w:lineRule="auto" w:line="240" w:before="0" w:after="0"/>
        <w:ind w:firstLine="450" w:start="0" w:end="0"/>
        <w:jc w:val="both"/>
        <w:rPr>
          <w:rFonts w:ascii="Times New Roman" w:hAnsi="Times New Roman" w:cs="Times New Roman"/>
          <w:color w:val="000000"/>
        </w:rPr>
      </w:pPr>
      <w:bookmarkStart w:id="330" w:name="n416"/>
      <w:bookmarkEnd w:id="330"/>
      <w:r>
        <w:rPr>
          <w:rFonts w:cs="Times New Roman" w:ascii="Times New Roman" w:hAnsi="Times New Roman"/>
          <w:color w:val="000000"/>
        </w:rPr>
        <w:tab/>
        <w:t>Проекти розпоряджень з кадрових питань (особового складу) готуються відповідно до вимог, визначених цією Інструкцією, та з урахуванням особливостей, які визначаються законами та іншими актами Кабінету Міністрів України.</w:t>
      </w:r>
    </w:p>
    <w:p>
      <w:pPr>
        <w:pStyle w:val="BodyText"/>
        <w:spacing w:lineRule="auto" w:line="240" w:before="0" w:after="0"/>
        <w:ind w:firstLine="450" w:start="0" w:end="0"/>
        <w:jc w:val="both"/>
        <w:rPr>
          <w:rFonts w:ascii="Times New Roman" w:hAnsi="Times New Roman" w:cs="Times New Roman"/>
          <w:color w:val="000000"/>
        </w:rPr>
      </w:pPr>
      <w:bookmarkStart w:id="331" w:name="n417"/>
      <w:bookmarkEnd w:id="331"/>
      <w:r>
        <w:rPr>
          <w:rFonts w:cs="Times New Roman" w:ascii="Times New Roman" w:hAnsi="Times New Roman"/>
          <w:color w:val="000000"/>
        </w:rPr>
        <w:tab/>
        <w:t>14</w:t>
      </w:r>
      <w:r>
        <w:rPr>
          <w:rFonts w:cs="Times New Roman" w:ascii="Times New Roman" w:hAnsi="Times New Roman"/>
          <w:color w:val="000000"/>
          <w:lang w:val="uk-UA"/>
        </w:rPr>
        <w:t>9</w:t>
      </w:r>
      <w:r>
        <w:rPr>
          <w:rFonts w:cs="Times New Roman" w:ascii="Times New Roman" w:hAnsi="Times New Roman"/>
          <w:color w:val="000000"/>
        </w:rPr>
        <w:t>. Проекти актів готуються та погоджуються в електронній формі відповідно до загальних вимог підготовки та погодження проектів електронних документів, визначених цією Інструкцією, на бланку, що автоматично генерується системою електронного документообігу установи.</w:t>
      </w:r>
    </w:p>
    <w:p>
      <w:pPr>
        <w:pStyle w:val="BodyText"/>
        <w:spacing w:lineRule="auto" w:line="240" w:before="0" w:after="0"/>
        <w:ind w:firstLine="450" w:start="0" w:end="0"/>
        <w:jc w:val="both"/>
        <w:rPr>
          <w:rFonts w:ascii="Times New Roman" w:hAnsi="Times New Roman" w:cs="Times New Roman"/>
          <w:color w:val="000000"/>
        </w:rPr>
      </w:pPr>
      <w:bookmarkStart w:id="332" w:name="n418"/>
      <w:bookmarkEnd w:id="332"/>
      <w:r>
        <w:rPr>
          <w:rFonts w:cs="Times New Roman" w:ascii="Times New Roman" w:hAnsi="Times New Roman"/>
          <w:color w:val="000000"/>
        </w:rPr>
        <w:tab/>
        <w:t>150. Перед поданням на підпис нормативно-правового акта (рішення розпорядження) з тривалим строком зберігання (10 або більше років), автор проекту друкує його із системи електронного документообігу установи разом із згенерованим системою електронного документообігу установи бланком, на якому візуалізується автоматично сформований QR-код (візуалізація візи).</w:t>
      </w:r>
    </w:p>
    <w:p>
      <w:pPr>
        <w:pStyle w:val="BodyText"/>
        <w:spacing w:lineRule="auto" w:line="240" w:before="0" w:after="0"/>
        <w:ind w:firstLine="450" w:start="0" w:end="0"/>
        <w:jc w:val="both"/>
        <w:rPr>
          <w:rFonts w:ascii="Times New Roman" w:hAnsi="Times New Roman" w:cs="Times New Roman"/>
          <w:color w:val="000000"/>
        </w:rPr>
      </w:pPr>
      <w:bookmarkStart w:id="333" w:name="n419"/>
      <w:bookmarkEnd w:id="333"/>
      <w:r>
        <w:rPr>
          <w:rFonts w:cs="Times New Roman" w:ascii="Times New Roman" w:hAnsi="Times New Roman"/>
          <w:color w:val="000000"/>
        </w:rPr>
        <w:tab/>
        <w:t>На роздрукованому проекті акта вимагається лише проставлення власноручної візи уповноваженого представника юридичної служби, яким проведено юридичну експертизу зазначеного проекту.</w:t>
      </w:r>
    </w:p>
    <w:p>
      <w:pPr>
        <w:pStyle w:val="BodyText"/>
        <w:spacing w:lineRule="auto" w:line="240" w:before="0" w:after="0"/>
        <w:ind w:firstLine="450" w:start="0" w:end="0"/>
        <w:jc w:val="both"/>
        <w:rPr>
          <w:rFonts w:ascii="Times New Roman" w:hAnsi="Times New Roman" w:cs="Times New Roman"/>
          <w:color w:val="000000"/>
        </w:rPr>
      </w:pPr>
      <w:bookmarkStart w:id="334" w:name="n1549"/>
      <w:bookmarkEnd w:id="334"/>
      <w:r>
        <w:rPr>
          <w:rFonts w:cs="Times New Roman" w:ascii="Times New Roman" w:hAnsi="Times New Roman"/>
          <w:color w:val="000000"/>
        </w:rPr>
        <w:tab/>
        <w:t>Особливості оформлення проектів нормативно-правових документів визначено Інструкцією з діловодства.</w:t>
      </w:r>
    </w:p>
    <w:p>
      <w:pPr>
        <w:pStyle w:val="BodyText"/>
        <w:spacing w:lineRule="auto" w:line="240" w:before="0" w:after="0"/>
        <w:ind w:firstLine="450" w:start="0" w:end="0"/>
        <w:jc w:val="both"/>
        <w:rPr>
          <w:rFonts w:ascii="Times New Roman" w:hAnsi="Times New Roman" w:cs="Times New Roman"/>
          <w:color w:val="000000"/>
        </w:rPr>
      </w:pPr>
      <w:bookmarkStart w:id="335" w:name="n420"/>
      <w:bookmarkEnd w:id="335"/>
      <w:r>
        <w:rPr>
          <w:rFonts w:cs="Times New Roman" w:ascii="Times New Roman" w:hAnsi="Times New Roman"/>
          <w:color w:val="000000"/>
        </w:rPr>
        <w:tab/>
        <w:t>151. Підписання акта установи здійснюється в електронній та у разі необхідності паперовій формі. Розпорядження з адміністративно-господарських питань готуються та підписуються лише в електронній формі.</w:t>
      </w:r>
    </w:p>
    <w:p>
      <w:pPr>
        <w:pStyle w:val="BodyText"/>
        <w:spacing w:lineRule="auto" w:line="240" w:before="0" w:after="0"/>
        <w:ind w:firstLine="450" w:start="0" w:end="0"/>
        <w:jc w:val="both"/>
        <w:rPr>
          <w:rFonts w:ascii="Times New Roman" w:hAnsi="Times New Roman" w:cs="Times New Roman"/>
          <w:color w:val="000000"/>
        </w:rPr>
      </w:pPr>
      <w:bookmarkStart w:id="336" w:name="n421"/>
      <w:bookmarkEnd w:id="336"/>
      <w:r>
        <w:rPr>
          <w:rFonts w:cs="Times New Roman" w:ascii="Times New Roman" w:hAnsi="Times New Roman"/>
          <w:color w:val="000000"/>
        </w:rPr>
        <w:tab/>
        <w:t>1</w:t>
      </w:r>
      <w:r>
        <w:rPr>
          <w:rFonts w:cs="Times New Roman" w:ascii="Times New Roman" w:hAnsi="Times New Roman"/>
          <w:color w:val="000000"/>
          <w:lang w:val="en-US"/>
        </w:rPr>
        <w:t>5</w:t>
      </w:r>
      <w:r>
        <w:rPr>
          <w:rFonts w:cs="Times New Roman" w:ascii="Times New Roman" w:hAnsi="Times New Roman"/>
          <w:color w:val="000000"/>
          <w:lang w:val="uk-UA"/>
        </w:rPr>
        <w:t>2</w:t>
      </w:r>
      <w:r>
        <w:rPr>
          <w:rFonts w:cs="Times New Roman" w:ascii="Times New Roman" w:hAnsi="Times New Roman"/>
          <w:color w:val="000000"/>
        </w:rPr>
        <w:t>. Акти установи реєструються в системі електронного документообігу установи із застосуванням відповідного проекту електронного документа. При цьому на паперовий примірник відповідного акта проставляється номер та дата реєстрації, які було автоматично присвоєно системі електронного документообігу установи.</w:t>
      </w:r>
    </w:p>
    <w:p>
      <w:pPr>
        <w:pStyle w:val="BodyText"/>
        <w:spacing w:lineRule="auto" w:line="240" w:before="0" w:after="0"/>
        <w:ind w:firstLine="450" w:start="0" w:end="0"/>
        <w:jc w:val="both"/>
        <w:rPr>
          <w:rFonts w:ascii="Times New Roman" w:hAnsi="Times New Roman" w:cs="Times New Roman"/>
          <w:color w:val="000000"/>
        </w:rPr>
      </w:pPr>
      <w:bookmarkStart w:id="337" w:name="n422"/>
      <w:bookmarkEnd w:id="337"/>
      <w:r>
        <w:rPr>
          <w:rFonts w:cs="Times New Roman" w:ascii="Times New Roman" w:hAnsi="Times New Roman"/>
          <w:color w:val="000000"/>
        </w:rPr>
        <w:tab/>
        <w:t>Акти установ нумеруються у порядку їх видання у межах календарного року; розпорядження з основної діяльності та з адміністративно-господарських, кадрових  питань мають окрему порядкову нумерацію.</w:t>
      </w:r>
    </w:p>
    <w:p>
      <w:pPr>
        <w:pStyle w:val="BodyText"/>
        <w:spacing w:lineRule="auto" w:line="240" w:before="0" w:after="0"/>
        <w:ind w:firstLine="450" w:start="0" w:end="0"/>
        <w:jc w:val="both"/>
        <w:rPr>
          <w:rFonts w:ascii="Times New Roman" w:hAnsi="Times New Roman" w:cs="Times New Roman"/>
          <w:color w:val="000000"/>
        </w:rPr>
      </w:pPr>
      <w:bookmarkStart w:id="338" w:name="n423"/>
      <w:bookmarkEnd w:id="338"/>
      <w:r>
        <w:rPr>
          <w:rFonts w:cs="Times New Roman" w:ascii="Times New Roman" w:hAnsi="Times New Roman"/>
          <w:color w:val="000000"/>
        </w:rPr>
        <w:tab/>
        <w:t>15</w:t>
      </w:r>
      <w:r>
        <w:rPr>
          <w:rFonts w:cs="Times New Roman" w:ascii="Times New Roman" w:hAnsi="Times New Roman"/>
          <w:color w:val="000000"/>
          <w:lang w:val="uk-UA"/>
        </w:rPr>
        <w:t>3</w:t>
      </w:r>
      <w:r>
        <w:rPr>
          <w:rFonts w:cs="Times New Roman" w:ascii="Times New Roman" w:hAnsi="Times New Roman"/>
          <w:color w:val="000000"/>
        </w:rPr>
        <w:t>. Ознайомлення працівників установи з актом установи здійснюється в електронній формі.</w:t>
      </w:r>
    </w:p>
    <w:p>
      <w:pPr>
        <w:pStyle w:val="BodyText"/>
        <w:spacing w:lineRule="auto" w:line="240" w:before="0" w:after="0"/>
        <w:ind w:firstLine="450" w:start="0" w:end="0"/>
        <w:jc w:val="both"/>
        <w:rPr>
          <w:rFonts w:ascii="Times New Roman" w:hAnsi="Times New Roman" w:cs="Times New Roman"/>
          <w:color w:val="000000"/>
        </w:rPr>
      </w:pPr>
      <w:bookmarkStart w:id="339" w:name="n424"/>
      <w:bookmarkEnd w:id="339"/>
      <w:r>
        <w:rPr>
          <w:rFonts w:cs="Times New Roman" w:ascii="Times New Roman" w:hAnsi="Times New Roman"/>
          <w:color w:val="000000"/>
        </w:rPr>
        <w:tab/>
        <w:t>Факт доведення акта установи до відома посадової особи установи здійснюється засобами системи електронного документообігу.</w:t>
      </w:r>
    </w:p>
    <w:p>
      <w:pPr>
        <w:pStyle w:val="BodyText"/>
        <w:spacing w:lineRule="auto" w:line="240" w:before="0" w:after="0"/>
        <w:ind w:firstLine="450" w:start="0" w:end="0"/>
        <w:jc w:val="both"/>
        <w:rPr>
          <w:rFonts w:ascii="Times New Roman" w:hAnsi="Times New Roman" w:cs="Times New Roman"/>
          <w:color w:val="000000"/>
        </w:rPr>
      </w:pPr>
      <w:bookmarkStart w:id="340" w:name="n425"/>
      <w:bookmarkEnd w:id="340"/>
      <w:r>
        <w:rPr>
          <w:rFonts w:cs="Times New Roman" w:ascii="Times New Roman" w:hAnsi="Times New Roman"/>
          <w:color w:val="000000"/>
        </w:rPr>
        <w:tab/>
        <w:t>15</w:t>
      </w:r>
      <w:r>
        <w:rPr>
          <w:rFonts w:cs="Times New Roman" w:ascii="Times New Roman" w:hAnsi="Times New Roman"/>
          <w:color w:val="000000"/>
          <w:lang w:val="uk-UA"/>
        </w:rPr>
        <w:t>4</w:t>
      </w:r>
      <w:r>
        <w:rPr>
          <w:rFonts w:cs="Times New Roman" w:ascii="Times New Roman" w:hAnsi="Times New Roman"/>
          <w:color w:val="000000"/>
        </w:rPr>
        <w:t>. Факт ознайомлення посадової особи з актом установи здійснюється засобами системи електронного документообігу з використанням кваліфікованого електронного підпису відповідної посадової особи.</w:t>
      </w:r>
    </w:p>
    <w:p>
      <w:pPr>
        <w:pStyle w:val="BodyText"/>
        <w:spacing w:lineRule="auto" w:line="240" w:before="0" w:after="0"/>
        <w:ind w:firstLine="450" w:start="0" w:end="0"/>
        <w:jc w:val="both"/>
        <w:rPr>
          <w:rFonts w:ascii="Times New Roman" w:hAnsi="Times New Roman" w:cs="Times New Roman"/>
          <w:i/>
          <w:color w:val="000000"/>
        </w:rPr>
      </w:pPr>
      <w:r>
        <w:rPr>
          <w:rFonts w:cs="Times New Roman" w:ascii="Times New Roman" w:hAnsi="Times New Roman"/>
          <w:i/>
          <w:color w:val="000000"/>
        </w:rPr>
      </w:r>
    </w:p>
    <w:p>
      <w:pPr>
        <w:pStyle w:val="BodyText"/>
        <w:spacing w:lineRule="auto" w:line="240" w:before="0" w:after="0"/>
        <w:ind w:firstLine="450" w:start="0" w:end="0"/>
        <w:jc w:val="center"/>
        <w:rPr>
          <w:rFonts w:ascii="Times New Roman" w:hAnsi="Times New Roman" w:cs="Times New Roman"/>
          <w:b/>
          <w:bCs/>
          <w:color w:val="000000"/>
        </w:rPr>
      </w:pPr>
      <w:bookmarkStart w:id="341" w:name="n426"/>
      <w:bookmarkEnd w:id="341"/>
      <w:r>
        <w:rPr>
          <w:rFonts w:cs="Times New Roman" w:ascii="Times New Roman" w:hAnsi="Times New Roman"/>
          <w:b/>
          <w:bCs/>
          <w:color w:val="000000"/>
        </w:rPr>
        <w:t>Спільні накази (розпорядження) установ</w:t>
      </w:r>
    </w:p>
    <w:p>
      <w:pPr>
        <w:pStyle w:val="BodyText"/>
        <w:spacing w:lineRule="auto" w:line="240" w:before="0" w:after="0"/>
        <w:ind w:firstLine="450" w:start="0" w:end="0"/>
        <w:jc w:val="both"/>
        <w:rPr/>
      </w:pPr>
      <w:bookmarkStart w:id="342" w:name="n427"/>
      <w:bookmarkEnd w:id="342"/>
      <w:r>
        <w:rPr>
          <w:rFonts w:cs="Times New Roman" w:ascii="Times New Roman" w:hAnsi="Times New Roman"/>
          <w:color w:val="000000"/>
        </w:rPr>
        <w:tab/>
        <w:t>15</w:t>
      </w:r>
      <w:r>
        <w:rPr>
          <w:rFonts w:cs="Times New Roman" w:ascii="Times New Roman" w:hAnsi="Times New Roman"/>
          <w:color w:val="000000"/>
          <w:lang w:val="uk-UA"/>
        </w:rPr>
        <w:t>5</w:t>
      </w:r>
      <w:r>
        <w:rPr>
          <w:rFonts w:cs="Times New Roman" w:ascii="Times New Roman" w:hAnsi="Times New Roman"/>
          <w:color w:val="000000"/>
        </w:rPr>
        <w:t xml:space="preserve">. Порядок підготовки спільного акта кількох установ визначається </w:t>
      </w:r>
      <w:r>
        <w:fldChar w:fldCharType="begin"/>
      </w:r>
      <w:r>
        <w:rPr>
          <w:rStyle w:val="Style3"/>
          <w:rFonts w:cs="Times New Roman" w:ascii="Times New Roman" w:hAnsi="Times New Roman"/>
          <w:color w:val="000000"/>
          <w:u w:val="none"/>
          <w:lang w:val="uk-UA"/>
        </w:rPr>
        <w:instrText xml:space="preserve"> HYPERLINK "https://zakon.rada.gov.ua/laws/show/55-2018-%D0%BF/print" \l "n593"</w:instrText>
      </w:r>
      <w:r>
        <w:rPr>
          <w:rStyle w:val="Style3"/>
          <w:rFonts w:cs="Times New Roman" w:ascii="Times New Roman" w:hAnsi="Times New Roman"/>
          <w:color w:val="000000"/>
          <w:u w:val="none"/>
          <w:lang w:val="uk-UA"/>
        </w:rPr>
        <w:fldChar w:fldCharType="separate"/>
      </w:r>
      <w:r>
        <w:rPr>
          <w:rStyle w:val="Style3"/>
          <w:rFonts w:cs="Times New Roman" w:ascii="Times New Roman" w:hAnsi="Times New Roman"/>
          <w:color w:val="000000"/>
          <w:u w:val="none"/>
          <w:lang w:val="uk-UA"/>
        </w:rPr>
        <w:t>Інструкцією з діловодства</w:t>
      </w:r>
      <w:r>
        <w:rPr>
          <w:rStyle w:val="Style3"/>
          <w:rFonts w:cs="Times New Roman" w:ascii="Times New Roman" w:hAnsi="Times New Roman"/>
          <w:color w:val="000000"/>
          <w:u w:val="none"/>
          <w:lang w:val="uk-UA"/>
        </w:rPr>
        <w:fldChar w:fldCharType="end"/>
      </w:r>
      <w:r>
        <w:rPr>
          <w:rFonts w:cs="Times New Roman" w:ascii="Times New Roman" w:hAnsi="Times New Roman"/>
          <w:color w:val="000000"/>
        </w:rPr>
        <w:t>.</w:t>
      </w:r>
    </w:p>
    <w:p>
      <w:pPr>
        <w:pStyle w:val="BodyText"/>
        <w:spacing w:lineRule="auto" w:line="240" w:before="0" w:after="0"/>
        <w:jc w:val="both"/>
        <w:rPr>
          <w:rFonts w:ascii="Times New Roman" w:hAnsi="Times New Roman" w:cs="Times New Roman"/>
          <w:color w:val="000000"/>
        </w:rPr>
      </w:pPr>
      <w:bookmarkStart w:id="343" w:name="n429"/>
      <w:bookmarkEnd w:id="343"/>
      <w:r>
        <w:rPr>
          <w:rFonts w:cs="Times New Roman" w:ascii="Times New Roman" w:hAnsi="Times New Roman"/>
          <w:color w:val="000000"/>
        </w:rPr>
        <w:tab/>
      </w:r>
    </w:p>
    <w:p>
      <w:pPr>
        <w:pStyle w:val="BodyText"/>
        <w:spacing w:lineRule="auto" w:line="240" w:before="0" w:after="0"/>
        <w:ind w:hanging="0" w:start="450" w:end="450"/>
        <w:jc w:val="center"/>
        <w:rPr>
          <w:rFonts w:ascii="Times New Roman" w:hAnsi="Times New Roman" w:cs="Times New Roman"/>
          <w:b/>
          <w:color w:val="000000"/>
        </w:rPr>
      </w:pPr>
      <w:bookmarkStart w:id="344" w:name="n431"/>
      <w:bookmarkEnd w:id="344"/>
      <w:r>
        <w:rPr>
          <w:rFonts w:cs="Times New Roman" w:ascii="Times New Roman" w:hAnsi="Times New Roman"/>
          <w:b/>
          <w:color w:val="000000"/>
        </w:rPr>
        <w:t>V. Моніторинг за станом виконання управлінських рішень</w:t>
      </w:r>
    </w:p>
    <w:p>
      <w:pPr>
        <w:pStyle w:val="BodyText"/>
        <w:spacing w:lineRule="auto" w:line="240" w:before="0" w:after="0"/>
        <w:ind w:hanging="0" w:start="450" w:end="45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ind w:firstLine="450" w:start="0" w:end="0"/>
        <w:jc w:val="both"/>
        <w:rPr>
          <w:rFonts w:ascii="Times New Roman" w:hAnsi="Times New Roman" w:cs="Times New Roman"/>
          <w:color w:val="000000"/>
        </w:rPr>
      </w:pPr>
      <w:bookmarkStart w:id="345" w:name="n432"/>
      <w:bookmarkEnd w:id="345"/>
      <w:r>
        <w:rPr>
          <w:rFonts w:cs="Times New Roman" w:ascii="Times New Roman" w:hAnsi="Times New Roman"/>
          <w:color w:val="000000"/>
        </w:rPr>
        <w:tab/>
        <w:t>1</w:t>
      </w:r>
      <w:r>
        <w:rPr>
          <w:rFonts w:cs="Times New Roman" w:ascii="Times New Roman" w:hAnsi="Times New Roman"/>
          <w:color w:val="000000"/>
          <w:lang w:val="en-US"/>
        </w:rPr>
        <w:t>5</w:t>
      </w:r>
      <w:r>
        <w:rPr>
          <w:rFonts w:cs="Times New Roman" w:ascii="Times New Roman" w:hAnsi="Times New Roman"/>
          <w:color w:val="000000"/>
          <w:lang w:val="uk-UA"/>
        </w:rPr>
        <w:t>6</w:t>
      </w:r>
      <w:r>
        <w:rPr>
          <w:rFonts w:cs="Times New Roman" w:ascii="Times New Roman" w:hAnsi="Times New Roman"/>
          <w:color w:val="000000"/>
        </w:rPr>
        <w:t>. Моніторинг виконання управлінських рішень є складовою системи контролю у виконкомі та проводиться з метою нагляду за виконавською дисципліною.</w:t>
      </w:r>
    </w:p>
    <w:p>
      <w:pPr>
        <w:pStyle w:val="BodyText"/>
        <w:spacing w:lineRule="auto" w:line="240" w:before="0" w:after="0"/>
        <w:ind w:firstLine="450" w:start="0" w:end="0"/>
        <w:jc w:val="both"/>
        <w:rPr>
          <w:rFonts w:ascii="Times New Roman" w:hAnsi="Times New Roman" w:cs="Times New Roman"/>
          <w:color w:val="000000"/>
        </w:rPr>
      </w:pPr>
      <w:bookmarkStart w:id="346" w:name="n433"/>
      <w:bookmarkEnd w:id="346"/>
      <w:r>
        <w:rPr>
          <w:rFonts w:cs="Times New Roman" w:ascii="Times New Roman" w:hAnsi="Times New Roman"/>
          <w:color w:val="000000"/>
        </w:rPr>
        <w:tab/>
        <w:t>1</w:t>
      </w:r>
      <w:r>
        <w:rPr>
          <w:rFonts w:cs="Times New Roman" w:ascii="Times New Roman" w:hAnsi="Times New Roman"/>
          <w:color w:val="000000"/>
          <w:lang w:val="en-US"/>
        </w:rPr>
        <w:t>5</w:t>
      </w:r>
      <w:r>
        <w:rPr>
          <w:rFonts w:cs="Times New Roman" w:ascii="Times New Roman" w:hAnsi="Times New Roman"/>
          <w:color w:val="000000"/>
          <w:lang w:val="uk-UA"/>
        </w:rPr>
        <w:t>7</w:t>
      </w:r>
      <w:r>
        <w:rPr>
          <w:rFonts w:cs="Times New Roman" w:ascii="Times New Roman" w:hAnsi="Times New Roman"/>
          <w:color w:val="000000"/>
        </w:rPr>
        <w:t>. Моніторинг включає в себе безперервне спостереження за процесом виконання управлінських рішень та виявлення відхилень від строків виконання індикаторів.</w:t>
      </w:r>
    </w:p>
    <w:p>
      <w:pPr>
        <w:pStyle w:val="BodyText"/>
        <w:spacing w:lineRule="auto" w:line="240" w:before="0" w:after="0"/>
        <w:ind w:firstLine="450" w:start="0" w:end="0"/>
        <w:jc w:val="both"/>
        <w:rPr>
          <w:rFonts w:ascii="Times New Roman" w:hAnsi="Times New Roman" w:cs="Times New Roman"/>
          <w:color w:val="000000"/>
        </w:rPr>
      </w:pPr>
      <w:bookmarkStart w:id="347" w:name="n434"/>
      <w:bookmarkEnd w:id="347"/>
      <w:r>
        <w:rPr>
          <w:rFonts w:cs="Times New Roman" w:ascii="Times New Roman" w:hAnsi="Times New Roman"/>
          <w:color w:val="000000"/>
        </w:rPr>
        <w:tab/>
        <w:t>1</w:t>
      </w:r>
      <w:r>
        <w:rPr>
          <w:rFonts w:cs="Times New Roman" w:ascii="Times New Roman" w:hAnsi="Times New Roman"/>
          <w:color w:val="000000"/>
          <w:lang w:val="en-US"/>
        </w:rPr>
        <w:t>5</w:t>
      </w:r>
      <w:r>
        <w:rPr>
          <w:rFonts w:cs="Times New Roman" w:ascii="Times New Roman" w:hAnsi="Times New Roman"/>
          <w:color w:val="000000"/>
          <w:lang w:val="uk-UA"/>
        </w:rPr>
        <w:t>8</w:t>
      </w:r>
      <w:r>
        <w:rPr>
          <w:rFonts w:cs="Times New Roman" w:ascii="Times New Roman" w:hAnsi="Times New Roman"/>
          <w:color w:val="000000"/>
        </w:rPr>
        <w:t>. Моніторинг виконання управлінських рішень здійснюється загальним відділом за допомогою системи моніторингу, інтегрованої в систему електронного документообігу на основі даних з реєстраційно-моніторингової картки. Відповідна система забезпечує оперативний доступ до всієї інформації про стан виконання будь-якого документа, щодо якого здійснюється моніторинг та методичний аналіз відповідних даних.</w:t>
      </w:r>
    </w:p>
    <w:p>
      <w:pPr>
        <w:pStyle w:val="BodyText"/>
        <w:spacing w:lineRule="auto" w:line="240" w:before="0" w:after="0"/>
        <w:ind w:firstLine="450" w:start="0" w:end="0"/>
        <w:jc w:val="both"/>
        <w:rPr>
          <w:rFonts w:ascii="Times New Roman" w:hAnsi="Times New Roman" w:cs="Times New Roman"/>
          <w:color w:val="000000"/>
        </w:rPr>
      </w:pPr>
      <w:bookmarkStart w:id="348" w:name="n435"/>
      <w:bookmarkEnd w:id="348"/>
      <w:r>
        <w:rPr>
          <w:rFonts w:cs="Times New Roman" w:ascii="Times New Roman" w:hAnsi="Times New Roman"/>
          <w:color w:val="000000"/>
        </w:rPr>
        <w:tab/>
        <w:t>1</w:t>
      </w:r>
      <w:r>
        <w:rPr>
          <w:rFonts w:cs="Times New Roman" w:ascii="Times New Roman" w:hAnsi="Times New Roman"/>
          <w:color w:val="000000"/>
          <w:lang w:val="en-US"/>
        </w:rPr>
        <w:t>5</w:t>
      </w:r>
      <w:r>
        <w:rPr>
          <w:rFonts w:cs="Times New Roman" w:ascii="Times New Roman" w:hAnsi="Times New Roman"/>
          <w:color w:val="000000"/>
          <w:lang w:val="uk-UA"/>
        </w:rPr>
        <w:t>9</w:t>
      </w:r>
      <w:r>
        <w:rPr>
          <w:rFonts w:cs="Times New Roman" w:ascii="Times New Roman" w:hAnsi="Times New Roman"/>
          <w:color w:val="000000"/>
        </w:rPr>
        <w:t>. Моніторинг проводиться шляхом збору, обробки та систематизації інформації про стан виконання управлінських рішень за визначеними індикаторами.</w:t>
      </w:r>
    </w:p>
    <w:p>
      <w:pPr>
        <w:pStyle w:val="BodyText"/>
        <w:spacing w:lineRule="auto" w:line="240" w:before="0" w:after="0"/>
        <w:ind w:firstLine="450" w:start="0" w:end="0"/>
        <w:jc w:val="both"/>
        <w:rPr>
          <w:rFonts w:ascii="Times New Roman" w:hAnsi="Times New Roman" w:cs="Times New Roman"/>
          <w:color w:val="000000"/>
        </w:rPr>
      </w:pPr>
      <w:bookmarkStart w:id="349" w:name="n436"/>
      <w:bookmarkEnd w:id="349"/>
      <w:r>
        <w:rPr>
          <w:rFonts w:cs="Times New Roman" w:ascii="Times New Roman" w:hAnsi="Times New Roman"/>
          <w:color w:val="000000"/>
        </w:rPr>
        <w:tab/>
        <w:t>1</w:t>
      </w:r>
      <w:r>
        <w:rPr>
          <w:rFonts w:cs="Times New Roman" w:ascii="Times New Roman" w:hAnsi="Times New Roman"/>
          <w:color w:val="000000"/>
          <w:lang w:val="uk-UA"/>
        </w:rPr>
        <w:t>60</w:t>
      </w:r>
      <w:r>
        <w:rPr>
          <w:rFonts w:cs="Times New Roman" w:ascii="Times New Roman" w:hAnsi="Times New Roman"/>
          <w:color w:val="000000"/>
        </w:rPr>
        <w:t>. Індикаторами стану виконання управлінських рішень є момент закінчення визначених дій, наприклад: накладення електронної резолюції, створення документа, погодження документа, підписання документа, реєстрація та відправлення документа тощо.</w:t>
      </w:r>
    </w:p>
    <w:p>
      <w:pPr>
        <w:pStyle w:val="BodyText"/>
        <w:spacing w:lineRule="auto" w:line="240" w:before="0" w:after="0"/>
        <w:ind w:firstLine="450" w:start="0" w:end="0"/>
        <w:jc w:val="both"/>
        <w:rPr>
          <w:rFonts w:ascii="Times New Roman" w:hAnsi="Times New Roman" w:cs="Times New Roman"/>
          <w:color w:val="000000"/>
        </w:rPr>
      </w:pPr>
      <w:bookmarkStart w:id="350" w:name="n437"/>
      <w:bookmarkEnd w:id="350"/>
      <w:r>
        <w:rPr>
          <w:rFonts w:cs="Times New Roman" w:ascii="Times New Roman" w:hAnsi="Times New Roman"/>
          <w:color w:val="000000"/>
        </w:rPr>
        <w:tab/>
        <w:t>1</w:t>
      </w:r>
      <w:r>
        <w:rPr>
          <w:rFonts w:cs="Times New Roman" w:ascii="Times New Roman" w:hAnsi="Times New Roman"/>
          <w:color w:val="000000"/>
          <w:lang w:val="uk-UA"/>
        </w:rPr>
        <w:t>61</w:t>
      </w:r>
      <w:r>
        <w:rPr>
          <w:rFonts w:cs="Times New Roman" w:ascii="Times New Roman" w:hAnsi="Times New Roman"/>
          <w:color w:val="000000"/>
        </w:rPr>
        <w:t>. Індикатори, строки виконання індикаторів та інші дані, необхідні для моніторингу, вносяться в автоматичному режимі залежно від обраного статусу призначення документа та/або автоматизованому режимі до реєстраційно-моніторингової картки загальним відділом під час вхідної реєстрації документа, керівником під час первинного розгляду або автором документа під час його створення.</w:t>
      </w:r>
    </w:p>
    <w:p>
      <w:pPr>
        <w:pStyle w:val="BodyText"/>
        <w:spacing w:lineRule="auto" w:line="240" w:before="0" w:after="0"/>
        <w:ind w:firstLine="450" w:start="0" w:end="0"/>
        <w:jc w:val="both"/>
        <w:rPr>
          <w:rFonts w:ascii="Times New Roman" w:hAnsi="Times New Roman" w:cs="Times New Roman"/>
          <w:color w:val="000000"/>
        </w:rPr>
      </w:pPr>
      <w:bookmarkStart w:id="351" w:name="n438"/>
      <w:bookmarkEnd w:id="351"/>
      <w:r>
        <w:rPr>
          <w:rFonts w:cs="Times New Roman" w:ascii="Times New Roman" w:hAnsi="Times New Roman"/>
          <w:color w:val="000000"/>
        </w:rPr>
        <w:tab/>
        <w:t>1</w:t>
      </w:r>
      <w:r>
        <w:rPr>
          <w:rFonts w:cs="Times New Roman" w:ascii="Times New Roman" w:hAnsi="Times New Roman"/>
          <w:color w:val="000000"/>
          <w:lang w:val="en-US"/>
        </w:rPr>
        <w:t>6</w:t>
      </w:r>
      <w:r>
        <w:rPr>
          <w:rFonts w:cs="Times New Roman" w:ascii="Times New Roman" w:hAnsi="Times New Roman"/>
          <w:color w:val="000000"/>
          <w:lang w:val="uk-UA"/>
        </w:rPr>
        <w:t>2</w:t>
      </w:r>
      <w:r>
        <w:rPr>
          <w:rFonts w:cs="Times New Roman" w:ascii="Times New Roman" w:hAnsi="Times New Roman"/>
          <w:color w:val="000000"/>
        </w:rPr>
        <w:t>. Якщо документ містить кілька окремих управлінських завдань, моніторинг виконання цих завдань здійснюється в одній реєстраційно-моніторинговій картці.</w:t>
      </w:r>
    </w:p>
    <w:p>
      <w:pPr>
        <w:pStyle w:val="BodyText"/>
        <w:spacing w:lineRule="auto" w:line="240" w:before="0" w:after="0"/>
        <w:ind w:firstLine="450" w:start="0" w:end="0"/>
        <w:jc w:val="both"/>
        <w:rPr>
          <w:rFonts w:ascii="Times New Roman" w:hAnsi="Times New Roman" w:cs="Times New Roman"/>
          <w:color w:val="000000"/>
        </w:rPr>
      </w:pPr>
      <w:bookmarkStart w:id="352" w:name="n439"/>
      <w:bookmarkEnd w:id="352"/>
      <w:r>
        <w:rPr>
          <w:rFonts w:cs="Times New Roman" w:ascii="Times New Roman" w:hAnsi="Times New Roman"/>
          <w:color w:val="000000"/>
        </w:rPr>
        <w:tab/>
        <w:t>1</w:t>
      </w:r>
      <w:r>
        <w:rPr>
          <w:rFonts w:cs="Times New Roman" w:ascii="Times New Roman" w:hAnsi="Times New Roman"/>
          <w:color w:val="000000"/>
          <w:lang w:val="en-US"/>
        </w:rPr>
        <w:t>6</w:t>
      </w:r>
      <w:r>
        <w:rPr>
          <w:rFonts w:cs="Times New Roman" w:ascii="Times New Roman" w:hAnsi="Times New Roman"/>
          <w:color w:val="000000"/>
          <w:lang w:val="uk-UA"/>
        </w:rPr>
        <w:t>3</w:t>
      </w:r>
      <w:r>
        <w:rPr>
          <w:rFonts w:cs="Times New Roman" w:ascii="Times New Roman" w:hAnsi="Times New Roman"/>
          <w:color w:val="000000"/>
        </w:rPr>
        <w:t>. Після завершення роботи над документом до реєстраційно-моніторингової картки автоматично вноситься відмітка про завершення його виконання (індикатор завершення виконання) на підставі статусу призначення зареєстрованого проекту електронного документа. Відмітка про завершення виконання документа свідчить про те, що роботу над документом закінчено.</w:t>
      </w:r>
    </w:p>
    <w:p>
      <w:pPr>
        <w:pStyle w:val="BodyText"/>
        <w:spacing w:lineRule="auto" w:line="240" w:before="0" w:after="0"/>
        <w:ind w:firstLine="450" w:start="0" w:end="0"/>
        <w:jc w:val="both"/>
        <w:rPr/>
      </w:pPr>
      <w:bookmarkStart w:id="353" w:name="n440"/>
      <w:bookmarkEnd w:id="353"/>
      <w:r>
        <w:rPr>
          <w:rFonts w:cs="Times New Roman" w:ascii="Times New Roman" w:hAnsi="Times New Roman"/>
          <w:color w:val="000000"/>
        </w:rPr>
        <w:tab/>
        <w:t>16</w:t>
      </w:r>
      <w:r>
        <w:rPr>
          <w:rFonts w:cs="Times New Roman" w:ascii="Times New Roman" w:hAnsi="Times New Roman"/>
          <w:color w:val="000000"/>
          <w:lang w:val="uk-UA"/>
        </w:rPr>
        <w:t>4</w:t>
      </w:r>
      <w:r>
        <w:rPr>
          <w:rFonts w:cs="Times New Roman" w:ascii="Times New Roman" w:hAnsi="Times New Roman"/>
          <w:color w:val="000000"/>
        </w:rPr>
        <w:t>. Моніторинг здійснюється за виконанням завдань, визначених законами України, постановами Верховної Ради України, указами Президента України, актами та дорученнями Президента України, актами Кабінету Міністрів України, дорученнями Прем’єр-міністра України, протоколами нарад під головуванням Прем’єр-міністра України, Першого віце-прем’єр-міністра, віце-прем’єр-міністрів, Міністра Кабінету Міністрів, Державного секретаря Кабінету Міністрів, листами Адміністрації Президента України, Голови Верховної Ради України та його заступників (що потребують надання відповіді про результати їх розгляду), листами Уповноваженого Верховної Ради України з прав людини, зверненнями комітетів, тимчасових спеціальних та тимчасових слідчих комісій Верховної Ради України, депутатських фракцій Верховної Ради України, зверненнями та запитами народних депутатів України, листами Рахункової палати, міжнародними зобов’язаннями України в рамках співробітництва з Міжнародним валютним фондом, зобов’язаннями України у сферах європейської та євроатлантичної інтеграції, зокрема спрямованих на виконання </w:t>
      </w:r>
      <w:hyperlink r:id="rId9" w:tgtFrame="_blank">
        <w:r>
          <w:rPr>
            <w:rStyle w:val="Style3"/>
            <w:rFonts w:cs="Times New Roman" w:ascii="Times New Roman" w:hAnsi="Times New Roman"/>
            <w:color w:val="000000"/>
            <w:u w:val="none"/>
            <w:lang w:val="uk-UA"/>
          </w:rPr>
          <w:t>Угоди про асоціацію між Україною, з однієї сторони, та Європейським Союзом, Європейським співтовариством з атомної енергії та їхніми державами-членами, з іншої сторони</w:t>
        </w:r>
      </w:hyperlink>
      <w:r>
        <w:rPr>
          <w:rFonts w:cs="Times New Roman" w:ascii="Times New Roman" w:hAnsi="Times New Roman"/>
          <w:color w:val="000000"/>
        </w:rPr>
        <w:t>, інших міжнародних договорів України з питань європейської інтеграції і домовленостей між Україною та ЄС, річних національних програм в рамках Комісії Україна - НАТО, рішень Комісії Україна - НАТО у рамках </w:t>
      </w:r>
      <w:hyperlink r:id="rId10" w:tgtFrame="_blank">
        <w:r>
          <w:rPr>
            <w:rStyle w:val="Style3"/>
            <w:rFonts w:cs="Times New Roman" w:ascii="Times New Roman" w:hAnsi="Times New Roman"/>
            <w:color w:val="000000"/>
            <w:u w:val="none"/>
            <w:lang w:val="uk-UA"/>
          </w:rPr>
          <w:t>Хартії про особливе партнерство між Україною та Організацією Північноатлантичного договору</w:t>
        </w:r>
      </w:hyperlink>
      <w:r>
        <w:rPr>
          <w:rFonts w:cs="Times New Roman" w:ascii="Times New Roman" w:hAnsi="Times New Roman"/>
          <w:color w:val="000000"/>
        </w:rPr>
        <w:t> та </w:t>
      </w:r>
      <w:hyperlink r:id="rId11" w:tgtFrame="_blank">
        <w:r>
          <w:rPr>
            <w:rStyle w:val="Style3"/>
            <w:rFonts w:cs="Times New Roman" w:ascii="Times New Roman" w:hAnsi="Times New Roman"/>
            <w:color w:val="000000"/>
            <w:u w:val="none"/>
            <w:lang w:val="uk-UA"/>
          </w:rPr>
          <w:t>Декларації про її доповнення</w:t>
        </w:r>
      </w:hyperlink>
      <w:r>
        <w:rPr>
          <w:rFonts w:cs="Times New Roman" w:ascii="Times New Roman" w:hAnsi="Times New Roman"/>
          <w:color w:val="000000"/>
        </w:rPr>
        <w:t>, інших міжнародних договорів між Україною та НАТО та уповноваженими органами НАТО; місіями ООН, ОБСЄ, Світовим банком, Європейським банком реконструкції та розвитку, іншими міжнародними організаціями в частині цільового використання технічної та донорської допомоги, а також завдань, визначених розпорядчими документами та дорученнями голови обласної державної адміністрації та обласної ради, рішеннями міської ради її виконавчого комітету та розпоряджень міського голови, щодо яких встановлено строки їх виконання.</w:t>
      </w:r>
    </w:p>
    <w:p>
      <w:pPr>
        <w:pStyle w:val="BodyText"/>
        <w:spacing w:lineRule="auto" w:line="240" w:before="0" w:after="0"/>
        <w:ind w:firstLine="450" w:start="0" w:end="0"/>
        <w:jc w:val="both"/>
        <w:rPr>
          <w:rFonts w:ascii="Times New Roman" w:hAnsi="Times New Roman" w:cs="Times New Roman"/>
          <w:color w:val="000000"/>
        </w:rPr>
      </w:pPr>
      <w:bookmarkStart w:id="354" w:name="n441"/>
      <w:bookmarkEnd w:id="354"/>
      <w:r>
        <w:rPr>
          <w:rFonts w:cs="Times New Roman" w:ascii="Times New Roman" w:hAnsi="Times New Roman"/>
          <w:color w:val="000000"/>
        </w:rPr>
        <w:tab/>
        <w:t>16</w:t>
      </w:r>
      <w:r>
        <w:rPr>
          <w:rFonts w:cs="Times New Roman" w:ascii="Times New Roman" w:hAnsi="Times New Roman"/>
          <w:color w:val="000000"/>
          <w:lang w:val="uk-UA"/>
        </w:rPr>
        <w:t>5</w:t>
      </w:r>
      <w:r>
        <w:rPr>
          <w:rFonts w:cs="Times New Roman" w:ascii="Times New Roman" w:hAnsi="Times New Roman"/>
          <w:color w:val="000000"/>
        </w:rPr>
        <w:t>. Строки виконання внутрішніх документів обчислюються в календарних днях починаючи з дати реєстрації, а вхідних - з дати надходження (доставки через систему взаємодії) або з дати наступного робочого дня у разі надходження (доставки) документа після 16:00 год у робочі дні та 15:00 у п’ятницю, у вихідні, святкові та неробочі дні.</w:t>
      </w:r>
    </w:p>
    <w:p>
      <w:pPr>
        <w:pStyle w:val="BodyText"/>
        <w:spacing w:lineRule="auto" w:line="240" w:before="0" w:after="0"/>
        <w:ind w:firstLine="450" w:start="0" w:end="0"/>
        <w:jc w:val="both"/>
        <w:rPr>
          <w:rFonts w:ascii="Times New Roman" w:hAnsi="Times New Roman" w:cs="Times New Roman"/>
          <w:color w:val="000000"/>
        </w:rPr>
      </w:pPr>
      <w:bookmarkStart w:id="355" w:name="n442"/>
      <w:bookmarkEnd w:id="355"/>
      <w:r>
        <w:rPr>
          <w:rFonts w:cs="Times New Roman" w:ascii="Times New Roman" w:hAnsi="Times New Roman"/>
          <w:color w:val="000000"/>
        </w:rPr>
        <w:tab/>
        <w:t>1</w:t>
      </w:r>
      <w:r>
        <w:rPr>
          <w:rFonts w:cs="Times New Roman" w:ascii="Times New Roman" w:hAnsi="Times New Roman"/>
          <w:color w:val="000000"/>
          <w:lang w:val="en-US"/>
        </w:rPr>
        <w:t>6</w:t>
      </w:r>
      <w:r>
        <w:rPr>
          <w:rFonts w:cs="Times New Roman" w:ascii="Times New Roman" w:hAnsi="Times New Roman"/>
          <w:color w:val="000000"/>
          <w:lang w:val="uk-UA"/>
        </w:rPr>
        <w:t>6</w:t>
      </w:r>
      <w:r>
        <w:rPr>
          <w:rFonts w:cs="Times New Roman" w:ascii="Times New Roman" w:hAnsi="Times New Roman"/>
          <w:color w:val="000000"/>
        </w:rPr>
        <w:t>. Якщо останній день строку виконання документа припадає на неробочий день, строком виконання документа вважається перший робочий день після настання строку виконання.</w:t>
      </w:r>
    </w:p>
    <w:p>
      <w:pPr>
        <w:pStyle w:val="BodyText"/>
        <w:spacing w:lineRule="auto" w:line="240" w:before="0" w:after="0"/>
        <w:ind w:firstLine="450" w:start="0" w:end="0"/>
        <w:jc w:val="both"/>
        <w:rPr>
          <w:rFonts w:ascii="Times New Roman" w:hAnsi="Times New Roman" w:cs="Times New Roman"/>
          <w:color w:val="000000"/>
        </w:rPr>
      </w:pPr>
      <w:bookmarkStart w:id="356" w:name="n443"/>
      <w:bookmarkEnd w:id="356"/>
      <w:r>
        <w:rPr>
          <w:rFonts w:cs="Times New Roman" w:ascii="Times New Roman" w:hAnsi="Times New Roman"/>
          <w:color w:val="000000"/>
        </w:rPr>
        <w:tab/>
        <w:t>1</w:t>
      </w:r>
      <w:r>
        <w:rPr>
          <w:rFonts w:cs="Times New Roman" w:ascii="Times New Roman" w:hAnsi="Times New Roman"/>
          <w:color w:val="000000"/>
          <w:lang w:val="en-US"/>
        </w:rPr>
        <w:t>6</w:t>
      </w:r>
      <w:r>
        <w:rPr>
          <w:rFonts w:cs="Times New Roman" w:ascii="Times New Roman" w:hAnsi="Times New Roman"/>
          <w:color w:val="000000"/>
          <w:lang w:val="uk-UA"/>
        </w:rPr>
        <w:t>7</w:t>
      </w:r>
      <w:r>
        <w:rPr>
          <w:rFonts w:cs="Times New Roman" w:ascii="Times New Roman" w:hAnsi="Times New Roman"/>
          <w:color w:val="000000"/>
        </w:rPr>
        <w:t>. У разі зміни строків виконання індикатора у реєстраційно-моніторинговій картці проставляється новий строк визначеного індикатора та зазначається причина його зміни, які вносяться автором резолюції.</w:t>
      </w:r>
    </w:p>
    <w:p>
      <w:pPr>
        <w:pStyle w:val="BodyText"/>
        <w:spacing w:lineRule="auto" w:line="240" w:before="0" w:after="0"/>
        <w:ind w:firstLine="450" w:start="0" w:end="0"/>
        <w:jc w:val="both"/>
        <w:rPr>
          <w:rFonts w:ascii="Times New Roman" w:hAnsi="Times New Roman" w:cs="Times New Roman"/>
          <w:color w:val="000000"/>
        </w:rPr>
      </w:pPr>
      <w:bookmarkStart w:id="357" w:name="n444"/>
      <w:bookmarkEnd w:id="357"/>
      <w:r>
        <w:rPr>
          <w:rFonts w:cs="Times New Roman" w:ascii="Times New Roman" w:hAnsi="Times New Roman"/>
          <w:color w:val="000000"/>
        </w:rPr>
        <w:tab/>
        <w:t>1</w:t>
      </w:r>
      <w:r>
        <w:rPr>
          <w:rFonts w:cs="Times New Roman" w:ascii="Times New Roman" w:hAnsi="Times New Roman"/>
          <w:color w:val="000000"/>
          <w:lang w:val="en-US"/>
        </w:rPr>
        <w:t>6</w:t>
      </w:r>
      <w:r>
        <w:rPr>
          <w:rFonts w:cs="Times New Roman" w:ascii="Times New Roman" w:hAnsi="Times New Roman"/>
          <w:color w:val="000000"/>
          <w:lang w:val="uk-UA"/>
        </w:rPr>
        <w:t>8</w:t>
      </w:r>
      <w:r>
        <w:rPr>
          <w:rFonts w:cs="Times New Roman" w:ascii="Times New Roman" w:hAnsi="Times New Roman"/>
          <w:color w:val="000000"/>
        </w:rPr>
        <w:t>. Перевірка строків виконання документів проводиться за всіма індикаторами проходження документа до закінчення строку його виконання (у разі відхилень виконавцю надсилаються попередження системою моніторингу за допомогою електронних нагадувань, що автоматично генеруються системою електронного документообігу).</w:t>
      </w:r>
    </w:p>
    <w:p>
      <w:pPr>
        <w:pStyle w:val="BodyText"/>
        <w:spacing w:lineRule="auto" w:line="240" w:before="0" w:after="0"/>
        <w:ind w:firstLine="450" w:start="0" w:end="0"/>
        <w:jc w:val="both"/>
        <w:rPr>
          <w:rFonts w:ascii="Times New Roman" w:hAnsi="Times New Roman" w:cs="Times New Roman"/>
          <w:color w:val="000000"/>
        </w:rPr>
      </w:pPr>
      <w:bookmarkStart w:id="358" w:name="n445"/>
      <w:bookmarkEnd w:id="358"/>
      <w:r>
        <w:rPr>
          <w:rFonts w:cs="Times New Roman" w:ascii="Times New Roman" w:hAnsi="Times New Roman"/>
          <w:color w:val="000000"/>
        </w:rPr>
        <w:tab/>
        <w:t>1</w:t>
      </w:r>
      <w:r>
        <w:rPr>
          <w:rFonts w:cs="Times New Roman" w:ascii="Times New Roman" w:hAnsi="Times New Roman"/>
          <w:color w:val="000000"/>
          <w:lang w:val="en-US"/>
        </w:rPr>
        <w:t>6</w:t>
      </w:r>
      <w:r>
        <w:rPr>
          <w:rFonts w:cs="Times New Roman" w:ascii="Times New Roman" w:hAnsi="Times New Roman"/>
          <w:color w:val="000000"/>
          <w:lang w:val="uk-UA"/>
        </w:rPr>
        <w:t>9</w:t>
      </w:r>
      <w:r>
        <w:rPr>
          <w:rFonts w:cs="Times New Roman" w:ascii="Times New Roman" w:hAnsi="Times New Roman"/>
          <w:color w:val="000000"/>
        </w:rPr>
        <w:t>.Загальний відділ після виконання документа перевіряє відповідність кінцевого результату поставленому завданню, за результатом чого приймає рішення про припинення моніторингу.</w:t>
      </w:r>
    </w:p>
    <w:p>
      <w:pPr>
        <w:pStyle w:val="BodyText"/>
        <w:spacing w:lineRule="auto" w:line="240" w:before="0" w:after="0"/>
        <w:ind w:firstLine="450" w:start="0" w:end="0"/>
        <w:jc w:val="both"/>
        <w:rPr>
          <w:rFonts w:ascii="Times New Roman" w:hAnsi="Times New Roman" w:cs="Times New Roman"/>
          <w:color w:val="000000"/>
        </w:rPr>
      </w:pPr>
      <w:bookmarkStart w:id="359" w:name="n446"/>
      <w:bookmarkEnd w:id="359"/>
      <w:r>
        <w:rPr>
          <w:rFonts w:cs="Times New Roman" w:ascii="Times New Roman" w:hAnsi="Times New Roman"/>
          <w:color w:val="000000"/>
        </w:rPr>
        <w:tab/>
        <w:t>1</w:t>
      </w:r>
      <w:r>
        <w:rPr>
          <w:rFonts w:cs="Times New Roman" w:ascii="Times New Roman" w:hAnsi="Times New Roman"/>
          <w:color w:val="000000"/>
          <w:lang w:val="uk-UA"/>
        </w:rPr>
        <w:t>70</w:t>
      </w:r>
      <w:r>
        <w:rPr>
          <w:rFonts w:cs="Times New Roman" w:ascii="Times New Roman" w:hAnsi="Times New Roman"/>
          <w:color w:val="000000"/>
        </w:rPr>
        <w:t>. Припинення моніторингу здійснюється лише на підставі зазначеної перевірки.</w:t>
      </w:r>
    </w:p>
    <w:p>
      <w:pPr>
        <w:pStyle w:val="BodyText"/>
        <w:spacing w:lineRule="auto" w:line="240" w:before="0" w:after="0"/>
        <w:ind w:firstLine="450" w:start="0" w:end="0"/>
        <w:jc w:val="both"/>
        <w:rPr/>
      </w:pPr>
      <w:bookmarkStart w:id="360" w:name="n447"/>
      <w:bookmarkEnd w:id="360"/>
      <w:r>
        <w:rPr>
          <w:rFonts w:cs="Times New Roman" w:ascii="Times New Roman" w:hAnsi="Times New Roman"/>
          <w:color w:val="000000"/>
        </w:rPr>
        <w:tab/>
        <w:t>1</w:t>
      </w:r>
      <w:r>
        <w:rPr>
          <w:rFonts w:cs="Times New Roman" w:ascii="Times New Roman" w:hAnsi="Times New Roman"/>
          <w:color w:val="000000"/>
          <w:lang w:val="uk-UA"/>
        </w:rPr>
        <w:t>71</w:t>
      </w:r>
      <w:r>
        <w:rPr>
          <w:rFonts w:cs="Times New Roman" w:ascii="Times New Roman" w:hAnsi="Times New Roman"/>
          <w:color w:val="000000"/>
        </w:rPr>
        <w:t xml:space="preserve">.Дані про виконання документа та припинення моніторингу вносяться до реєстраційно-моніторингової картки. </w:t>
      </w:r>
      <w:bookmarkStart w:id="361" w:name="n448"/>
      <w:bookmarkEnd w:id="361"/>
      <w:r>
        <w:rPr>
          <w:rFonts w:cs="Times New Roman" w:ascii="Times New Roman" w:hAnsi="Times New Roman"/>
          <w:color w:val="000000"/>
        </w:rPr>
        <w:tab/>
        <w:t>Документ може бути закритий “до справи” лише після внесеної до реєстраційно-моніторингової картки відмітки про припинення моніторингу.</w:t>
      </w:r>
    </w:p>
    <w:p>
      <w:pPr>
        <w:pStyle w:val="BodyText"/>
        <w:spacing w:lineRule="auto" w:line="240" w:before="0" w:after="0"/>
        <w:ind w:firstLine="450" w:start="0" w:end="0"/>
        <w:jc w:val="both"/>
        <w:rPr/>
      </w:pPr>
      <w:bookmarkStart w:id="362" w:name="n449"/>
      <w:bookmarkEnd w:id="362"/>
      <w:r>
        <w:rPr>
          <w:rFonts w:cs="Times New Roman" w:ascii="Times New Roman" w:hAnsi="Times New Roman"/>
          <w:color w:val="000000"/>
        </w:rPr>
        <w:tab/>
        <w:t>1</w:t>
      </w:r>
      <w:r>
        <w:rPr>
          <w:rFonts w:cs="Times New Roman" w:ascii="Times New Roman" w:hAnsi="Times New Roman"/>
          <w:color w:val="000000"/>
          <w:lang w:val="en-US"/>
        </w:rPr>
        <w:t>7</w:t>
      </w:r>
      <w:r>
        <w:rPr>
          <w:rFonts w:cs="Times New Roman" w:ascii="Times New Roman" w:hAnsi="Times New Roman"/>
          <w:color w:val="000000"/>
          <w:lang w:val="uk-UA"/>
        </w:rPr>
        <w:t>2</w:t>
      </w:r>
      <w:r>
        <w:rPr>
          <w:rFonts w:cs="Times New Roman" w:ascii="Times New Roman" w:hAnsi="Times New Roman"/>
          <w:color w:val="000000"/>
        </w:rPr>
        <w:t xml:space="preserve">. Днем виконання завдань, визначених в актах органів державної влади і дорученнях вищих посадових осіб, та виконання запитів, звернень, іншої кореспонденції Верховної Ради України вважається день надсилання електронного документа установою через систему взаємодії, а у випадках, визначених </w:t>
      </w:r>
      <w:r>
        <w:fldChar w:fldCharType="begin"/>
      </w:r>
      <w:r>
        <w:rPr>
          <w:rStyle w:val="Style3"/>
          <w:rFonts w:cs="Times New Roman" w:ascii="Times New Roman" w:hAnsi="Times New Roman"/>
          <w:color w:val="000000"/>
          <w:u w:val="none"/>
          <w:lang w:val="uk-UA"/>
        </w:rPr>
        <w:instrText xml:space="preserve"> HYPERLINK "https://zakon.rada.gov.ua/laws/show/55-2018-%D0%BF/print" \l "n29"</w:instrText>
      </w:r>
      <w:r>
        <w:rPr>
          <w:rStyle w:val="Style3"/>
          <w:rFonts w:cs="Times New Roman" w:ascii="Times New Roman" w:hAnsi="Times New Roman"/>
          <w:color w:val="000000"/>
          <w:u w:val="none"/>
          <w:lang w:val="uk-UA"/>
        </w:rPr>
        <w:fldChar w:fldCharType="separate"/>
      </w:r>
      <w:r>
        <w:rPr>
          <w:rStyle w:val="Style3"/>
          <w:rFonts w:cs="Times New Roman" w:ascii="Times New Roman" w:hAnsi="Times New Roman"/>
          <w:color w:val="000000"/>
          <w:u w:val="none"/>
          <w:lang w:val="uk-UA"/>
        </w:rPr>
        <w:t>пунктом 2</w:t>
      </w:r>
      <w:r>
        <w:rPr>
          <w:rStyle w:val="Style3"/>
          <w:rFonts w:cs="Times New Roman" w:ascii="Times New Roman" w:hAnsi="Times New Roman"/>
          <w:color w:val="000000"/>
          <w:u w:val="none"/>
          <w:lang w:val="uk-UA"/>
        </w:rPr>
        <w:fldChar w:fldCharType="end"/>
      </w:r>
      <w:r>
        <w:rPr>
          <w:rStyle w:val="Hyperlink"/>
          <w:rFonts w:cs="Times New Roman" w:ascii="Times New Roman" w:hAnsi="Times New Roman"/>
          <w:color w:val="000000"/>
          <w:u w:val="none"/>
          <w:lang w:val="uk-UA"/>
        </w:rPr>
        <w:t xml:space="preserve"> </w:t>
      </w:r>
      <w:r>
        <w:rPr>
          <w:rFonts w:cs="Times New Roman" w:ascii="Times New Roman" w:hAnsi="Times New Roman"/>
          <w:color w:val="000000"/>
        </w:rPr>
        <w:t>цієї Інструкції, - день реєстрації документа органом, який визначив відповідне завдання.</w:t>
      </w:r>
    </w:p>
    <w:p>
      <w:pPr>
        <w:pStyle w:val="BodyText"/>
        <w:spacing w:lineRule="auto" w:line="240" w:before="0" w:after="0"/>
        <w:ind w:firstLine="450" w:start="0" w:end="0"/>
        <w:jc w:val="center"/>
        <w:rPr/>
      </w:pPr>
      <w:r>
        <w:rPr/>
      </w:r>
    </w:p>
    <w:p>
      <w:pPr>
        <w:pStyle w:val="BodyText"/>
        <w:spacing w:lineRule="auto" w:line="240" w:before="0" w:after="0"/>
        <w:ind w:firstLine="450" w:start="0" w:end="0"/>
        <w:jc w:val="center"/>
        <w:rPr>
          <w:rFonts w:ascii="Times New Roman" w:hAnsi="Times New Roman" w:cs="Times New Roman"/>
          <w:b/>
          <w:bCs/>
          <w:color w:val="000000"/>
        </w:rPr>
      </w:pPr>
      <w:bookmarkStart w:id="363" w:name="n450"/>
      <w:bookmarkEnd w:id="363"/>
      <w:r>
        <w:rPr>
          <w:rFonts w:cs="Times New Roman" w:ascii="Times New Roman" w:hAnsi="Times New Roman"/>
          <w:b/>
          <w:bCs/>
          <w:color w:val="000000"/>
        </w:rPr>
        <w:t>Інформаційно-довідкова робота з електронними документами</w:t>
      </w:r>
    </w:p>
    <w:p>
      <w:pPr>
        <w:pStyle w:val="BodyText"/>
        <w:spacing w:lineRule="auto" w:line="240" w:before="0" w:after="0"/>
        <w:ind w:firstLine="450" w:start="0" w:end="0"/>
        <w:jc w:val="both"/>
        <w:rPr>
          <w:rFonts w:ascii="Times New Roman" w:hAnsi="Times New Roman" w:cs="Times New Roman"/>
          <w:i/>
          <w:color w:val="000000"/>
        </w:rPr>
      </w:pPr>
      <w:r>
        <w:rPr>
          <w:rFonts w:cs="Times New Roman" w:ascii="Times New Roman" w:hAnsi="Times New Roman"/>
          <w:i/>
          <w:color w:val="000000"/>
        </w:rPr>
      </w:r>
    </w:p>
    <w:p>
      <w:pPr>
        <w:pStyle w:val="BodyText"/>
        <w:spacing w:lineRule="auto" w:line="240" w:before="0" w:after="0"/>
        <w:ind w:firstLine="450" w:start="0" w:end="0"/>
        <w:jc w:val="both"/>
        <w:rPr>
          <w:rFonts w:ascii="Times New Roman" w:hAnsi="Times New Roman" w:cs="Times New Roman"/>
          <w:color w:val="000000"/>
        </w:rPr>
      </w:pPr>
      <w:bookmarkStart w:id="364" w:name="n451"/>
      <w:bookmarkEnd w:id="364"/>
      <w:r>
        <w:rPr>
          <w:rFonts w:cs="Times New Roman" w:ascii="Times New Roman" w:hAnsi="Times New Roman"/>
          <w:color w:val="000000"/>
        </w:rPr>
        <w:tab/>
        <w:t>17</w:t>
      </w:r>
      <w:r>
        <w:rPr>
          <w:rFonts w:cs="Times New Roman" w:ascii="Times New Roman" w:hAnsi="Times New Roman"/>
          <w:color w:val="000000"/>
          <w:lang w:val="uk-UA"/>
        </w:rPr>
        <w:t>3</w:t>
      </w:r>
      <w:r>
        <w:rPr>
          <w:rFonts w:cs="Times New Roman" w:ascii="Times New Roman" w:hAnsi="Times New Roman"/>
          <w:color w:val="000000"/>
        </w:rPr>
        <w:t>. Інформаційно-довідкова робота з електронними документами полягає в пошуку необхідних документів з використанням системи електронного документообігу виконкому..</w:t>
      </w:r>
    </w:p>
    <w:p>
      <w:pPr>
        <w:pStyle w:val="BodyText"/>
        <w:spacing w:lineRule="auto" w:line="240" w:before="0" w:after="0"/>
        <w:ind w:firstLine="450" w:start="0" w:end="0"/>
        <w:jc w:val="both"/>
        <w:rPr>
          <w:rFonts w:ascii="Times New Roman" w:hAnsi="Times New Roman" w:cs="Times New Roman"/>
          <w:color w:val="000000"/>
        </w:rPr>
      </w:pPr>
      <w:bookmarkStart w:id="365" w:name="n452"/>
      <w:bookmarkEnd w:id="365"/>
      <w:r>
        <w:rPr>
          <w:rFonts w:cs="Times New Roman" w:ascii="Times New Roman" w:hAnsi="Times New Roman"/>
          <w:color w:val="000000"/>
        </w:rPr>
        <w:tab/>
        <w:t>17</w:t>
      </w:r>
      <w:r>
        <w:rPr>
          <w:rFonts w:cs="Times New Roman" w:ascii="Times New Roman" w:hAnsi="Times New Roman"/>
          <w:color w:val="000000"/>
          <w:lang w:val="uk-UA"/>
        </w:rPr>
        <w:t>4</w:t>
      </w:r>
      <w:r>
        <w:rPr>
          <w:rFonts w:cs="Times New Roman" w:ascii="Times New Roman" w:hAnsi="Times New Roman"/>
          <w:color w:val="000000"/>
        </w:rPr>
        <w:t>. Для підвищення ефективності роботи пошукової системи системи електронного документообігу виконкому загальним відділом розробляються такі класифікаційні довідники:</w:t>
      </w:r>
    </w:p>
    <w:p>
      <w:pPr>
        <w:pStyle w:val="BodyText"/>
        <w:spacing w:lineRule="auto" w:line="240" w:before="0" w:after="0"/>
        <w:ind w:firstLine="450" w:start="0" w:end="0"/>
        <w:jc w:val="both"/>
        <w:rPr>
          <w:rFonts w:ascii="Times New Roman" w:hAnsi="Times New Roman" w:cs="Times New Roman"/>
          <w:color w:val="000000"/>
        </w:rPr>
      </w:pPr>
      <w:bookmarkStart w:id="366" w:name="n453"/>
      <w:bookmarkEnd w:id="366"/>
      <w:r>
        <w:rPr>
          <w:rFonts w:cs="Times New Roman" w:ascii="Times New Roman" w:hAnsi="Times New Roman"/>
          <w:color w:val="000000"/>
        </w:rPr>
        <w:t>класифікатор питань діяльності установи;</w:t>
      </w:r>
    </w:p>
    <w:p>
      <w:pPr>
        <w:pStyle w:val="BodyText"/>
        <w:spacing w:lineRule="auto" w:line="240" w:before="0" w:after="0"/>
        <w:ind w:firstLine="450" w:start="0" w:end="0"/>
        <w:jc w:val="both"/>
        <w:rPr>
          <w:rFonts w:ascii="Times New Roman" w:hAnsi="Times New Roman" w:cs="Times New Roman"/>
          <w:color w:val="000000"/>
        </w:rPr>
      </w:pPr>
      <w:bookmarkStart w:id="367" w:name="n454"/>
      <w:bookmarkEnd w:id="367"/>
      <w:r>
        <w:rPr>
          <w:rFonts w:cs="Times New Roman" w:ascii="Times New Roman" w:hAnsi="Times New Roman"/>
          <w:color w:val="000000"/>
        </w:rPr>
        <w:t>класифікатор видів документів;</w:t>
      </w:r>
    </w:p>
    <w:p>
      <w:pPr>
        <w:pStyle w:val="BodyText"/>
        <w:spacing w:lineRule="auto" w:line="240" w:before="0" w:after="0"/>
        <w:ind w:firstLine="450" w:start="0" w:end="0"/>
        <w:jc w:val="both"/>
        <w:rPr>
          <w:rFonts w:ascii="Times New Roman" w:hAnsi="Times New Roman" w:cs="Times New Roman"/>
          <w:color w:val="000000"/>
        </w:rPr>
      </w:pPr>
      <w:bookmarkStart w:id="368" w:name="n455"/>
      <w:bookmarkEnd w:id="368"/>
      <w:r>
        <w:rPr>
          <w:rFonts w:cs="Times New Roman" w:ascii="Times New Roman" w:hAnsi="Times New Roman"/>
          <w:color w:val="000000"/>
        </w:rPr>
        <w:t>класифікатор кореспондентів;</w:t>
      </w:r>
    </w:p>
    <w:p>
      <w:pPr>
        <w:pStyle w:val="BodyText"/>
        <w:spacing w:lineRule="auto" w:line="240" w:before="0" w:after="0"/>
        <w:ind w:firstLine="450" w:start="0" w:end="0"/>
        <w:jc w:val="both"/>
        <w:rPr>
          <w:rFonts w:ascii="Times New Roman" w:hAnsi="Times New Roman" w:cs="Times New Roman"/>
          <w:color w:val="000000"/>
        </w:rPr>
      </w:pPr>
      <w:bookmarkStart w:id="369" w:name="n456"/>
      <w:bookmarkEnd w:id="369"/>
      <w:r>
        <w:rPr>
          <w:rFonts w:cs="Times New Roman" w:ascii="Times New Roman" w:hAnsi="Times New Roman"/>
          <w:color w:val="000000"/>
        </w:rPr>
        <w:t>класифікатор резолюцій;</w:t>
      </w:r>
    </w:p>
    <w:p>
      <w:pPr>
        <w:pStyle w:val="BodyText"/>
        <w:spacing w:lineRule="auto" w:line="240" w:before="0" w:after="0"/>
        <w:ind w:firstLine="450" w:start="0" w:end="0"/>
        <w:jc w:val="both"/>
        <w:rPr>
          <w:rFonts w:ascii="Times New Roman" w:hAnsi="Times New Roman" w:cs="Times New Roman"/>
          <w:color w:val="000000"/>
        </w:rPr>
      </w:pPr>
      <w:bookmarkStart w:id="370" w:name="n457"/>
      <w:bookmarkEnd w:id="370"/>
      <w:r>
        <w:rPr>
          <w:rFonts w:cs="Times New Roman" w:ascii="Times New Roman" w:hAnsi="Times New Roman"/>
          <w:color w:val="000000"/>
        </w:rPr>
        <w:t>класифікатор виконавців;</w:t>
      </w:r>
    </w:p>
    <w:p>
      <w:pPr>
        <w:pStyle w:val="BodyText"/>
        <w:spacing w:lineRule="auto" w:line="240" w:before="0" w:after="0"/>
        <w:ind w:firstLine="450" w:start="0" w:end="0"/>
        <w:jc w:val="both"/>
        <w:rPr>
          <w:rFonts w:ascii="Times New Roman" w:hAnsi="Times New Roman" w:cs="Times New Roman"/>
          <w:color w:val="000000"/>
        </w:rPr>
      </w:pPr>
      <w:bookmarkStart w:id="371" w:name="n458"/>
      <w:bookmarkEnd w:id="371"/>
      <w:r>
        <w:rPr>
          <w:rFonts w:cs="Times New Roman" w:ascii="Times New Roman" w:hAnsi="Times New Roman"/>
          <w:color w:val="000000"/>
        </w:rPr>
        <w:t>класифікатор результатів виконання документів;</w:t>
      </w:r>
    </w:p>
    <w:p>
      <w:pPr>
        <w:pStyle w:val="BodyText"/>
        <w:spacing w:lineRule="auto" w:line="240" w:before="0" w:after="0"/>
        <w:ind w:firstLine="450" w:start="0" w:end="0"/>
        <w:jc w:val="both"/>
        <w:rPr>
          <w:rFonts w:ascii="Times New Roman" w:hAnsi="Times New Roman" w:cs="Times New Roman"/>
          <w:color w:val="000000"/>
        </w:rPr>
      </w:pPr>
      <w:bookmarkStart w:id="372" w:name="n459"/>
      <w:bookmarkEnd w:id="372"/>
      <w:r>
        <w:rPr>
          <w:rFonts w:cs="Times New Roman" w:ascii="Times New Roman" w:hAnsi="Times New Roman"/>
          <w:color w:val="000000"/>
        </w:rPr>
        <w:t>номенклатура справ.</w:t>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r>
    </w:p>
    <w:p>
      <w:pPr>
        <w:pStyle w:val="BodyText"/>
        <w:spacing w:lineRule="auto" w:line="240" w:before="0" w:after="0"/>
        <w:ind w:firstLine="450" w:start="0" w:end="0"/>
        <w:jc w:val="both"/>
        <w:rPr>
          <w:rFonts w:ascii="Times New Roman" w:hAnsi="Times New Roman" w:cs="Times New Roman"/>
          <w:color w:val="000000"/>
        </w:rPr>
      </w:pPr>
      <w:bookmarkStart w:id="373" w:name="n460"/>
      <w:bookmarkEnd w:id="373"/>
      <w:r>
        <w:rPr>
          <w:rFonts w:cs="Times New Roman" w:ascii="Times New Roman" w:hAnsi="Times New Roman"/>
          <w:color w:val="000000"/>
        </w:rPr>
        <w:tab/>
        <w:t>17</w:t>
      </w:r>
      <w:r>
        <w:rPr>
          <w:rFonts w:cs="Times New Roman" w:ascii="Times New Roman" w:hAnsi="Times New Roman"/>
          <w:color w:val="000000"/>
          <w:lang w:val="uk-UA"/>
        </w:rPr>
        <w:t>5</w:t>
      </w:r>
      <w:r>
        <w:rPr>
          <w:rFonts w:cs="Times New Roman" w:ascii="Times New Roman" w:hAnsi="Times New Roman"/>
          <w:color w:val="000000"/>
        </w:rPr>
        <w:t>. Пошукова система системи електронного документообігу виконкому здійснює пошук за контекстом (ключовим словом або фразою) електронного документа, видом електронного документа, його заголовком, датою прийняття, номером та датою його реєстрації, його автором тощо.</w:t>
      </w:r>
    </w:p>
    <w:p>
      <w:pPr>
        <w:pStyle w:val="BodyText"/>
        <w:spacing w:lineRule="auto" w:line="240" w:before="0" w:after="0"/>
        <w:ind w:hanging="0" w:start="450" w:end="45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ind w:hanging="0" w:start="450" w:end="450"/>
        <w:jc w:val="center"/>
        <w:rPr>
          <w:rFonts w:ascii="Times New Roman" w:hAnsi="Times New Roman" w:cs="Times New Roman"/>
          <w:b/>
          <w:color w:val="000000"/>
        </w:rPr>
      </w:pPr>
      <w:bookmarkStart w:id="374" w:name="n461"/>
      <w:bookmarkEnd w:id="374"/>
      <w:r>
        <w:rPr>
          <w:rFonts w:cs="Times New Roman" w:ascii="Times New Roman" w:hAnsi="Times New Roman"/>
          <w:b/>
          <w:color w:val="000000"/>
        </w:rPr>
        <w:t>VI. Систематизація та зберігання документів у діловодстві</w:t>
      </w:r>
    </w:p>
    <w:p>
      <w:pPr>
        <w:pStyle w:val="BodyText"/>
        <w:spacing w:lineRule="auto" w:line="240" w:before="0" w:after="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jc w:val="center"/>
        <w:rPr>
          <w:rFonts w:ascii="Times New Roman" w:hAnsi="Times New Roman" w:cs="Times New Roman"/>
          <w:b/>
          <w:color w:val="000000"/>
        </w:rPr>
      </w:pPr>
      <w:bookmarkStart w:id="375" w:name="n462"/>
      <w:bookmarkEnd w:id="375"/>
      <w:r>
        <w:rPr>
          <w:rFonts w:cs="Times New Roman" w:ascii="Times New Roman" w:hAnsi="Times New Roman"/>
          <w:b/>
          <w:color w:val="000000"/>
        </w:rPr>
        <w:t>Складення номенклатури справ</w:t>
      </w:r>
    </w:p>
    <w:p>
      <w:pPr>
        <w:pStyle w:val="BodyText"/>
        <w:spacing w:lineRule="auto" w:line="240" w:before="0" w:after="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ind w:firstLine="450" w:start="0" w:end="0"/>
        <w:jc w:val="both"/>
        <w:rPr>
          <w:rFonts w:ascii="Times New Roman" w:hAnsi="Times New Roman" w:cs="Times New Roman"/>
          <w:color w:val="000000"/>
        </w:rPr>
      </w:pPr>
      <w:bookmarkStart w:id="376" w:name="n463"/>
      <w:bookmarkEnd w:id="376"/>
      <w:r>
        <w:rPr>
          <w:rFonts w:cs="Times New Roman" w:ascii="Times New Roman" w:hAnsi="Times New Roman"/>
          <w:color w:val="000000"/>
        </w:rPr>
        <w:tab/>
        <w:t>1</w:t>
      </w:r>
      <w:r>
        <w:rPr>
          <w:rFonts w:cs="Times New Roman" w:ascii="Times New Roman" w:hAnsi="Times New Roman"/>
          <w:color w:val="000000"/>
          <w:lang w:val="en-US"/>
        </w:rPr>
        <w:t>7</w:t>
      </w:r>
      <w:r>
        <w:rPr>
          <w:rFonts w:cs="Times New Roman" w:ascii="Times New Roman" w:hAnsi="Times New Roman"/>
          <w:color w:val="000000"/>
          <w:lang w:val="uk-UA"/>
        </w:rPr>
        <w:t>6</w:t>
      </w:r>
      <w:r>
        <w:rPr>
          <w:rFonts w:cs="Times New Roman" w:ascii="Times New Roman" w:hAnsi="Times New Roman"/>
          <w:color w:val="000000"/>
        </w:rPr>
        <w:t>. Номенклатура справ призначена для встановлення у виконкомі єдиного порядку формування справ для документів, створених у електронній та паперовій формах, забезпечення їх обліку, оперативного пошуку документів за їх змістом і видом, визначення строків зберігання справ і є основою для складення описів справ постійного та тривалого (понад 10 років) зберігання, а також для обліку справ тимчасового (до 10 років включно) зберігання.</w:t>
      </w:r>
    </w:p>
    <w:p>
      <w:pPr>
        <w:pStyle w:val="BodyText"/>
        <w:spacing w:lineRule="auto" w:line="240" w:before="0" w:after="0"/>
        <w:ind w:firstLine="450" w:start="0" w:end="0"/>
        <w:jc w:val="both"/>
        <w:rPr>
          <w:rFonts w:ascii="Times New Roman" w:hAnsi="Times New Roman" w:cs="Times New Roman"/>
          <w:color w:val="000000"/>
        </w:rPr>
      </w:pPr>
      <w:bookmarkStart w:id="377" w:name="n464"/>
      <w:bookmarkEnd w:id="377"/>
      <w:r>
        <w:rPr>
          <w:rFonts w:cs="Times New Roman" w:ascii="Times New Roman" w:hAnsi="Times New Roman"/>
          <w:color w:val="000000"/>
        </w:rPr>
        <w:tab/>
        <w:t>До номенклатури справ включаються назви справ, що формуються та відображають усі етапи роботи, яка документується у виконкомі, зокрема справи постійних та тимчасово діючих рад, комісій, комітетів.</w:t>
      </w:r>
    </w:p>
    <w:p>
      <w:pPr>
        <w:pStyle w:val="BodyText"/>
        <w:spacing w:lineRule="auto" w:line="240" w:before="0" w:after="0"/>
        <w:ind w:firstLine="450" w:start="0" w:end="0"/>
        <w:jc w:val="both"/>
        <w:rPr>
          <w:rFonts w:ascii="Times New Roman" w:hAnsi="Times New Roman" w:cs="Times New Roman"/>
          <w:color w:val="000000"/>
        </w:rPr>
      </w:pPr>
      <w:bookmarkStart w:id="378" w:name="n465"/>
      <w:bookmarkEnd w:id="378"/>
      <w:r>
        <w:rPr>
          <w:rFonts w:cs="Times New Roman" w:ascii="Times New Roman" w:hAnsi="Times New Roman"/>
          <w:color w:val="000000"/>
        </w:rPr>
        <w:tab/>
        <w:t>Строки зберігання документів (належність до справи) визначаються під час реєстрації (для вхідних документів) або створення проекту документа автором згідно із затвердженим Мін’юстом переліком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w:t>
      </w:r>
    </w:p>
    <w:p>
      <w:pPr>
        <w:pStyle w:val="BodyText"/>
        <w:spacing w:lineRule="auto" w:line="240" w:before="0" w:after="0"/>
        <w:ind w:firstLine="450" w:start="0" w:end="0"/>
        <w:jc w:val="both"/>
        <w:rPr>
          <w:rFonts w:ascii="Times New Roman" w:hAnsi="Times New Roman" w:cs="Times New Roman"/>
          <w:color w:val="000000"/>
        </w:rPr>
      </w:pPr>
      <w:bookmarkStart w:id="379" w:name="n466"/>
      <w:bookmarkEnd w:id="379"/>
      <w:r>
        <w:rPr>
          <w:rFonts w:cs="Times New Roman" w:ascii="Times New Roman" w:hAnsi="Times New Roman"/>
          <w:color w:val="000000"/>
        </w:rPr>
        <w:tab/>
        <w:t>1</w:t>
      </w:r>
      <w:r>
        <w:rPr>
          <w:rFonts w:cs="Times New Roman" w:ascii="Times New Roman" w:hAnsi="Times New Roman"/>
          <w:color w:val="000000"/>
          <w:lang w:val="en-US"/>
        </w:rPr>
        <w:t>7</w:t>
      </w:r>
      <w:r>
        <w:rPr>
          <w:rFonts w:cs="Times New Roman" w:ascii="Times New Roman" w:hAnsi="Times New Roman"/>
          <w:color w:val="000000"/>
          <w:lang w:val="uk-UA"/>
        </w:rPr>
        <w:t>7</w:t>
      </w:r>
      <w:r>
        <w:rPr>
          <w:rFonts w:cs="Times New Roman" w:ascii="Times New Roman" w:hAnsi="Times New Roman"/>
          <w:color w:val="000000"/>
        </w:rPr>
        <w:t>. У виконкомі складаються та ведуться номенклатури справ структурних підрозділів і зведена номенклатура справ виконкому.</w:t>
      </w:r>
    </w:p>
    <w:p>
      <w:pPr>
        <w:pStyle w:val="BodyText"/>
        <w:spacing w:lineRule="auto" w:line="240" w:before="0" w:after="0"/>
        <w:ind w:firstLine="450" w:start="0" w:end="0"/>
        <w:jc w:val="both"/>
        <w:rPr/>
      </w:pPr>
      <w:bookmarkStart w:id="380" w:name="n467"/>
      <w:bookmarkEnd w:id="380"/>
      <w:r>
        <w:rPr>
          <w:rFonts w:cs="Times New Roman" w:ascii="Times New Roman" w:hAnsi="Times New Roman"/>
          <w:color w:val="000000"/>
        </w:rPr>
        <w:tab/>
        <w:t>1</w:t>
      </w:r>
      <w:r>
        <w:rPr>
          <w:rFonts w:cs="Times New Roman" w:ascii="Times New Roman" w:hAnsi="Times New Roman"/>
          <w:color w:val="000000"/>
          <w:lang w:val="en-US"/>
        </w:rPr>
        <w:t>7</w:t>
      </w:r>
      <w:r>
        <w:rPr>
          <w:rFonts w:cs="Times New Roman" w:ascii="Times New Roman" w:hAnsi="Times New Roman"/>
          <w:color w:val="000000"/>
          <w:lang w:val="uk-UA"/>
        </w:rPr>
        <w:t>8</w:t>
      </w:r>
      <w:r>
        <w:rPr>
          <w:rFonts w:cs="Times New Roman" w:ascii="Times New Roman" w:hAnsi="Times New Roman"/>
          <w:color w:val="000000"/>
        </w:rPr>
        <w:t xml:space="preserve">. Номенклатура справ структурного підрозділу створюється в електронній формі              </w:t>
      </w:r>
      <w:r>
        <w:rPr>
          <w:rFonts w:cs="Times New Roman" w:ascii="Times New Roman" w:hAnsi="Times New Roman"/>
          <w:color w:val="000000"/>
          <w:highlight w:val="white"/>
        </w:rPr>
        <w:t xml:space="preserve">(за формою затвердженою Інструкцією з діловодства) </w:t>
      </w:r>
      <w:r>
        <w:rPr>
          <w:rFonts w:cs="Times New Roman" w:ascii="Times New Roman" w:hAnsi="Times New Roman"/>
          <w:color w:val="000000"/>
        </w:rPr>
        <w:t xml:space="preserve">посадовою особою, відповідальною за діловодство в підрозділі, не пізніше 15 листопада поточного року та погоджується із загальним та архівним відділом виконкому. Візуалізація номенклатури справ структурного підрозділу здійснюється за автоматично генерованою формою, визначеною </w:t>
      </w:r>
      <w:r>
        <w:fldChar w:fldCharType="begin"/>
      </w:r>
      <w:r>
        <w:rPr>
          <w:rStyle w:val="Style3"/>
          <w:rFonts w:cs="Times New Roman" w:ascii="Times New Roman" w:hAnsi="Times New Roman"/>
          <w:color w:val="000000"/>
          <w:u w:val="none"/>
          <w:lang w:val="uk-UA"/>
        </w:rPr>
        <w:instrText xml:space="preserve"> HYPERLINK "https://zakon.rada.gov.ua/laws/show/55-2018-%D0%BF/print" \l "n593"</w:instrText>
      </w:r>
      <w:r>
        <w:rPr>
          <w:rStyle w:val="Style3"/>
          <w:rFonts w:cs="Times New Roman" w:ascii="Times New Roman" w:hAnsi="Times New Roman"/>
          <w:color w:val="000000"/>
          <w:u w:val="none"/>
          <w:lang w:val="uk-UA"/>
        </w:rPr>
        <w:fldChar w:fldCharType="separate"/>
      </w:r>
      <w:r>
        <w:rPr>
          <w:rStyle w:val="Style3"/>
          <w:rFonts w:cs="Times New Roman" w:ascii="Times New Roman" w:hAnsi="Times New Roman"/>
          <w:color w:val="000000"/>
          <w:u w:val="none"/>
          <w:lang w:val="uk-UA"/>
        </w:rPr>
        <w:t>Інструкцією з діловодства</w:t>
      </w:r>
      <w:r>
        <w:rPr>
          <w:rStyle w:val="Style3"/>
          <w:rFonts w:cs="Times New Roman" w:ascii="Times New Roman" w:hAnsi="Times New Roman"/>
          <w:color w:val="000000"/>
          <w:u w:val="none"/>
          <w:lang w:val="uk-UA"/>
        </w:rPr>
        <w:fldChar w:fldCharType="end"/>
      </w:r>
      <w:r>
        <w:rPr>
          <w:rFonts w:cs="Times New Roman" w:ascii="Times New Roman" w:hAnsi="Times New Roman"/>
          <w:color w:val="000000"/>
        </w:rPr>
        <w:t>.</w:t>
      </w:r>
    </w:p>
    <w:p>
      <w:pPr>
        <w:pStyle w:val="BodyText"/>
        <w:spacing w:lineRule="auto" w:line="240" w:before="0" w:after="0"/>
        <w:ind w:firstLine="450" w:start="0" w:end="0"/>
        <w:jc w:val="both"/>
        <w:rPr>
          <w:rFonts w:ascii="Times New Roman" w:hAnsi="Times New Roman" w:cs="Times New Roman"/>
          <w:color w:val="000000"/>
        </w:rPr>
      </w:pPr>
      <w:bookmarkStart w:id="381" w:name="n468"/>
      <w:bookmarkEnd w:id="381"/>
      <w:r>
        <w:rPr>
          <w:rFonts w:cs="Times New Roman" w:ascii="Times New Roman" w:hAnsi="Times New Roman"/>
          <w:color w:val="000000"/>
        </w:rPr>
        <w:tab/>
        <w:t>1</w:t>
      </w:r>
      <w:r>
        <w:rPr>
          <w:rFonts w:cs="Times New Roman" w:ascii="Times New Roman" w:hAnsi="Times New Roman"/>
          <w:color w:val="000000"/>
          <w:lang w:val="en-US"/>
        </w:rPr>
        <w:t>7</w:t>
      </w:r>
      <w:r>
        <w:rPr>
          <w:rFonts w:cs="Times New Roman" w:ascii="Times New Roman" w:hAnsi="Times New Roman"/>
          <w:color w:val="000000"/>
          <w:lang w:val="uk-UA"/>
        </w:rPr>
        <w:t>9</w:t>
      </w:r>
      <w:r>
        <w:rPr>
          <w:rFonts w:cs="Times New Roman" w:ascii="Times New Roman" w:hAnsi="Times New Roman"/>
          <w:color w:val="000000"/>
        </w:rPr>
        <w:t>. Методична допомога у складенні номенклатури справ надається архівним відділом виконкому.</w:t>
      </w:r>
    </w:p>
    <w:p>
      <w:pPr>
        <w:pStyle w:val="BodyText"/>
        <w:spacing w:lineRule="auto" w:line="240" w:before="0" w:after="0"/>
        <w:ind w:firstLine="450" w:start="0" w:end="0"/>
        <w:jc w:val="both"/>
        <w:rPr/>
      </w:pPr>
      <w:bookmarkStart w:id="382" w:name="n469"/>
      <w:bookmarkEnd w:id="382"/>
      <w:r>
        <w:rPr>
          <w:rFonts w:cs="Times New Roman" w:ascii="Times New Roman" w:hAnsi="Times New Roman"/>
          <w:color w:val="000000"/>
        </w:rPr>
        <w:tab/>
      </w:r>
      <w:r>
        <w:rPr>
          <w:rFonts w:cs="Times New Roman" w:ascii="Times New Roman" w:hAnsi="Times New Roman"/>
          <w:color w:val="000000"/>
          <w:highlight w:val="white"/>
        </w:rPr>
        <w:t>1</w:t>
      </w:r>
      <w:r>
        <w:rPr>
          <w:rFonts w:cs="Times New Roman" w:ascii="Times New Roman" w:hAnsi="Times New Roman"/>
          <w:color w:val="000000"/>
          <w:highlight w:val="white"/>
          <w:lang w:val="uk-UA"/>
        </w:rPr>
        <w:t>80</w:t>
      </w:r>
      <w:r>
        <w:rPr>
          <w:rFonts w:cs="Times New Roman" w:ascii="Times New Roman" w:hAnsi="Times New Roman"/>
          <w:color w:val="000000"/>
          <w:highlight w:val="white"/>
        </w:rPr>
        <w:t>. Зведена номенклатура справ виконкому формується системою електронного документообігу в автоматизованому режимі на основі номенклатур справ структурних підрозділів у електронній формі.</w:t>
      </w:r>
    </w:p>
    <w:p>
      <w:pPr>
        <w:pStyle w:val="BodyText"/>
        <w:spacing w:lineRule="auto" w:line="240" w:before="0" w:after="0"/>
        <w:ind w:firstLine="450" w:start="0" w:end="0"/>
        <w:jc w:val="both"/>
        <w:rPr/>
      </w:pPr>
      <w:bookmarkStart w:id="383" w:name="n470"/>
      <w:bookmarkEnd w:id="383"/>
      <w:r>
        <w:rPr>
          <w:rFonts w:cs="Times New Roman" w:ascii="Times New Roman" w:hAnsi="Times New Roman"/>
          <w:color w:val="000000"/>
        </w:rPr>
        <w:tab/>
        <w:t>1</w:t>
      </w:r>
      <w:r>
        <w:rPr>
          <w:rFonts w:cs="Times New Roman" w:ascii="Times New Roman" w:hAnsi="Times New Roman"/>
          <w:color w:val="000000"/>
          <w:lang w:val="uk-UA"/>
        </w:rPr>
        <w:t>81</w:t>
      </w:r>
      <w:r>
        <w:rPr>
          <w:rFonts w:cs="Times New Roman" w:ascii="Times New Roman" w:hAnsi="Times New Roman"/>
          <w:color w:val="000000"/>
        </w:rPr>
        <w:t xml:space="preserve">. На підставі зведеної номенклатури справ виконкому в електронній формі система електронного документообігу автоматично здійснює її візуалізацію за формою, визначеною </w:t>
      </w:r>
      <w:r>
        <w:fldChar w:fldCharType="begin"/>
      </w:r>
      <w:r>
        <w:rPr>
          <w:rStyle w:val="Style3"/>
          <w:rFonts w:cs="Times New Roman" w:ascii="Times New Roman" w:hAnsi="Times New Roman"/>
          <w:color w:val="000000"/>
          <w:u w:val="none"/>
          <w:lang w:val="uk-UA"/>
        </w:rPr>
        <w:instrText xml:space="preserve"> HYPERLINK "https://zakon.rada.gov.ua/laws/show/55-2018-%D0%BF/print" \l "n593"</w:instrText>
      </w:r>
      <w:r>
        <w:rPr>
          <w:rStyle w:val="Style3"/>
          <w:rFonts w:cs="Times New Roman" w:ascii="Times New Roman" w:hAnsi="Times New Roman"/>
          <w:color w:val="000000"/>
          <w:u w:val="none"/>
          <w:lang w:val="uk-UA"/>
        </w:rPr>
        <w:fldChar w:fldCharType="separate"/>
      </w:r>
      <w:r>
        <w:rPr>
          <w:rStyle w:val="Style3"/>
          <w:rFonts w:cs="Times New Roman" w:ascii="Times New Roman" w:hAnsi="Times New Roman"/>
          <w:color w:val="000000"/>
          <w:u w:val="none"/>
          <w:lang w:val="uk-UA"/>
        </w:rPr>
        <w:t>Інструкцією з діловодства</w:t>
      </w:r>
      <w:r>
        <w:rPr>
          <w:rStyle w:val="Style3"/>
          <w:rFonts w:cs="Times New Roman" w:ascii="Times New Roman" w:hAnsi="Times New Roman"/>
          <w:color w:val="000000"/>
          <w:u w:val="none"/>
          <w:lang w:val="uk-UA"/>
        </w:rPr>
        <w:fldChar w:fldCharType="end"/>
      </w:r>
      <w:r>
        <w:rPr>
          <w:rFonts w:cs="Times New Roman" w:ascii="Times New Roman" w:hAnsi="Times New Roman"/>
          <w:color w:val="000000"/>
        </w:rPr>
        <w:t>, яка друкується та подається на схвалення експертно-перевірній комісії державного архіву.</w:t>
      </w:r>
    </w:p>
    <w:p>
      <w:pPr>
        <w:pStyle w:val="BodyText"/>
        <w:spacing w:lineRule="auto" w:line="240" w:before="0" w:after="0"/>
        <w:ind w:firstLine="450" w:start="0" w:end="0"/>
        <w:jc w:val="both"/>
        <w:rPr>
          <w:rFonts w:ascii="Times New Roman" w:hAnsi="Times New Roman" w:cs="Times New Roman"/>
          <w:color w:val="000000"/>
        </w:rPr>
      </w:pPr>
      <w:bookmarkStart w:id="384" w:name="n471"/>
      <w:bookmarkEnd w:id="384"/>
      <w:r>
        <w:rPr>
          <w:rFonts w:cs="Times New Roman" w:ascii="Times New Roman" w:hAnsi="Times New Roman"/>
          <w:color w:val="000000"/>
        </w:rPr>
        <w:tab/>
        <w:t>1</w:t>
      </w:r>
      <w:r>
        <w:rPr>
          <w:rFonts w:cs="Times New Roman" w:ascii="Times New Roman" w:hAnsi="Times New Roman"/>
          <w:color w:val="000000"/>
          <w:lang w:val="en-US"/>
        </w:rPr>
        <w:t>8</w:t>
      </w:r>
      <w:r>
        <w:rPr>
          <w:rFonts w:cs="Times New Roman" w:ascii="Times New Roman" w:hAnsi="Times New Roman"/>
          <w:color w:val="000000"/>
          <w:lang w:val="uk-UA"/>
        </w:rPr>
        <w:t>2</w:t>
      </w:r>
      <w:r>
        <w:rPr>
          <w:rFonts w:cs="Times New Roman" w:ascii="Times New Roman" w:hAnsi="Times New Roman"/>
          <w:color w:val="000000"/>
        </w:rPr>
        <w:t>. Зведена номенклатура справ зберігається та використовується системою електронного документообігу для автоматизації процесів формування документів у справи виконкому.</w:t>
      </w:r>
    </w:p>
    <w:p>
      <w:pPr>
        <w:pStyle w:val="BodyText"/>
        <w:spacing w:lineRule="auto" w:line="240" w:before="0" w:after="0"/>
        <w:ind w:firstLine="450" w:start="0" w:end="0"/>
        <w:jc w:val="both"/>
        <w:rPr>
          <w:rFonts w:ascii="Times New Roman" w:hAnsi="Times New Roman" w:cs="Times New Roman"/>
          <w:color w:val="000000"/>
        </w:rPr>
      </w:pPr>
      <w:bookmarkStart w:id="385" w:name="n472"/>
      <w:bookmarkEnd w:id="385"/>
      <w:r>
        <w:rPr>
          <w:rFonts w:cs="Times New Roman" w:ascii="Times New Roman" w:hAnsi="Times New Roman"/>
          <w:color w:val="000000"/>
        </w:rPr>
        <w:tab/>
        <w:t>18</w:t>
      </w:r>
      <w:r>
        <w:rPr>
          <w:rFonts w:cs="Times New Roman" w:ascii="Times New Roman" w:hAnsi="Times New Roman"/>
          <w:color w:val="000000"/>
          <w:lang w:val="uk-UA"/>
        </w:rPr>
        <w:t>3</w:t>
      </w:r>
      <w:r>
        <w:rPr>
          <w:rFonts w:cs="Times New Roman" w:ascii="Times New Roman" w:hAnsi="Times New Roman"/>
          <w:color w:val="000000"/>
        </w:rPr>
        <w:t>. Зведена номенклатура справ виконкому наприкінці кожного року (не пізніше грудня) уточнюється та вводиться в дію з 1 січня наступного календарного року.</w:t>
      </w:r>
    </w:p>
    <w:p>
      <w:pPr>
        <w:pStyle w:val="BodyText"/>
        <w:spacing w:lineRule="auto" w:line="240" w:before="0" w:after="0"/>
        <w:ind w:firstLine="450" w:start="0" w:end="0"/>
        <w:jc w:val="both"/>
        <w:rPr>
          <w:rFonts w:ascii="Times New Roman" w:hAnsi="Times New Roman" w:cs="Times New Roman"/>
          <w:color w:val="000000"/>
        </w:rPr>
      </w:pPr>
      <w:bookmarkStart w:id="386" w:name="n473"/>
      <w:bookmarkEnd w:id="386"/>
      <w:r>
        <w:rPr>
          <w:rFonts w:cs="Times New Roman" w:ascii="Times New Roman" w:hAnsi="Times New Roman"/>
          <w:color w:val="000000"/>
        </w:rPr>
        <w:tab/>
        <w:t>18</w:t>
      </w:r>
      <w:r>
        <w:rPr>
          <w:rFonts w:cs="Times New Roman" w:ascii="Times New Roman" w:hAnsi="Times New Roman"/>
          <w:color w:val="000000"/>
          <w:lang w:val="uk-UA"/>
        </w:rPr>
        <w:t>4</w:t>
      </w:r>
      <w:r>
        <w:rPr>
          <w:rFonts w:cs="Times New Roman" w:ascii="Times New Roman" w:hAnsi="Times New Roman"/>
          <w:color w:val="000000"/>
        </w:rPr>
        <w:t>. В системі електронного документообігу номенклатура справ представлена у формі електронної таблиці. Графи таблиці заповнюються таким чином:</w:t>
      </w:r>
    </w:p>
    <w:p>
      <w:pPr>
        <w:pStyle w:val="BodyText"/>
        <w:spacing w:lineRule="auto" w:line="240" w:before="0" w:after="0"/>
        <w:ind w:firstLine="450" w:start="0" w:end="0"/>
        <w:jc w:val="both"/>
        <w:rPr>
          <w:rFonts w:ascii="Times New Roman" w:hAnsi="Times New Roman" w:cs="Times New Roman"/>
          <w:color w:val="000000"/>
        </w:rPr>
      </w:pPr>
      <w:bookmarkStart w:id="387" w:name="n474"/>
      <w:bookmarkEnd w:id="387"/>
      <w:r>
        <w:rPr>
          <w:rFonts w:cs="Times New Roman" w:ascii="Times New Roman" w:hAnsi="Times New Roman"/>
          <w:color w:val="000000"/>
        </w:rPr>
        <w:t>у графі 0 (лише для зведеної номенклатури справ) проставляється назва структурного підрозділу, до якого відносяться записи про відповідні справи;</w:t>
      </w:r>
    </w:p>
    <w:p>
      <w:pPr>
        <w:pStyle w:val="BodyText"/>
        <w:spacing w:lineRule="auto" w:line="240" w:before="0" w:after="0"/>
        <w:ind w:firstLine="450" w:start="0" w:end="0"/>
        <w:jc w:val="both"/>
        <w:rPr>
          <w:rFonts w:ascii="Times New Roman" w:hAnsi="Times New Roman" w:cs="Times New Roman"/>
          <w:color w:val="000000"/>
        </w:rPr>
      </w:pPr>
      <w:bookmarkStart w:id="388" w:name="n475"/>
      <w:bookmarkEnd w:id="388"/>
      <w:r>
        <w:rPr>
          <w:rFonts w:cs="Times New Roman" w:ascii="Times New Roman" w:hAnsi="Times New Roman"/>
          <w:color w:val="000000"/>
        </w:rPr>
        <w:t>у графі 1 проставляється індекс кожної справи;</w:t>
      </w:r>
    </w:p>
    <w:p>
      <w:pPr>
        <w:pStyle w:val="BodyText"/>
        <w:spacing w:lineRule="auto" w:line="240" w:before="0" w:after="0"/>
        <w:ind w:firstLine="450" w:start="0" w:end="0"/>
        <w:jc w:val="both"/>
        <w:rPr>
          <w:rFonts w:ascii="Times New Roman" w:hAnsi="Times New Roman" w:cs="Times New Roman"/>
          <w:color w:val="000000"/>
        </w:rPr>
      </w:pPr>
      <w:bookmarkStart w:id="389" w:name="n476"/>
      <w:bookmarkEnd w:id="389"/>
      <w:r>
        <w:rPr>
          <w:rFonts w:cs="Times New Roman" w:ascii="Times New Roman" w:hAnsi="Times New Roman"/>
          <w:color w:val="000000"/>
        </w:rPr>
        <w:t>у графу 2 включаються заголовки справ (тому, частини);</w:t>
      </w:r>
    </w:p>
    <w:p>
      <w:pPr>
        <w:pStyle w:val="BodyText"/>
        <w:spacing w:lineRule="auto" w:line="240" w:before="0" w:after="0"/>
        <w:ind w:firstLine="450" w:start="0" w:end="0"/>
        <w:jc w:val="both"/>
        <w:rPr>
          <w:rFonts w:ascii="Times New Roman" w:hAnsi="Times New Roman" w:cs="Times New Roman"/>
          <w:color w:val="000000"/>
        </w:rPr>
      </w:pPr>
      <w:bookmarkStart w:id="390" w:name="n477"/>
      <w:bookmarkEnd w:id="390"/>
      <w:r>
        <w:rPr>
          <w:rFonts w:cs="Times New Roman" w:ascii="Times New Roman" w:hAnsi="Times New Roman"/>
          <w:color w:val="000000"/>
        </w:rPr>
        <w:t>у графі 3, яка заповнюється наприкінці календарного року, зазначається кількість справ (томів, частин);</w:t>
      </w:r>
    </w:p>
    <w:p>
      <w:pPr>
        <w:pStyle w:val="BodyText"/>
        <w:spacing w:lineRule="auto" w:line="240" w:before="0" w:after="0"/>
        <w:ind w:firstLine="450" w:start="0" w:end="0"/>
        <w:jc w:val="both"/>
        <w:rPr>
          <w:rFonts w:ascii="Times New Roman" w:hAnsi="Times New Roman" w:cs="Times New Roman"/>
          <w:color w:val="000000"/>
        </w:rPr>
      </w:pPr>
      <w:bookmarkStart w:id="391" w:name="n478"/>
      <w:bookmarkEnd w:id="391"/>
      <w:r>
        <w:rPr>
          <w:rFonts w:cs="Times New Roman" w:ascii="Times New Roman" w:hAnsi="Times New Roman"/>
          <w:color w:val="000000"/>
        </w:rPr>
        <w:t>у графі 4 зазначаються строки зберігання справ, номери статей за переліком документів із строками зберігання;</w:t>
      </w:r>
    </w:p>
    <w:p>
      <w:pPr>
        <w:pStyle w:val="BodyText"/>
        <w:spacing w:lineRule="auto" w:line="240" w:before="0" w:after="0"/>
        <w:ind w:firstLine="450" w:start="0" w:end="0"/>
        <w:jc w:val="both"/>
        <w:rPr>
          <w:rFonts w:ascii="Times New Roman" w:hAnsi="Times New Roman" w:cs="Times New Roman"/>
          <w:color w:val="000000"/>
        </w:rPr>
      </w:pPr>
      <w:bookmarkStart w:id="392" w:name="n479"/>
      <w:bookmarkEnd w:id="392"/>
      <w:r>
        <w:rPr>
          <w:rFonts w:cs="Times New Roman" w:ascii="Times New Roman" w:hAnsi="Times New Roman"/>
          <w:color w:val="000000"/>
        </w:rPr>
        <w:t>у графі 5 робляться позначки про перехідні справи; про справи, що ведуться в паперовій формі; про посадових осіб, відповідальних за формування справ; про передавання справ до архівного відділу чи інших установ для їх продовження тощо.</w:t>
      </w:r>
    </w:p>
    <w:p>
      <w:pPr>
        <w:pStyle w:val="BodyText"/>
        <w:spacing w:lineRule="auto" w:line="240" w:before="0" w:after="0"/>
        <w:ind w:firstLine="450" w:start="0" w:end="0"/>
        <w:jc w:val="both"/>
        <w:rPr>
          <w:rFonts w:ascii="Times New Roman" w:hAnsi="Times New Roman" w:cs="Times New Roman"/>
          <w:color w:val="000000"/>
        </w:rPr>
      </w:pPr>
      <w:bookmarkStart w:id="393" w:name="n480"/>
      <w:bookmarkEnd w:id="393"/>
      <w:r>
        <w:rPr>
          <w:rFonts w:cs="Times New Roman" w:ascii="Times New Roman" w:hAnsi="Times New Roman"/>
          <w:color w:val="000000"/>
        </w:rPr>
        <w:tab/>
        <w:t>18</w:t>
      </w:r>
      <w:r>
        <w:rPr>
          <w:rFonts w:cs="Times New Roman" w:ascii="Times New Roman" w:hAnsi="Times New Roman"/>
          <w:color w:val="000000"/>
          <w:lang w:val="uk-UA"/>
        </w:rPr>
        <w:t>5</w:t>
      </w:r>
      <w:r>
        <w:rPr>
          <w:rFonts w:cs="Times New Roman" w:ascii="Times New Roman" w:hAnsi="Times New Roman"/>
          <w:color w:val="000000"/>
        </w:rPr>
        <w:t>. Наприкінці року до номенклатури справ структурного підрозділу та зведеної номенклатури справ виконкому складаються підсумкові записи в електронній формі про кількість фактично заведених справ та підписуються відповідальними особами згідно з інструкцією з діловодства виконкому.</w:t>
      </w:r>
    </w:p>
    <w:p>
      <w:pPr>
        <w:pStyle w:val="BodyText"/>
        <w:spacing w:lineRule="auto" w:line="240" w:before="0" w:after="0"/>
        <w:ind w:firstLine="450" w:start="0" w:end="0"/>
        <w:jc w:val="both"/>
        <w:rPr/>
      </w:pPr>
      <w:r>
        <w:rPr/>
      </w:r>
    </w:p>
    <w:p>
      <w:pPr>
        <w:pStyle w:val="BodyText"/>
        <w:spacing w:lineRule="auto" w:line="240" w:before="0" w:after="0"/>
        <w:jc w:val="center"/>
        <w:rPr>
          <w:rFonts w:ascii="Times New Roman" w:hAnsi="Times New Roman" w:cs="Times New Roman"/>
          <w:b/>
          <w:color w:val="000000"/>
        </w:rPr>
      </w:pPr>
      <w:bookmarkStart w:id="394" w:name="n481"/>
      <w:bookmarkEnd w:id="394"/>
      <w:r>
        <w:rPr>
          <w:rFonts w:cs="Times New Roman" w:ascii="Times New Roman" w:hAnsi="Times New Roman"/>
          <w:b/>
          <w:color w:val="000000"/>
        </w:rPr>
        <w:t>Формування електронних справ</w:t>
      </w:r>
    </w:p>
    <w:p>
      <w:pPr>
        <w:pStyle w:val="BodyText"/>
        <w:spacing w:lineRule="auto" w:line="240" w:before="0" w:after="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ind w:firstLine="450" w:start="0" w:end="0"/>
        <w:jc w:val="both"/>
        <w:rPr>
          <w:rFonts w:ascii="Times New Roman" w:hAnsi="Times New Roman" w:cs="Times New Roman"/>
          <w:color w:val="000000"/>
        </w:rPr>
      </w:pPr>
      <w:bookmarkStart w:id="395" w:name="n482"/>
      <w:bookmarkEnd w:id="395"/>
      <w:r>
        <w:rPr>
          <w:rFonts w:cs="Times New Roman" w:ascii="Times New Roman" w:hAnsi="Times New Roman"/>
          <w:color w:val="000000"/>
        </w:rPr>
        <w:tab/>
        <w:t>1</w:t>
      </w:r>
      <w:r>
        <w:rPr>
          <w:rFonts w:cs="Times New Roman" w:ascii="Times New Roman" w:hAnsi="Times New Roman"/>
          <w:color w:val="000000"/>
          <w:lang w:val="en-US"/>
        </w:rPr>
        <w:t>8</w:t>
      </w:r>
      <w:r>
        <w:rPr>
          <w:rFonts w:cs="Times New Roman" w:ascii="Times New Roman" w:hAnsi="Times New Roman"/>
          <w:color w:val="000000"/>
          <w:lang w:val="uk-UA"/>
        </w:rPr>
        <w:t>6</w:t>
      </w:r>
      <w:r>
        <w:rPr>
          <w:rFonts w:cs="Times New Roman" w:ascii="Times New Roman" w:hAnsi="Times New Roman"/>
          <w:color w:val="000000"/>
          <w:lang w:val="en-US"/>
        </w:rPr>
        <w:t>.</w:t>
      </w:r>
      <w:r>
        <w:rPr>
          <w:rFonts w:cs="Times New Roman" w:ascii="Times New Roman" w:hAnsi="Times New Roman"/>
          <w:color w:val="000000"/>
        </w:rPr>
        <w:t xml:space="preserve"> Групування виконаних документів у електронні справи здійснюється централізовано в системі електронного документообігу відповідно до номенклатури справ.</w:t>
      </w:r>
    </w:p>
    <w:p>
      <w:pPr>
        <w:pStyle w:val="BodyText"/>
        <w:spacing w:lineRule="auto" w:line="240" w:before="0" w:after="0"/>
        <w:ind w:firstLine="450" w:start="0" w:end="0"/>
        <w:jc w:val="both"/>
        <w:rPr>
          <w:rFonts w:ascii="Times New Roman" w:hAnsi="Times New Roman" w:cs="Times New Roman"/>
          <w:color w:val="000000"/>
        </w:rPr>
      </w:pPr>
      <w:bookmarkStart w:id="396" w:name="n483"/>
      <w:bookmarkEnd w:id="396"/>
      <w:r>
        <w:rPr>
          <w:rFonts w:cs="Times New Roman" w:ascii="Times New Roman" w:hAnsi="Times New Roman"/>
          <w:color w:val="000000"/>
        </w:rPr>
        <w:tab/>
        <w:t>1</w:t>
      </w:r>
      <w:r>
        <w:rPr>
          <w:rFonts w:cs="Times New Roman" w:ascii="Times New Roman" w:hAnsi="Times New Roman"/>
          <w:color w:val="000000"/>
          <w:lang w:val="en-US"/>
        </w:rPr>
        <w:t>8</w:t>
      </w:r>
      <w:r>
        <w:rPr>
          <w:rFonts w:cs="Times New Roman" w:ascii="Times New Roman" w:hAnsi="Times New Roman"/>
          <w:color w:val="000000"/>
          <w:lang w:val="uk-UA"/>
        </w:rPr>
        <w:t>7</w:t>
      </w:r>
      <w:r>
        <w:rPr>
          <w:rFonts w:cs="Times New Roman" w:ascii="Times New Roman" w:hAnsi="Times New Roman"/>
          <w:color w:val="000000"/>
          <w:lang w:val="en-US"/>
        </w:rPr>
        <w:t>.</w:t>
      </w:r>
      <w:r>
        <w:rPr>
          <w:rFonts w:cs="Times New Roman" w:ascii="Times New Roman" w:hAnsi="Times New Roman"/>
          <w:color w:val="000000"/>
        </w:rPr>
        <w:t xml:space="preserve"> Формування електронних справ здійснюється у системі електронного документообігу в автоматизованому режимі на підставі індексу електронної справи.</w:t>
      </w:r>
    </w:p>
    <w:p>
      <w:pPr>
        <w:pStyle w:val="BodyText"/>
        <w:spacing w:lineRule="auto" w:line="240" w:before="0" w:after="0"/>
        <w:ind w:firstLine="450" w:start="0" w:end="0"/>
        <w:jc w:val="both"/>
        <w:rPr>
          <w:rFonts w:ascii="Times New Roman" w:hAnsi="Times New Roman" w:cs="Times New Roman"/>
          <w:color w:val="000000"/>
        </w:rPr>
      </w:pPr>
      <w:bookmarkStart w:id="397" w:name="n484"/>
      <w:bookmarkEnd w:id="397"/>
      <w:r>
        <w:rPr>
          <w:rFonts w:cs="Times New Roman" w:ascii="Times New Roman" w:hAnsi="Times New Roman"/>
          <w:color w:val="000000"/>
        </w:rPr>
        <w:tab/>
        <w:t>1</w:t>
      </w:r>
      <w:r>
        <w:rPr>
          <w:rFonts w:cs="Times New Roman" w:ascii="Times New Roman" w:hAnsi="Times New Roman"/>
          <w:color w:val="000000"/>
          <w:lang w:val="en-US"/>
        </w:rPr>
        <w:t>8</w:t>
      </w:r>
      <w:r>
        <w:rPr>
          <w:rFonts w:cs="Times New Roman" w:ascii="Times New Roman" w:hAnsi="Times New Roman"/>
          <w:color w:val="000000"/>
          <w:lang w:val="uk-UA"/>
        </w:rPr>
        <w:t>8</w:t>
      </w:r>
      <w:r>
        <w:rPr>
          <w:rFonts w:cs="Times New Roman" w:ascii="Times New Roman" w:hAnsi="Times New Roman"/>
          <w:color w:val="000000"/>
          <w:lang w:val="en-US"/>
        </w:rPr>
        <w:t>.</w:t>
      </w:r>
      <w:r>
        <w:rPr>
          <w:rFonts w:cs="Times New Roman" w:ascii="Times New Roman" w:hAnsi="Times New Roman"/>
          <w:color w:val="000000"/>
        </w:rPr>
        <w:t xml:space="preserve"> Електронні документи, що віднесені до однієї електронної справи, мають бути логічно пов’язані між собою за допомогою відомостей про них в системі електронного документообігу виконкому.</w:t>
      </w:r>
    </w:p>
    <w:p>
      <w:pPr>
        <w:pStyle w:val="BodyText"/>
        <w:spacing w:lineRule="auto" w:line="240" w:before="0" w:after="0"/>
        <w:ind w:firstLine="450" w:start="0" w:end="0"/>
        <w:jc w:val="both"/>
        <w:rPr>
          <w:rFonts w:ascii="Times New Roman" w:hAnsi="Times New Roman" w:cs="Times New Roman"/>
          <w:color w:val="000000"/>
        </w:rPr>
      </w:pPr>
      <w:bookmarkStart w:id="398" w:name="n485"/>
      <w:bookmarkEnd w:id="398"/>
      <w:r>
        <w:rPr>
          <w:rFonts w:cs="Times New Roman" w:ascii="Times New Roman" w:hAnsi="Times New Roman"/>
          <w:color w:val="000000"/>
        </w:rPr>
        <w:tab/>
        <w:t>1</w:t>
      </w:r>
      <w:r>
        <w:rPr>
          <w:rFonts w:cs="Times New Roman" w:ascii="Times New Roman" w:hAnsi="Times New Roman"/>
          <w:color w:val="000000"/>
          <w:lang w:val="en-US"/>
        </w:rPr>
        <w:t>8</w:t>
      </w:r>
      <w:r>
        <w:rPr>
          <w:rFonts w:cs="Times New Roman" w:ascii="Times New Roman" w:hAnsi="Times New Roman"/>
          <w:color w:val="000000"/>
          <w:lang w:val="uk-UA"/>
        </w:rPr>
        <w:t>9</w:t>
      </w:r>
      <w:r>
        <w:rPr>
          <w:rFonts w:cs="Times New Roman" w:ascii="Times New Roman" w:hAnsi="Times New Roman"/>
          <w:color w:val="000000"/>
          <w:lang w:val="en-US"/>
        </w:rPr>
        <w:t>.</w:t>
      </w:r>
      <w:r>
        <w:rPr>
          <w:rFonts w:cs="Times New Roman" w:ascii="Times New Roman" w:hAnsi="Times New Roman"/>
          <w:color w:val="000000"/>
        </w:rPr>
        <w:t xml:space="preserve"> Під час формування електронних справ слід дотримуватися загальних правил з урахуванням таких вимог:</w:t>
      </w:r>
    </w:p>
    <w:p>
      <w:pPr>
        <w:pStyle w:val="BodyText"/>
        <w:spacing w:lineRule="auto" w:line="240" w:before="0" w:after="0"/>
        <w:ind w:firstLine="450" w:start="0" w:end="0"/>
        <w:jc w:val="both"/>
        <w:rPr>
          <w:rFonts w:ascii="Times New Roman" w:hAnsi="Times New Roman" w:cs="Times New Roman"/>
          <w:color w:val="000000"/>
        </w:rPr>
      </w:pPr>
      <w:bookmarkStart w:id="399" w:name="n1412"/>
      <w:bookmarkEnd w:id="399"/>
      <w:r>
        <w:rPr>
          <w:rFonts w:cs="Times New Roman" w:ascii="Times New Roman" w:hAnsi="Times New Roman"/>
          <w:color w:val="000000"/>
        </w:rPr>
        <w:tab/>
        <w:t>групувати в електронні справи документи, виконані протягом одного календарного року, крім перехідних електронних справ (ведуться протягом кількох років);</w:t>
      </w:r>
    </w:p>
    <w:p>
      <w:pPr>
        <w:pStyle w:val="BodyText"/>
        <w:spacing w:lineRule="auto" w:line="240" w:before="0" w:after="0"/>
        <w:ind w:firstLine="450" w:start="0" w:end="0"/>
        <w:jc w:val="both"/>
        <w:rPr>
          <w:rFonts w:ascii="Times New Roman" w:hAnsi="Times New Roman" w:cs="Times New Roman"/>
          <w:color w:val="000000"/>
        </w:rPr>
      </w:pPr>
      <w:bookmarkStart w:id="400" w:name="n1413"/>
      <w:bookmarkEnd w:id="400"/>
      <w:r>
        <w:rPr>
          <w:rFonts w:cs="Times New Roman" w:ascii="Times New Roman" w:hAnsi="Times New Roman"/>
          <w:color w:val="000000"/>
        </w:rPr>
        <w:tab/>
        <w:t>документ-відповідь групується за ініціативним документом;</w:t>
      </w:r>
    </w:p>
    <w:p>
      <w:pPr>
        <w:pStyle w:val="BodyText"/>
        <w:spacing w:lineRule="auto" w:line="240" w:before="0" w:after="0"/>
        <w:ind w:firstLine="450" w:start="0" w:end="0"/>
        <w:jc w:val="both"/>
        <w:rPr>
          <w:rFonts w:ascii="Times New Roman" w:hAnsi="Times New Roman" w:cs="Times New Roman"/>
          <w:color w:val="000000"/>
        </w:rPr>
      </w:pPr>
      <w:bookmarkStart w:id="401" w:name="n1414"/>
      <w:bookmarkEnd w:id="401"/>
      <w:r>
        <w:rPr>
          <w:rFonts w:cs="Times New Roman" w:ascii="Times New Roman" w:hAnsi="Times New Roman"/>
          <w:color w:val="000000"/>
        </w:rPr>
        <w:tab/>
        <w:t>включати в електронні справи лише оригінали електронних документів чи їх примірники або у разі їх відсутності засвідчені в установленому порядку копії документів, зокрема електронні копії паперових оригіналів та електронні копії електронних документів;</w:t>
      </w:r>
    </w:p>
    <w:p>
      <w:pPr>
        <w:pStyle w:val="BodyText"/>
        <w:spacing w:lineRule="auto" w:line="240" w:before="0" w:after="0"/>
        <w:ind w:firstLine="450" w:start="0" w:end="0"/>
        <w:jc w:val="both"/>
        <w:rPr>
          <w:rFonts w:ascii="Times New Roman" w:hAnsi="Times New Roman" w:cs="Times New Roman"/>
          <w:color w:val="000000"/>
        </w:rPr>
      </w:pPr>
      <w:bookmarkStart w:id="402" w:name="n1415"/>
      <w:bookmarkEnd w:id="402"/>
      <w:r>
        <w:rPr>
          <w:rFonts w:cs="Times New Roman" w:ascii="Times New Roman" w:hAnsi="Times New Roman"/>
          <w:color w:val="000000"/>
        </w:rPr>
        <w:tab/>
        <w:t>обсяг електронної справи не обмежується кількістю електронних документів;</w:t>
      </w:r>
    </w:p>
    <w:p>
      <w:pPr>
        <w:pStyle w:val="BodyText"/>
        <w:spacing w:lineRule="auto" w:line="240" w:before="0" w:after="0"/>
        <w:ind w:firstLine="450" w:start="0" w:end="0"/>
        <w:jc w:val="both"/>
        <w:rPr>
          <w:rFonts w:ascii="Times New Roman" w:hAnsi="Times New Roman" w:cs="Times New Roman"/>
          <w:color w:val="000000"/>
        </w:rPr>
      </w:pPr>
      <w:bookmarkStart w:id="403" w:name="n1416"/>
      <w:bookmarkEnd w:id="403"/>
      <w:r>
        <w:rPr>
          <w:rFonts w:cs="Times New Roman" w:ascii="Times New Roman" w:hAnsi="Times New Roman"/>
          <w:color w:val="000000"/>
        </w:rPr>
        <w:tab/>
        <w:t>обсяг електронної справи (кількість документів), що містить документи постійного та тривалого (понад 10 років) строків зберігання, повинен відповідати обсягу справи, сформованої з паперових примірників електронного документа.</w:t>
      </w:r>
    </w:p>
    <w:p>
      <w:pPr>
        <w:pStyle w:val="BodyText"/>
        <w:spacing w:lineRule="auto" w:line="240" w:before="0" w:after="0"/>
        <w:ind w:firstLine="450" w:start="0" w:end="0"/>
        <w:jc w:val="both"/>
        <w:rPr>
          <w:rFonts w:ascii="Times New Roman" w:hAnsi="Times New Roman" w:cs="Times New Roman"/>
          <w:color w:val="000000"/>
        </w:rPr>
      </w:pPr>
      <w:bookmarkStart w:id="404" w:name="n1417"/>
      <w:bookmarkEnd w:id="404"/>
      <w:r>
        <w:rPr>
          <w:rFonts w:cs="Times New Roman" w:ascii="Times New Roman" w:hAnsi="Times New Roman"/>
          <w:color w:val="000000"/>
        </w:rPr>
        <w:tab/>
        <w:t>Для документів постійного та тривалого (понад 10 років) строку зберігання, створених в електронній формі, уповноважений засвідчувач виготовляє паперові копії таких документів, які він засвідчує.</w:t>
      </w:r>
    </w:p>
    <w:p>
      <w:pPr>
        <w:pStyle w:val="BodyText"/>
        <w:spacing w:lineRule="auto" w:line="240" w:before="0" w:after="0"/>
        <w:ind w:firstLine="450" w:start="0" w:end="0"/>
        <w:jc w:val="both"/>
        <w:rPr/>
      </w:pPr>
      <w:bookmarkStart w:id="405" w:name="n1656"/>
      <w:bookmarkEnd w:id="405"/>
      <w:r>
        <w:rPr>
          <w:rFonts w:cs="Times New Roman" w:ascii="Times New Roman" w:hAnsi="Times New Roman"/>
          <w:color w:val="000000"/>
          <w:highlight w:val="white"/>
        </w:rPr>
        <w:tab/>
        <w:t>Засвідчені копії повинні містити перелік визначених </w:t>
      </w:r>
      <w:r>
        <w:fldChar w:fldCharType="begin"/>
      </w:r>
      <w:r>
        <w:rPr>
          <w:rStyle w:val="Style3"/>
          <w:rFonts w:cs="Times New Roman" w:ascii="Times New Roman" w:hAnsi="Times New Roman"/>
          <w:color w:val="000000"/>
          <w:highlight w:val="white"/>
          <w:u w:val="none"/>
          <w:lang w:val="uk-UA"/>
        </w:rPr>
        <w:instrText xml:space="preserve"> HYPERLINK "https://zakon.rada.gov.ua/laws/show/55-2018-%D0%BF/print" \l "n593"</w:instrText>
      </w:r>
      <w:r>
        <w:rPr>
          <w:rStyle w:val="Style3"/>
          <w:rFonts w:cs="Times New Roman" w:ascii="Times New Roman" w:hAnsi="Times New Roman"/>
          <w:color w:val="000000"/>
          <w:highlight w:val="white"/>
          <w:u w:val="none"/>
          <w:lang w:val="uk-UA"/>
        </w:rPr>
        <w:fldChar w:fldCharType="separate"/>
      </w:r>
      <w:r>
        <w:rPr>
          <w:rStyle w:val="Style3"/>
          <w:rFonts w:cs="Times New Roman" w:ascii="Times New Roman" w:hAnsi="Times New Roman"/>
          <w:color w:val="000000"/>
          <w:highlight w:val="white"/>
          <w:u w:val="none"/>
          <w:lang w:val="uk-UA"/>
        </w:rPr>
        <w:t>Інструкцією з діловодства</w:t>
      </w:r>
      <w:r>
        <w:rPr>
          <w:rStyle w:val="Style3"/>
          <w:rFonts w:cs="Times New Roman" w:ascii="Times New Roman" w:hAnsi="Times New Roman"/>
          <w:color w:val="000000"/>
          <w:highlight w:val="white"/>
          <w:u w:val="none"/>
          <w:lang w:val="uk-UA"/>
        </w:rPr>
        <w:fldChar w:fldCharType="end"/>
      </w:r>
      <w:r>
        <w:rPr>
          <w:rStyle w:val="Hyperlink"/>
          <w:rFonts w:cs="Times New Roman" w:ascii="Times New Roman" w:hAnsi="Times New Roman"/>
          <w:color w:val="000000"/>
          <w:highlight w:val="white"/>
          <w:u w:val="none"/>
          <w:lang w:val="uk-UA"/>
        </w:rPr>
        <w:t xml:space="preserve"> </w:t>
      </w:r>
      <w:r>
        <w:rPr>
          <w:rFonts w:cs="Times New Roman" w:ascii="Times New Roman" w:hAnsi="Times New Roman"/>
          <w:color w:val="000000"/>
          <w:highlight w:val="white"/>
        </w:rPr>
        <w:t>реквізитів, нанесених за допомогою QR-коду.</w:t>
      </w:r>
    </w:p>
    <w:p>
      <w:pPr>
        <w:pStyle w:val="BodyText"/>
        <w:spacing w:lineRule="auto" w:line="240" w:before="0" w:after="0"/>
        <w:ind w:firstLine="450" w:start="0" w:end="0"/>
        <w:jc w:val="both"/>
        <w:rPr/>
      </w:pPr>
      <w:bookmarkStart w:id="406" w:name="n1657"/>
      <w:bookmarkEnd w:id="406"/>
      <w:r>
        <w:rPr>
          <w:rFonts w:cs="Times New Roman" w:ascii="Times New Roman" w:hAnsi="Times New Roman"/>
          <w:color w:val="000000"/>
        </w:rPr>
        <w:tab/>
        <w:t xml:space="preserve">Зазначені засвідчені паперові копії електронних документів формуються у справи відповідно до затвердженої номенклатури справ для зберігання, які передаються до архівного підрозділу установи (відповідного державного архіву) у порядку, визначеному </w:t>
      </w:r>
      <w:r>
        <w:fldChar w:fldCharType="begin"/>
      </w:r>
      <w:r>
        <w:rPr>
          <w:rStyle w:val="Style3"/>
          <w:rFonts w:cs="Times New Roman" w:ascii="Times New Roman" w:hAnsi="Times New Roman"/>
          <w:color w:val="000000"/>
          <w:u w:val="none"/>
          <w:lang w:val="uk-UA"/>
        </w:rPr>
        <w:instrText xml:space="preserve"> HYPERLINK "https://zakon.rada.gov.ua/laws/show/55-2018-%D0%BF/print" \l "n593"</w:instrText>
      </w:r>
      <w:r>
        <w:rPr>
          <w:rStyle w:val="Style3"/>
          <w:rFonts w:cs="Times New Roman" w:ascii="Times New Roman" w:hAnsi="Times New Roman"/>
          <w:color w:val="000000"/>
          <w:u w:val="none"/>
          <w:lang w:val="uk-UA"/>
        </w:rPr>
        <w:fldChar w:fldCharType="separate"/>
      </w:r>
      <w:r>
        <w:rPr>
          <w:rStyle w:val="Style3"/>
          <w:rFonts w:cs="Times New Roman" w:ascii="Times New Roman" w:hAnsi="Times New Roman"/>
          <w:color w:val="000000"/>
          <w:u w:val="none"/>
          <w:lang w:val="uk-UA"/>
        </w:rPr>
        <w:t>Інструкцією з діловодства</w:t>
      </w:r>
      <w:r>
        <w:rPr>
          <w:rStyle w:val="Style3"/>
          <w:rFonts w:cs="Times New Roman" w:ascii="Times New Roman" w:hAnsi="Times New Roman"/>
          <w:color w:val="000000"/>
          <w:u w:val="none"/>
          <w:lang w:val="uk-UA"/>
        </w:rPr>
        <w:fldChar w:fldCharType="end"/>
      </w:r>
      <w:r>
        <w:rPr>
          <w:rFonts w:cs="Times New Roman" w:ascii="Times New Roman" w:hAnsi="Times New Roman"/>
          <w:color w:val="000000"/>
        </w:rPr>
        <w:t>, для постійного зберігання.</w:t>
      </w:r>
    </w:p>
    <w:p>
      <w:pPr>
        <w:pStyle w:val="BodyText"/>
        <w:spacing w:lineRule="auto" w:line="240" w:before="0" w:after="0"/>
        <w:ind w:firstLine="450" w:start="0" w:end="0"/>
        <w:jc w:val="both"/>
        <w:rPr>
          <w:rFonts w:ascii="Times New Roman" w:hAnsi="Times New Roman" w:cs="Times New Roman"/>
          <w:color w:val="000000"/>
        </w:rPr>
      </w:pPr>
      <w:bookmarkStart w:id="407" w:name="n1658"/>
      <w:bookmarkEnd w:id="407"/>
      <w:r>
        <w:rPr>
          <w:rFonts w:cs="Times New Roman" w:ascii="Times New Roman" w:hAnsi="Times New Roman"/>
          <w:color w:val="000000"/>
        </w:rPr>
        <w:tab/>
        <w:t>Створення інших паперових примірників електронних документів не вимагається.</w:t>
      </w:r>
    </w:p>
    <w:p>
      <w:pPr>
        <w:pStyle w:val="BodyText"/>
        <w:spacing w:lineRule="auto" w:line="240" w:before="0" w:after="0"/>
        <w:ind w:firstLine="450" w:start="0" w:end="0"/>
        <w:jc w:val="both"/>
        <w:rPr>
          <w:rFonts w:ascii="Times New Roman" w:hAnsi="Times New Roman" w:cs="Times New Roman"/>
          <w:color w:val="000000"/>
        </w:rPr>
      </w:pPr>
      <w:bookmarkStart w:id="408" w:name="n492"/>
      <w:bookmarkEnd w:id="408"/>
      <w:r>
        <w:rPr>
          <w:rFonts w:cs="Times New Roman" w:ascii="Times New Roman" w:hAnsi="Times New Roman"/>
          <w:color w:val="000000"/>
        </w:rPr>
        <w:tab/>
        <w:t>1</w:t>
      </w:r>
      <w:r>
        <w:rPr>
          <w:rFonts w:cs="Times New Roman" w:ascii="Times New Roman" w:hAnsi="Times New Roman"/>
          <w:color w:val="000000"/>
          <w:lang w:val="uk-UA"/>
        </w:rPr>
        <w:t>90</w:t>
      </w:r>
      <w:r>
        <w:rPr>
          <w:rFonts w:cs="Times New Roman" w:ascii="Times New Roman" w:hAnsi="Times New Roman"/>
          <w:color w:val="000000"/>
        </w:rPr>
        <w:t>. Методичне керівництво та нагляд за формуванням електронних справ  у виконкомі та її структурних підрозділах здійснюються та архівним підрозділом установи.</w:t>
      </w:r>
    </w:p>
    <w:p>
      <w:pPr>
        <w:pStyle w:val="BodyText"/>
        <w:spacing w:lineRule="auto" w:line="240" w:before="0" w:after="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jc w:val="center"/>
        <w:rPr>
          <w:rFonts w:ascii="Times New Roman" w:hAnsi="Times New Roman" w:cs="Times New Roman"/>
          <w:b/>
          <w:color w:val="000000"/>
        </w:rPr>
      </w:pPr>
      <w:bookmarkStart w:id="409" w:name="n493"/>
      <w:bookmarkEnd w:id="409"/>
      <w:r>
        <w:rPr>
          <w:rFonts w:cs="Times New Roman" w:ascii="Times New Roman" w:hAnsi="Times New Roman"/>
          <w:b/>
          <w:color w:val="000000"/>
        </w:rPr>
        <w:t>Зберігання електронних документів в установах</w:t>
      </w:r>
    </w:p>
    <w:p>
      <w:pPr>
        <w:pStyle w:val="BodyText"/>
        <w:spacing w:lineRule="auto" w:line="240" w:before="0" w:after="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ind w:firstLine="450" w:start="0" w:end="0"/>
        <w:jc w:val="both"/>
        <w:rPr>
          <w:rFonts w:ascii="Times New Roman" w:hAnsi="Times New Roman" w:cs="Times New Roman"/>
          <w:color w:val="000000"/>
        </w:rPr>
      </w:pPr>
      <w:bookmarkStart w:id="410" w:name="n494"/>
      <w:bookmarkEnd w:id="410"/>
      <w:r>
        <w:rPr>
          <w:rFonts w:cs="Times New Roman" w:ascii="Times New Roman" w:hAnsi="Times New Roman"/>
          <w:color w:val="000000"/>
        </w:rPr>
        <w:tab/>
        <w:t>1</w:t>
      </w:r>
      <w:r>
        <w:rPr>
          <w:rFonts w:cs="Times New Roman" w:ascii="Times New Roman" w:hAnsi="Times New Roman"/>
          <w:color w:val="000000"/>
          <w:lang w:val="uk-UA"/>
        </w:rPr>
        <w:t>91</w:t>
      </w:r>
      <w:r>
        <w:rPr>
          <w:rFonts w:cs="Times New Roman" w:ascii="Times New Roman" w:hAnsi="Times New Roman"/>
          <w:color w:val="000000"/>
        </w:rPr>
        <w:t xml:space="preserve">. У виконкомі здійснюється централізоване зберігання електронних документів. </w:t>
      </w:r>
    </w:p>
    <w:p>
      <w:pPr>
        <w:pStyle w:val="BodyText"/>
        <w:spacing w:lineRule="auto" w:line="240" w:before="0" w:after="0"/>
        <w:ind w:firstLine="450" w:start="0" w:end="0"/>
        <w:jc w:val="both"/>
        <w:rPr>
          <w:rFonts w:ascii="Times New Roman" w:hAnsi="Times New Roman" w:cs="Times New Roman"/>
          <w:color w:val="000000"/>
        </w:rPr>
      </w:pPr>
      <w:bookmarkStart w:id="411" w:name="n495"/>
      <w:bookmarkEnd w:id="411"/>
      <w:r>
        <w:rPr>
          <w:rFonts w:cs="Times New Roman" w:ascii="Times New Roman" w:hAnsi="Times New Roman"/>
          <w:color w:val="000000"/>
        </w:rPr>
        <w:tab/>
        <w:t>1</w:t>
      </w:r>
      <w:r>
        <w:rPr>
          <w:rFonts w:cs="Times New Roman" w:ascii="Times New Roman" w:hAnsi="Times New Roman"/>
          <w:color w:val="000000"/>
          <w:lang w:val="en-US"/>
        </w:rPr>
        <w:t>9</w:t>
      </w:r>
      <w:r>
        <w:rPr>
          <w:rFonts w:cs="Times New Roman" w:ascii="Times New Roman" w:hAnsi="Times New Roman"/>
          <w:color w:val="000000"/>
          <w:lang w:val="uk-UA"/>
        </w:rPr>
        <w:t>2</w:t>
      </w:r>
      <w:r>
        <w:rPr>
          <w:rFonts w:cs="Times New Roman" w:ascii="Times New Roman" w:hAnsi="Times New Roman"/>
          <w:color w:val="000000"/>
        </w:rPr>
        <w:t>. Документи з часу створення (надходження), а також усі відомості про них до передавання їх на постійне зберігання або до їх знищення в установленому порядку зберігаються в системі електронного документообігу  виконкому, логічно згруповані у справи згідно з номенклатурою справ.</w:t>
      </w:r>
    </w:p>
    <w:p>
      <w:pPr>
        <w:pStyle w:val="BodyText"/>
        <w:spacing w:lineRule="auto" w:line="240" w:before="0" w:after="0"/>
        <w:ind w:firstLine="450" w:start="0" w:end="0"/>
        <w:jc w:val="both"/>
        <w:rPr>
          <w:rFonts w:ascii="Times New Roman" w:hAnsi="Times New Roman" w:cs="Times New Roman"/>
          <w:color w:val="000000"/>
        </w:rPr>
      </w:pPr>
      <w:bookmarkStart w:id="412" w:name="n496"/>
      <w:bookmarkEnd w:id="412"/>
      <w:r>
        <w:rPr>
          <w:rFonts w:cs="Times New Roman" w:ascii="Times New Roman" w:hAnsi="Times New Roman"/>
          <w:color w:val="000000"/>
        </w:rPr>
        <w:tab/>
        <w:t>Аудіовізуальні документи (аудіо- та відеозаписи) засідань колегіального органу, робочої групи установи у разі їх створення зберігаються у системі електронного документообігу. Секретар колегіального органу або уповноважена особа робочої групи відповідає за їх додавання у систему електронного документообігу.</w:t>
      </w:r>
    </w:p>
    <w:p>
      <w:pPr>
        <w:pStyle w:val="BodyText"/>
        <w:spacing w:lineRule="auto" w:line="240" w:before="0" w:after="0"/>
        <w:ind w:firstLine="450" w:start="0" w:end="0"/>
        <w:jc w:val="both"/>
        <w:rPr>
          <w:rFonts w:ascii="Times New Roman" w:hAnsi="Times New Roman" w:cs="Times New Roman"/>
          <w:color w:val="000000"/>
        </w:rPr>
      </w:pPr>
      <w:bookmarkStart w:id="413" w:name="n497"/>
      <w:bookmarkEnd w:id="413"/>
      <w:r>
        <w:rPr>
          <w:rFonts w:cs="Times New Roman" w:ascii="Times New Roman" w:hAnsi="Times New Roman"/>
          <w:color w:val="000000"/>
        </w:rPr>
        <w:tab/>
        <w:t>19</w:t>
      </w:r>
      <w:r>
        <w:rPr>
          <w:rFonts w:cs="Times New Roman" w:ascii="Times New Roman" w:hAnsi="Times New Roman"/>
          <w:color w:val="000000"/>
          <w:lang w:val="uk-UA"/>
        </w:rPr>
        <w:t>3</w:t>
      </w:r>
      <w:r>
        <w:rPr>
          <w:rFonts w:cs="Times New Roman" w:ascii="Times New Roman" w:hAnsi="Times New Roman"/>
          <w:color w:val="000000"/>
        </w:rPr>
        <w:t>. За доступність, цілісність та відтворюваність електронних документів і електронних справ, що зберігаються в системі електронного документообігу виконкому, відповідає відділ інформаційно-технічного забезпечення.</w:t>
      </w:r>
    </w:p>
    <w:p>
      <w:pPr>
        <w:pStyle w:val="BodyText"/>
        <w:spacing w:lineRule="auto" w:line="240" w:before="0" w:after="0"/>
        <w:ind w:firstLine="450" w:start="0" w:end="0"/>
        <w:jc w:val="both"/>
        <w:rPr>
          <w:rFonts w:ascii="Times New Roman" w:hAnsi="Times New Roman" w:cs="Times New Roman"/>
          <w:color w:val="000000"/>
        </w:rPr>
      </w:pPr>
      <w:bookmarkStart w:id="414" w:name="n498"/>
      <w:bookmarkEnd w:id="414"/>
      <w:r>
        <w:rPr>
          <w:rFonts w:cs="Times New Roman" w:ascii="Times New Roman" w:hAnsi="Times New Roman"/>
          <w:color w:val="000000"/>
        </w:rPr>
        <w:tab/>
        <w:t>19</w:t>
      </w:r>
      <w:r>
        <w:rPr>
          <w:rFonts w:cs="Times New Roman" w:ascii="Times New Roman" w:hAnsi="Times New Roman"/>
          <w:color w:val="000000"/>
          <w:lang w:val="uk-UA"/>
        </w:rPr>
        <w:t>4</w:t>
      </w:r>
      <w:r>
        <w:rPr>
          <w:rFonts w:cs="Times New Roman" w:ascii="Times New Roman" w:hAnsi="Times New Roman"/>
          <w:color w:val="000000"/>
        </w:rPr>
        <w:t>. Працівники виконкому мають доступ до електронних справ через систему електронного документообігу відповідно до прав, визначених розпорядженням міського голови.</w:t>
      </w:r>
    </w:p>
    <w:p>
      <w:pPr>
        <w:pStyle w:val="BodyText"/>
        <w:spacing w:lineRule="auto" w:line="240" w:before="0" w:after="0"/>
        <w:ind w:firstLine="450" w:start="0" w:end="0"/>
        <w:jc w:val="both"/>
        <w:rPr>
          <w:rFonts w:ascii="Times New Roman" w:hAnsi="Times New Roman" w:cs="Times New Roman"/>
          <w:color w:val="000000"/>
        </w:rPr>
      </w:pPr>
      <w:bookmarkStart w:id="415" w:name="n499"/>
      <w:bookmarkEnd w:id="415"/>
      <w:r>
        <w:rPr>
          <w:rFonts w:cs="Times New Roman" w:ascii="Times New Roman" w:hAnsi="Times New Roman"/>
          <w:color w:val="000000"/>
        </w:rPr>
        <w:tab/>
        <w:t>19</w:t>
      </w:r>
      <w:r>
        <w:rPr>
          <w:rFonts w:cs="Times New Roman" w:ascii="Times New Roman" w:hAnsi="Times New Roman"/>
          <w:color w:val="000000"/>
          <w:lang w:val="uk-UA"/>
        </w:rPr>
        <w:t>5</w:t>
      </w:r>
      <w:r>
        <w:rPr>
          <w:rFonts w:cs="Times New Roman" w:ascii="Times New Roman" w:hAnsi="Times New Roman"/>
          <w:color w:val="000000"/>
        </w:rPr>
        <w:t xml:space="preserve">. </w:t>
      </w:r>
      <w:r>
        <w:rPr>
          <w:rFonts w:cs="Times New Roman" w:ascii="Times New Roman" w:hAnsi="Times New Roman"/>
          <w:color w:val="000000"/>
          <w:lang w:val="en-US"/>
        </w:rPr>
        <w:t>0</w:t>
      </w:r>
      <w:r>
        <w:rPr>
          <w:rFonts w:cs="Times New Roman" w:ascii="Times New Roman" w:hAnsi="Times New Roman"/>
          <w:color w:val="000000"/>
        </w:rPr>
        <w:t>Видавання електронних справ, окремих електронних документів іншим установам здійснюється з дозволу міського голови  або особи, що виконує його обов’язки, шляхом створення примірників або копій цих документів (електронних справ).</w:t>
      </w:r>
    </w:p>
    <w:p>
      <w:pPr>
        <w:pStyle w:val="BodyText"/>
        <w:spacing w:lineRule="auto" w:line="240" w:before="0" w:after="0"/>
        <w:ind w:firstLine="450" w:start="0" w:end="0"/>
        <w:jc w:val="both"/>
        <w:rPr>
          <w:rFonts w:ascii="Times New Roman" w:hAnsi="Times New Roman" w:cs="Times New Roman"/>
          <w:color w:val="000000"/>
        </w:rPr>
      </w:pPr>
      <w:bookmarkStart w:id="416" w:name="n500"/>
      <w:bookmarkEnd w:id="416"/>
      <w:r>
        <w:rPr>
          <w:rFonts w:cs="Times New Roman" w:ascii="Times New Roman" w:hAnsi="Times New Roman"/>
          <w:color w:val="000000"/>
        </w:rPr>
        <w:tab/>
      </w:r>
      <w:r>
        <w:rPr>
          <w:rFonts w:cs="Times New Roman" w:ascii="Times New Roman" w:hAnsi="Times New Roman"/>
          <w:color w:val="000000"/>
          <w:lang w:val="en-US"/>
        </w:rPr>
        <w:t>19</w:t>
      </w:r>
      <w:r>
        <w:rPr>
          <w:rFonts w:cs="Times New Roman" w:ascii="Times New Roman" w:hAnsi="Times New Roman"/>
          <w:color w:val="000000"/>
          <w:lang w:val="uk-UA"/>
        </w:rPr>
        <w:t>6</w:t>
      </w:r>
      <w:r>
        <w:rPr>
          <w:rFonts w:cs="Times New Roman" w:ascii="Times New Roman" w:hAnsi="Times New Roman"/>
          <w:color w:val="000000"/>
        </w:rPr>
        <w:t>.  У разі звернення до установи уповноваженої особи на підставі оригіналу ухвали слідчого судді, суду щодо надання тимчасового доступу до документів, міський голова невідкладно видає доручення загальному відділу  забезпечити виконання ухвали. В межах реалізації доручення уповноважена особа загального відділу:</w:t>
      </w:r>
    </w:p>
    <w:p>
      <w:pPr>
        <w:pStyle w:val="BodyText"/>
        <w:spacing w:lineRule="auto" w:line="240" w:before="0" w:after="0"/>
        <w:ind w:firstLine="450" w:start="0" w:end="0"/>
        <w:jc w:val="both"/>
        <w:rPr>
          <w:rFonts w:ascii="Times New Roman" w:hAnsi="Times New Roman" w:cs="Times New Roman"/>
          <w:color w:val="000000"/>
        </w:rPr>
      </w:pPr>
      <w:bookmarkStart w:id="417" w:name="n501"/>
      <w:bookmarkEnd w:id="417"/>
      <w:r>
        <w:rPr>
          <w:rFonts w:cs="Times New Roman" w:ascii="Times New Roman" w:hAnsi="Times New Roman"/>
          <w:color w:val="000000"/>
        </w:rPr>
        <w:tab/>
        <w:t>- створює та реєструє копію ухвали слідчого судді, суду після пред’явлення оригіналу такої ухвали;</w:t>
      </w:r>
    </w:p>
    <w:p>
      <w:pPr>
        <w:pStyle w:val="BodyText"/>
        <w:spacing w:lineRule="auto" w:line="240" w:before="0" w:after="0"/>
        <w:ind w:firstLine="450" w:start="0" w:end="0"/>
        <w:jc w:val="both"/>
        <w:rPr>
          <w:rFonts w:ascii="Times New Roman" w:hAnsi="Times New Roman" w:cs="Times New Roman"/>
          <w:color w:val="000000"/>
        </w:rPr>
      </w:pPr>
      <w:bookmarkStart w:id="418" w:name="n502"/>
      <w:bookmarkEnd w:id="418"/>
      <w:r>
        <w:rPr>
          <w:rFonts w:cs="Times New Roman" w:ascii="Times New Roman" w:hAnsi="Times New Roman"/>
          <w:color w:val="000000"/>
        </w:rPr>
        <w:tab/>
        <w:t>- надає особі, зазначеній в ухвалі, тимчасовий доступ до документів, зокрема можливість ознайомлення з ними, виготовлення паперових копій відповідних електронних документів або у разі, коли в ухвалі передбачено їх вилучення (здійснення виїмки), - створення електронних примірників відповідних електронних документів;</w:t>
      </w:r>
    </w:p>
    <w:p>
      <w:pPr>
        <w:pStyle w:val="BodyText"/>
        <w:spacing w:lineRule="auto" w:line="240" w:before="0" w:after="0"/>
        <w:ind w:firstLine="450" w:start="0" w:end="0"/>
        <w:jc w:val="both"/>
        <w:rPr>
          <w:rFonts w:ascii="Times New Roman" w:hAnsi="Times New Roman" w:cs="Times New Roman"/>
          <w:color w:val="000000"/>
        </w:rPr>
      </w:pPr>
      <w:bookmarkStart w:id="419" w:name="n503"/>
      <w:bookmarkEnd w:id="419"/>
      <w:r>
        <w:rPr>
          <w:rFonts w:cs="Times New Roman" w:ascii="Times New Roman" w:hAnsi="Times New Roman"/>
          <w:color w:val="000000"/>
        </w:rPr>
        <w:tab/>
        <w:t>- надає допомогу у складенні опису електронних документів, що вилучаються (виїмка яких здійснюється), який залишається у виконкомі.</w:t>
      </w:r>
    </w:p>
    <w:p>
      <w:pPr>
        <w:pStyle w:val="BodyText"/>
        <w:spacing w:lineRule="auto" w:line="240" w:before="0" w:after="0"/>
        <w:ind w:firstLine="450" w:start="0" w:end="0"/>
        <w:jc w:val="both"/>
        <w:rPr>
          <w:rFonts w:ascii="Times New Roman" w:hAnsi="Times New Roman" w:cs="Times New Roman"/>
          <w:color w:val="000000"/>
        </w:rPr>
      </w:pPr>
      <w:bookmarkStart w:id="420" w:name="n504"/>
      <w:bookmarkEnd w:id="420"/>
      <w:r>
        <w:rPr>
          <w:rFonts w:cs="Times New Roman" w:ascii="Times New Roman" w:hAnsi="Times New Roman"/>
          <w:color w:val="000000"/>
        </w:rPr>
        <w:tab/>
        <w:t>Про вилучення електронних документів складається акт (протокол) у двох примірниках, перший з яких залишається у виконкомі, а другий передається відповідальній особі, зазначеній в ухвалі.</w:t>
      </w:r>
    </w:p>
    <w:p>
      <w:pPr>
        <w:pStyle w:val="BodyText"/>
        <w:spacing w:lineRule="auto" w:line="240" w:before="0" w:after="0"/>
        <w:ind w:hanging="0" w:start="450" w:end="45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ind w:hanging="0" w:start="450" w:end="450"/>
        <w:jc w:val="center"/>
        <w:rPr>
          <w:rFonts w:ascii="Times New Roman" w:hAnsi="Times New Roman" w:cs="Times New Roman"/>
          <w:b/>
          <w:color w:val="000000"/>
        </w:rPr>
      </w:pPr>
      <w:bookmarkStart w:id="421" w:name="n505"/>
      <w:bookmarkEnd w:id="421"/>
      <w:r>
        <w:rPr>
          <w:rFonts w:cs="Times New Roman" w:ascii="Times New Roman" w:hAnsi="Times New Roman"/>
          <w:b/>
          <w:color w:val="000000"/>
        </w:rPr>
        <w:t>VII. Порядок підготовки електронних справ</w:t>
      </w:r>
    </w:p>
    <w:p>
      <w:pPr>
        <w:pStyle w:val="BodyText"/>
        <w:spacing w:lineRule="auto" w:line="240" w:before="0" w:after="0"/>
        <w:ind w:hanging="0" w:start="450" w:end="450"/>
        <w:jc w:val="center"/>
        <w:rPr>
          <w:rFonts w:ascii="Times New Roman" w:hAnsi="Times New Roman" w:cs="Times New Roman"/>
          <w:b/>
          <w:color w:val="000000"/>
        </w:rPr>
      </w:pPr>
      <w:r>
        <w:rPr>
          <w:rFonts w:cs="Times New Roman" w:ascii="Times New Roman" w:hAnsi="Times New Roman"/>
          <w:b/>
          <w:color w:val="000000"/>
        </w:rPr>
        <w:t>до передавання для архівного зберігання</w:t>
      </w:r>
    </w:p>
    <w:p>
      <w:pPr>
        <w:pStyle w:val="BodyText"/>
        <w:spacing w:lineRule="auto" w:line="240" w:before="0" w:after="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jc w:val="center"/>
        <w:rPr>
          <w:rFonts w:ascii="Times New Roman" w:hAnsi="Times New Roman" w:cs="Times New Roman"/>
          <w:b/>
          <w:color w:val="000000"/>
        </w:rPr>
      </w:pPr>
      <w:bookmarkStart w:id="422" w:name="n506"/>
      <w:bookmarkEnd w:id="422"/>
      <w:r>
        <w:rPr>
          <w:rFonts w:cs="Times New Roman" w:ascii="Times New Roman" w:hAnsi="Times New Roman"/>
          <w:b/>
          <w:color w:val="000000"/>
        </w:rPr>
        <w:t>Експертиза цінності документів</w:t>
      </w:r>
    </w:p>
    <w:p>
      <w:pPr>
        <w:pStyle w:val="BodyText"/>
        <w:spacing w:lineRule="auto" w:line="240" w:before="0" w:after="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ind w:firstLine="450" w:start="0" w:end="0"/>
        <w:jc w:val="both"/>
        <w:rPr>
          <w:rFonts w:ascii="Times New Roman" w:hAnsi="Times New Roman" w:cs="Times New Roman"/>
          <w:color w:val="000000"/>
        </w:rPr>
      </w:pPr>
      <w:bookmarkStart w:id="423" w:name="n507"/>
      <w:bookmarkEnd w:id="423"/>
      <w:r>
        <w:rPr>
          <w:rFonts w:cs="Times New Roman" w:ascii="Times New Roman" w:hAnsi="Times New Roman"/>
          <w:color w:val="000000"/>
        </w:rPr>
        <w:tab/>
      </w:r>
      <w:r>
        <w:rPr>
          <w:rFonts w:cs="Times New Roman" w:ascii="Times New Roman" w:hAnsi="Times New Roman"/>
          <w:color w:val="000000"/>
          <w:lang w:val="en-US"/>
        </w:rPr>
        <w:t>19</w:t>
      </w:r>
      <w:r>
        <w:rPr>
          <w:rFonts w:cs="Times New Roman" w:ascii="Times New Roman" w:hAnsi="Times New Roman"/>
          <w:color w:val="000000"/>
          <w:lang w:val="uk-UA"/>
        </w:rPr>
        <w:t>7</w:t>
      </w:r>
      <w:r>
        <w:rPr>
          <w:rFonts w:cs="Times New Roman" w:ascii="Times New Roman" w:hAnsi="Times New Roman"/>
          <w:color w:val="000000"/>
        </w:rPr>
        <w:t>. Експертиза цінності документів в електронній формі проводиться відповідно до законодавства у сфері архівної справи та діловодства за тими ж правилами, принципами та критеріями, що і документів у паперовій формі.</w:t>
      </w:r>
    </w:p>
    <w:p>
      <w:pPr>
        <w:pStyle w:val="BodyText"/>
        <w:spacing w:lineRule="auto" w:line="240" w:before="0" w:after="0"/>
        <w:ind w:firstLine="450" w:start="0" w:end="0"/>
        <w:jc w:val="both"/>
        <w:rPr/>
      </w:pPr>
      <w:r>
        <w:rPr>
          <w:rFonts w:eastAsia="Times New Roman" w:cs="Times New Roman" w:ascii="Times New Roman" w:hAnsi="Times New Roman"/>
          <w:color w:val="000000"/>
        </w:rPr>
        <w:tab/>
      </w:r>
      <w:r>
        <w:rPr>
          <w:rFonts w:cs="Times New Roman" w:ascii="Times New Roman" w:hAnsi="Times New Roman"/>
          <w:color w:val="000000"/>
        </w:rPr>
        <w:t>Розпорядженням міського голови визначаються уповноважені засвідчувачі.</w:t>
      </w:r>
    </w:p>
    <w:p>
      <w:pPr>
        <w:pStyle w:val="BodyText"/>
        <w:spacing w:lineRule="auto" w:line="240" w:before="0" w:after="0"/>
        <w:ind w:firstLine="450" w:start="0" w:end="0"/>
        <w:jc w:val="both"/>
        <w:rPr>
          <w:rFonts w:ascii="Times New Roman" w:hAnsi="Times New Roman" w:cs="Times New Roman"/>
          <w:color w:val="000000"/>
        </w:rPr>
      </w:pPr>
      <w:bookmarkStart w:id="424" w:name="n1637"/>
      <w:bookmarkEnd w:id="424"/>
      <w:r>
        <w:rPr>
          <w:rFonts w:cs="Times New Roman" w:ascii="Times New Roman" w:hAnsi="Times New Roman"/>
          <w:color w:val="000000"/>
        </w:rPr>
        <w:tab/>
        <w:t>Уповноваженим засвідчувачам надається право засвідчувати паперові копії електронних документів, призначені для їх подальшої передачі на зберігання до архівного відділу виконкому (відповідного державного архіву).</w:t>
      </w:r>
    </w:p>
    <w:p>
      <w:pPr>
        <w:pStyle w:val="BodyText"/>
        <w:spacing w:lineRule="auto" w:line="240" w:before="0" w:after="0"/>
        <w:ind w:firstLine="450" w:start="0" w:end="0"/>
        <w:jc w:val="both"/>
        <w:rPr>
          <w:rFonts w:ascii="Times New Roman" w:hAnsi="Times New Roman" w:cs="Times New Roman"/>
          <w:color w:val="000000"/>
          <w:highlight w:val="white"/>
        </w:rPr>
      </w:pPr>
      <w:bookmarkStart w:id="425" w:name="n1638"/>
      <w:bookmarkEnd w:id="425"/>
      <w:r>
        <w:rPr>
          <w:rFonts w:cs="Times New Roman" w:ascii="Times New Roman" w:hAnsi="Times New Roman"/>
          <w:color w:val="000000"/>
          <w:highlight w:val="white"/>
        </w:rPr>
        <w:tab/>
        <w:t>До такого розпорядження обов’язково додаються зразки підписів власноруч усіх уповноважених засвідчувачів та відбитків печаток, спеціально призначених для здійснення засвідчення документів.</w:t>
      </w:r>
    </w:p>
    <w:p>
      <w:pPr>
        <w:pStyle w:val="BodyText"/>
        <w:spacing w:lineRule="auto" w:line="240" w:before="0" w:after="0"/>
        <w:ind w:firstLine="450" w:start="0" w:end="0"/>
        <w:jc w:val="both"/>
        <w:rPr>
          <w:rFonts w:ascii="Times New Roman" w:hAnsi="Times New Roman" w:cs="Times New Roman"/>
          <w:color w:val="000000"/>
          <w:highlight w:val="white"/>
        </w:rPr>
      </w:pPr>
      <w:bookmarkStart w:id="426" w:name="n1639"/>
      <w:bookmarkEnd w:id="426"/>
      <w:r>
        <w:rPr>
          <w:rFonts w:cs="Times New Roman" w:ascii="Times New Roman" w:hAnsi="Times New Roman"/>
          <w:color w:val="000000"/>
          <w:highlight w:val="white"/>
        </w:rPr>
        <w:tab/>
        <w:t>Рекомендується визначати уповноважених засвідчувачів із складу постійно діючих експертних комісій установ.</w:t>
      </w:r>
    </w:p>
    <w:p>
      <w:pPr>
        <w:pStyle w:val="BodyText"/>
        <w:spacing w:lineRule="auto" w:line="240" w:before="0" w:after="0"/>
        <w:ind w:firstLine="450" w:start="0" w:end="0"/>
        <w:jc w:val="both"/>
        <w:rPr>
          <w:rFonts w:ascii="Times New Roman" w:hAnsi="Times New Roman" w:cs="Times New Roman"/>
          <w:color w:val="000000"/>
        </w:rPr>
      </w:pPr>
      <w:bookmarkStart w:id="427" w:name="n1640"/>
      <w:bookmarkEnd w:id="427"/>
      <w:r>
        <w:rPr>
          <w:rFonts w:cs="Times New Roman" w:ascii="Times New Roman" w:hAnsi="Times New Roman"/>
          <w:color w:val="000000"/>
        </w:rPr>
        <w:tab/>
        <w:t>Зазначене розпорядження видається у двох оригінальних примірниках, один з яких передається до відповідного державного архіву.</w:t>
      </w:r>
    </w:p>
    <w:p>
      <w:pPr>
        <w:pStyle w:val="BodyText"/>
        <w:spacing w:lineRule="auto" w:line="240" w:before="0" w:after="0"/>
        <w:ind w:firstLine="450" w:start="0" w:end="0"/>
        <w:jc w:val="both"/>
        <w:rPr/>
      </w:pPr>
      <w:bookmarkStart w:id="428" w:name="n508"/>
      <w:bookmarkEnd w:id="428"/>
      <w:r>
        <w:rPr>
          <w:rFonts w:cs="Times New Roman" w:ascii="Times New Roman" w:hAnsi="Times New Roman"/>
          <w:color w:val="000000"/>
        </w:rPr>
        <w:tab/>
      </w:r>
      <w:r>
        <w:rPr>
          <w:rFonts w:cs="Times New Roman" w:ascii="Times New Roman" w:hAnsi="Times New Roman"/>
          <w:color w:val="000000"/>
          <w:lang w:val="en-US"/>
        </w:rPr>
        <w:t>19</w:t>
      </w:r>
      <w:r>
        <w:rPr>
          <w:rFonts w:cs="Times New Roman" w:ascii="Times New Roman" w:hAnsi="Times New Roman"/>
          <w:color w:val="000000"/>
          <w:lang w:val="uk-UA"/>
        </w:rPr>
        <w:t>8</w:t>
      </w:r>
      <w:r>
        <w:rPr>
          <w:rFonts w:cs="Times New Roman" w:ascii="Times New Roman" w:hAnsi="Times New Roman"/>
          <w:color w:val="000000"/>
        </w:rPr>
        <w:t xml:space="preserve">. Експертиза цінності документів проводиться в електронній формі, крім документів, визначених </w:t>
      </w:r>
      <w:r>
        <w:fldChar w:fldCharType="begin"/>
      </w:r>
      <w:r>
        <w:rPr>
          <w:rStyle w:val="Style3"/>
          <w:rFonts w:cs="Times New Roman" w:ascii="Times New Roman" w:hAnsi="Times New Roman"/>
          <w:color w:val="000000"/>
          <w:u w:val="none"/>
          <w:lang w:val="uk-UA"/>
        </w:rPr>
        <w:instrText xml:space="preserve"> HYPERLINK "https://zakon.rada.gov.ua/laws/show/55-2018-%D0%BF/print" \l "n30"</w:instrText>
      </w:r>
      <w:r>
        <w:rPr>
          <w:rStyle w:val="Style3"/>
          <w:rFonts w:cs="Times New Roman" w:ascii="Times New Roman" w:hAnsi="Times New Roman"/>
          <w:color w:val="000000"/>
          <w:u w:val="none"/>
          <w:lang w:val="uk-UA"/>
        </w:rPr>
        <w:fldChar w:fldCharType="separate"/>
      </w:r>
      <w:r>
        <w:rPr>
          <w:rStyle w:val="Style3"/>
          <w:rFonts w:cs="Times New Roman" w:ascii="Times New Roman" w:hAnsi="Times New Roman"/>
          <w:color w:val="000000"/>
          <w:u w:val="none"/>
          <w:lang w:val="uk-UA"/>
        </w:rPr>
        <w:t>абзацами другим – п’ятим</w:t>
      </w:r>
      <w:r>
        <w:rPr>
          <w:rStyle w:val="Style3"/>
          <w:rFonts w:cs="Times New Roman" w:ascii="Times New Roman" w:hAnsi="Times New Roman"/>
          <w:color w:val="000000"/>
          <w:u w:val="none"/>
          <w:lang w:val="uk-UA"/>
        </w:rPr>
        <w:fldChar w:fldCharType="end"/>
      </w:r>
      <w:r>
        <w:rPr>
          <w:rStyle w:val="Hyperlink"/>
          <w:rFonts w:cs="Times New Roman" w:ascii="Times New Roman" w:hAnsi="Times New Roman"/>
          <w:color w:val="000000"/>
          <w:u w:val="none"/>
          <w:lang w:val="uk-UA"/>
        </w:rPr>
        <w:t xml:space="preserve"> </w:t>
      </w:r>
      <w:r>
        <w:rPr>
          <w:rFonts w:cs="Times New Roman" w:ascii="Times New Roman" w:hAnsi="Times New Roman"/>
          <w:color w:val="000000"/>
        </w:rPr>
        <w:t>пункту 2 цієї Інструкції.</w:t>
      </w:r>
    </w:p>
    <w:p>
      <w:pPr>
        <w:pStyle w:val="BodyText"/>
        <w:spacing w:lineRule="auto" w:line="240" w:before="0" w:after="0"/>
        <w:ind w:firstLine="450" w:start="0" w:end="0"/>
        <w:jc w:val="both"/>
        <w:rPr>
          <w:rFonts w:ascii="Times New Roman" w:hAnsi="Times New Roman" w:cs="Times New Roman"/>
          <w:color w:val="000000"/>
        </w:rPr>
      </w:pPr>
      <w:bookmarkStart w:id="429" w:name="n509"/>
      <w:bookmarkEnd w:id="429"/>
      <w:r>
        <w:rPr>
          <w:rFonts w:cs="Times New Roman" w:ascii="Times New Roman" w:hAnsi="Times New Roman"/>
          <w:color w:val="000000"/>
        </w:rPr>
        <w:tab/>
      </w:r>
      <w:r>
        <w:rPr>
          <w:rFonts w:cs="Times New Roman" w:ascii="Times New Roman" w:hAnsi="Times New Roman"/>
          <w:color w:val="000000"/>
          <w:lang w:val="en-US"/>
        </w:rPr>
        <w:t>19</w:t>
      </w:r>
      <w:r>
        <w:rPr>
          <w:rFonts w:cs="Times New Roman" w:ascii="Times New Roman" w:hAnsi="Times New Roman"/>
          <w:color w:val="000000"/>
          <w:lang w:val="uk-UA"/>
        </w:rPr>
        <w:t>9</w:t>
      </w:r>
      <w:r>
        <w:rPr>
          <w:rFonts w:cs="Times New Roman" w:ascii="Times New Roman" w:hAnsi="Times New Roman"/>
          <w:color w:val="000000"/>
        </w:rPr>
        <w:t>. Під час проведення експертизи цінності електронних документів здійснюється відбір документів постійного та тривалого (понад 10 років) строків зберігання для надання доступу працівникам архівного відділу виконкому, блокування права інших працівників виконкому на редагування реєстраційно-моніторингової картки документів, які передаються на архівне зберігання, вилучення для знищення документів і електронних справ за минулі роки, строки зберігання яких закінчилися.</w:t>
      </w:r>
    </w:p>
    <w:p>
      <w:pPr>
        <w:pStyle w:val="BodyText"/>
        <w:spacing w:lineRule="auto" w:line="240" w:before="0" w:after="0"/>
        <w:ind w:firstLine="450" w:start="0" w:end="0"/>
        <w:jc w:val="both"/>
        <w:rPr>
          <w:rFonts w:ascii="Times New Roman" w:hAnsi="Times New Roman" w:cs="Times New Roman"/>
          <w:color w:val="000000"/>
        </w:rPr>
      </w:pPr>
      <w:bookmarkStart w:id="430" w:name="n510"/>
      <w:bookmarkEnd w:id="430"/>
      <w:r>
        <w:rPr>
          <w:rFonts w:cs="Times New Roman" w:ascii="Times New Roman" w:hAnsi="Times New Roman"/>
          <w:color w:val="000000"/>
        </w:rPr>
        <w:tab/>
      </w:r>
      <w:r>
        <w:rPr>
          <w:rFonts w:cs="Times New Roman" w:ascii="Times New Roman" w:hAnsi="Times New Roman"/>
          <w:color w:val="000000"/>
          <w:lang w:val="uk-UA"/>
        </w:rPr>
        <w:t>200</w:t>
      </w:r>
      <w:r>
        <w:rPr>
          <w:rFonts w:cs="Times New Roman" w:ascii="Times New Roman" w:hAnsi="Times New Roman"/>
          <w:color w:val="000000"/>
        </w:rPr>
        <w:t>. За результатами експертизи цінності електронних документів у   відділах  виконкому відповідальною особою, у підрозділі, до 31 грудня наступного року в електронній формі складаються: описи електронних справ постійного, тривалого (понад 10 років) строків зберігання, а також готуються пропозиції до акта про вилучення для знищення документів, не внесених до Національного архівного фонду, до яких включаються електронні справи з документами у паперовій, та у разі прийняття відповідного рішення міським головою, в електронній формах.</w:t>
      </w:r>
    </w:p>
    <w:p>
      <w:pPr>
        <w:pStyle w:val="BodyText"/>
        <w:spacing w:lineRule="auto" w:line="240" w:before="0" w:after="0"/>
        <w:ind w:firstLine="450" w:start="0" w:end="0"/>
        <w:jc w:val="both"/>
        <w:rPr>
          <w:rFonts w:ascii="Times New Roman" w:hAnsi="Times New Roman" w:cs="Times New Roman"/>
          <w:color w:val="000000"/>
        </w:rPr>
      </w:pPr>
      <w:bookmarkStart w:id="431" w:name="n511"/>
      <w:bookmarkEnd w:id="431"/>
      <w:r>
        <w:rPr>
          <w:rFonts w:cs="Times New Roman" w:ascii="Times New Roman" w:hAnsi="Times New Roman"/>
          <w:color w:val="000000"/>
        </w:rPr>
        <w:tab/>
        <w:t>Описи електронних справ  і пропозиції до акта про вилучення для знищення документів візуються укладачем опису, начальником загального відділу  та підписуються керівником структурного підрозділу.</w:t>
      </w:r>
    </w:p>
    <w:p>
      <w:pPr>
        <w:pStyle w:val="BodyText"/>
        <w:spacing w:lineRule="auto" w:line="240" w:before="0" w:after="0"/>
        <w:ind w:firstLine="450" w:start="0" w:end="0"/>
        <w:jc w:val="both"/>
        <w:rPr/>
      </w:pPr>
      <w:bookmarkStart w:id="432" w:name="n512"/>
      <w:bookmarkEnd w:id="432"/>
      <w:r>
        <w:rPr>
          <w:rFonts w:cs="Times New Roman" w:ascii="Times New Roman" w:hAnsi="Times New Roman"/>
          <w:color w:val="000000"/>
        </w:rPr>
        <w:tab/>
      </w:r>
      <w:r>
        <w:rPr>
          <w:rFonts w:cs="Times New Roman" w:ascii="Times New Roman" w:hAnsi="Times New Roman"/>
          <w:color w:val="000000"/>
          <w:lang w:val="uk-UA"/>
        </w:rPr>
        <w:t>201</w:t>
      </w:r>
      <w:r>
        <w:rPr>
          <w:rFonts w:cs="Times New Roman" w:ascii="Times New Roman" w:hAnsi="Times New Roman"/>
          <w:color w:val="000000"/>
          <w:highlight w:val="white"/>
        </w:rPr>
        <w:t>.На підставі електронних описів електронних справ структурного підрозділу та пропозицій до акта про вилучення для знищення документів архівним  відділом виконкому в електронній формі після прийняття до архівного відділу виконкому документів структурних підрозділів складаються електронні описи електронних справ постійного, тривалого (понад 10 років) строків зберігання (</w:t>
      </w:r>
      <w:r>
        <w:fldChar w:fldCharType="begin"/>
      </w:r>
      <w:r>
        <w:rPr>
          <w:rStyle w:val="Style3"/>
          <w:rFonts w:cs="Times New Roman" w:ascii="Times New Roman" w:hAnsi="Times New Roman"/>
          <w:color w:val="000000"/>
          <w:highlight w:val="white"/>
          <w:u w:val="none"/>
          <w:lang w:val="uk-UA"/>
        </w:rPr>
        <w:instrText xml:space="preserve"> HYPERLINK "https://zakon.rada.gov.ua/laws/show/55-2018-%D0%BF/print" \l "n576"</w:instrText>
      </w:r>
      <w:r>
        <w:rPr>
          <w:rStyle w:val="Style3"/>
          <w:rFonts w:cs="Times New Roman" w:ascii="Times New Roman" w:hAnsi="Times New Roman"/>
          <w:color w:val="000000"/>
          <w:highlight w:val="white"/>
          <w:u w:val="none"/>
          <w:lang w:val="uk-UA"/>
        </w:rPr>
        <w:fldChar w:fldCharType="separate"/>
      </w:r>
      <w:r>
        <w:rPr>
          <w:rStyle w:val="Style3"/>
          <w:rFonts w:cs="Times New Roman" w:ascii="Times New Roman" w:hAnsi="Times New Roman"/>
          <w:color w:val="000000"/>
          <w:highlight w:val="white"/>
          <w:u w:val="none"/>
          <w:lang w:val="uk-UA"/>
        </w:rPr>
        <w:t>додаток 8</w:t>
      </w:r>
      <w:r>
        <w:rPr>
          <w:rStyle w:val="Style3"/>
          <w:rFonts w:cs="Times New Roman" w:ascii="Times New Roman" w:hAnsi="Times New Roman"/>
          <w:color w:val="000000"/>
          <w:highlight w:val="white"/>
          <w:u w:val="none"/>
          <w:lang w:val="uk-UA"/>
        </w:rPr>
        <w:fldChar w:fldCharType="end"/>
      </w:r>
      <w:r>
        <w:rPr>
          <w:rFonts w:cs="Times New Roman" w:ascii="Times New Roman" w:hAnsi="Times New Roman"/>
          <w:color w:val="000000"/>
          <w:highlight w:val="white"/>
        </w:rPr>
        <w:t>) та акт в електронній формі про вилучення                  для знищення документів, не внесених до Національного архівного фонду.</w:t>
      </w:r>
    </w:p>
    <w:p>
      <w:pPr>
        <w:pStyle w:val="BodyText"/>
        <w:spacing w:lineRule="auto" w:line="240" w:before="0" w:after="0"/>
        <w:ind w:firstLine="450" w:start="0" w:end="0"/>
        <w:jc w:val="both"/>
        <w:rPr/>
      </w:pPr>
      <w:bookmarkStart w:id="433" w:name="n513"/>
      <w:bookmarkEnd w:id="433"/>
      <w:r>
        <w:rPr>
          <w:rFonts w:cs="Times New Roman" w:ascii="Times New Roman" w:hAnsi="Times New Roman"/>
          <w:color w:val="000000"/>
        </w:rPr>
        <w:tab/>
        <w:t>202. На підставі складених в електронній формі описів справ та акта про вилучення для знищення документів виконкому, система електронного документообігу автоматично здійснює їх візуалізацію за формою, визначеною </w:t>
      </w:r>
      <w:r>
        <w:fldChar w:fldCharType="begin"/>
      </w:r>
      <w:r>
        <w:rPr>
          <w:rStyle w:val="Style3"/>
          <w:rFonts w:cs="Times New Roman" w:ascii="Times New Roman" w:hAnsi="Times New Roman"/>
          <w:color w:val="000000"/>
          <w:u w:val="none"/>
          <w:lang w:val="uk-UA"/>
        </w:rPr>
        <w:instrText xml:space="preserve"> HYPERLINK "https://zakon.rada.gov.ua/laws/show/55-2018-%D0%BF/print" \l "n593"</w:instrText>
      </w:r>
      <w:r>
        <w:rPr>
          <w:rStyle w:val="Style3"/>
          <w:rFonts w:cs="Times New Roman" w:ascii="Times New Roman" w:hAnsi="Times New Roman"/>
          <w:color w:val="000000"/>
          <w:u w:val="none"/>
          <w:lang w:val="uk-UA"/>
        </w:rPr>
        <w:fldChar w:fldCharType="separate"/>
      </w:r>
      <w:r>
        <w:rPr>
          <w:rStyle w:val="Style3"/>
          <w:rFonts w:cs="Times New Roman" w:ascii="Times New Roman" w:hAnsi="Times New Roman"/>
          <w:color w:val="000000"/>
          <w:u w:val="none"/>
          <w:lang w:val="uk-UA"/>
        </w:rPr>
        <w:t>Інструкцією з діловодства</w:t>
      </w:r>
      <w:r>
        <w:rPr>
          <w:rStyle w:val="Style3"/>
          <w:rFonts w:cs="Times New Roman" w:ascii="Times New Roman" w:hAnsi="Times New Roman"/>
          <w:color w:val="000000"/>
          <w:u w:val="none"/>
          <w:lang w:val="uk-UA"/>
        </w:rPr>
        <w:fldChar w:fldCharType="end"/>
      </w:r>
      <w:r>
        <w:rPr>
          <w:rFonts w:cs="Times New Roman" w:ascii="Times New Roman" w:hAnsi="Times New Roman"/>
          <w:color w:val="000000"/>
        </w:rPr>
        <w:t>, яка у разі нео</w:t>
      </w:r>
      <w:r>
        <w:rPr>
          <w:rFonts w:cs="Times New Roman" w:ascii="Times New Roman" w:hAnsi="Times New Roman"/>
          <w:color w:val="000000"/>
          <w:highlight w:val="white"/>
        </w:rPr>
        <w:t>бхідності може бути роздрукована.</w:t>
      </w:r>
    </w:p>
    <w:p>
      <w:pPr>
        <w:pStyle w:val="BodyText"/>
        <w:spacing w:lineRule="auto" w:line="240" w:before="0" w:after="0"/>
        <w:ind w:firstLine="450" w:start="0" w:end="0"/>
        <w:jc w:val="both"/>
        <w:rPr/>
      </w:pPr>
      <w:bookmarkStart w:id="434" w:name="n514"/>
      <w:bookmarkEnd w:id="434"/>
      <w:r>
        <w:rPr>
          <w:rFonts w:cs="Times New Roman" w:ascii="Times New Roman" w:hAnsi="Times New Roman"/>
          <w:color w:val="000000"/>
          <w:highlight w:val="white"/>
        </w:rPr>
        <w:tab/>
        <w:t>Процедура знищення електронних документів здійснюється лише у разі прийняття міським головою відповідного рішення та визначається Інструк</w:t>
      </w:r>
      <w:r>
        <w:rPr>
          <w:rFonts w:cs="Times New Roman" w:ascii="Times New Roman" w:hAnsi="Times New Roman"/>
          <w:color w:val="000000"/>
        </w:rPr>
        <w:t>цією з діловодства виконкому.</w:t>
      </w:r>
    </w:p>
    <w:p>
      <w:pPr>
        <w:pStyle w:val="BodyText"/>
        <w:spacing w:lineRule="auto" w:line="240" w:before="0" w:after="0"/>
        <w:ind w:firstLine="450" w:start="0" w:end="0"/>
        <w:jc w:val="both"/>
        <w:rPr>
          <w:rFonts w:ascii="Times New Roman" w:hAnsi="Times New Roman" w:cs="Times New Roman"/>
          <w:color w:val="000000"/>
        </w:rPr>
      </w:pPr>
      <w:bookmarkStart w:id="435" w:name="n515"/>
      <w:bookmarkEnd w:id="435"/>
      <w:r>
        <w:rPr>
          <w:rFonts w:cs="Times New Roman" w:ascii="Times New Roman" w:hAnsi="Times New Roman"/>
          <w:color w:val="000000"/>
        </w:rPr>
        <w:tab/>
        <w:t>Акт про вилучення для знищення документів виконкому, що зберігаються в електронній формі, створюється лише в електронній формі.</w:t>
      </w:r>
    </w:p>
    <w:p>
      <w:pPr>
        <w:pStyle w:val="BodyText"/>
        <w:spacing w:lineRule="auto" w:line="240" w:before="0" w:after="0"/>
        <w:ind w:firstLine="450" w:start="0" w:end="0"/>
        <w:jc w:val="both"/>
        <w:rPr>
          <w:rFonts w:ascii="Times New Roman" w:hAnsi="Times New Roman" w:cs="Times New Roman"/>
          <w:color w:val="000000"/>
        </w:rPr>
      </w:pPr>
      <w:bookmarkStart w:id="436" w:name="n516"/>
      <w:bookmarkEnd w:id="436"/>
      <w:r>
        <w:rPr>
          <w:rFonts w:cs="Times New Roman" w:ascii="Times New Roman" w:hAnsi="Times New Roman"/>
          <w:color w:val="000000"/>
        </w:rPr>
        <w:tab/>
        <w:t>Номер та дата акта про вилучення для знищення документів виконкому присвоюються системою електронного документообігу після його затвердження в електронній формі.</w:t>
      </w:r>
    </w:p>
    <w:p>
      <w:pPr>
        <w:pStyle w:val="BodyText"/>
        <w:spacing w:lineRule="auto" w:line="240" w:before="0" w:after="0"/>
        <w:ind w:firstLine="450" w:start="0" w:end="0"/>
        <w:jc w:val="both"/>
        <w:rPr>
          <w:rFonts w:ascii="Times New Roman" w:hAnsi="Times New Roman" w:cs="Times New Roman"/>
          <w:color w:val="000000"/>
        </w:rPr>
      </w:pPr>
      <w:bookmarkStart w:id="437" w:name="n517"/>
      <w:bookmarkEnd w:id="437"/>
      <w:r>
        <w:rPr>
          <w:rFonts w:cs="Times New Roman" w:ascii="Times New Roman" w:hAnsi="Times New Roman"/>
          <w:color w:val="000000"/>
        </w:rPr>
        <w:tab/>
        <w:t>20</w:t>
      </w:r>
      <w:r>
        <w:rPr>
          <w:rFonts w:cs="Times New Roman" w:ascii="Times New Roman" w:hAnsi="Times New Roman"/>
          <w:color w:val="000000"/>
          <w:lang w:val="uk-UA"/>
        </w:rPr>
        <w:t>3</w:t>
      </w:r>
      <w:r>
        <w:rPr>
          <w:rFonts w:cs="Times New Roman" w:ascii="Times New Roman" w:hAnsi="Times New Roman"/>
          <w:color w:val="000000"/>
        </w:rPr>
        <w:t>. У разі коли для документа за результатами проведеної експертизи цінності визначено постійний строк зберігання, уповноваженим засвідчувачем виготовляється паперова копія такого документа, яку він засвідчує.</w:t>
      </w:r>
    </w:p>
    <w:p>
      <w:pPr>
        <w:pStyle w:val="BodyText"/>
        <w:spacing w:lineRule="auto" w:line="240" w:before="0" w:after="0"/>
        <w:ind w:firstLine="450" w:start="0" w:end="0"/>
        <w:jc w:val="both"/>
        <w:rPr>
          <w:rFonts w:ascii="Times New Roman" w:hAnsi="Times New Roman" w:cs="Times New Roman"/>
          <w:color w:val="000000"/>
        </w:rPr>
      </w:pPr>
      <w:bookmarkStart w:id="438" w:name="n1646"/>
      <w:bookmarkEnd w:id="438"/>
      <w:r>
        <w:rPr>
          <w:rFonts w:cs="Times New Roman" w:ascii="Times New Roman" w:hAnsi="Times New Roman"/>
          <w:color w:val="000000"/>
        </w:rPr>
        <w:tab/>
        <w:t>Засвідчена копія повинна містити перелік визначених Інструкцією з діловодства реквізитів, нанесених за допомогою QR-коду.</w:t>
      </w:r>
    </w:p>
    <w:p>
      <w:pPr>
        <w:pStyle w:val="BodyText"/>
        <w:spacing w:lineRule="auto" w:line="240" w:before="0" w:after="0"/>
        <w:ind w:firstLine="450" w:start="0" w:end="0"/>
        <w:jc w:val="both"/>
        <w:rPr>
          <w:rFonts w:ascii="Times New Roman" w:hAnsi="Times New Roman" w:cs="Times New Roman"/>
          <w:color w:val="000000"/>
        </w:rPr>
      </w:pPr>
      <w:bookmarkStart w:id="439" w:name="n1647"/>
      <w:bookmarkEnd w:id="439"/>
      <w:r>
        <w:rPr>
          <w:rFonts w:cs="Times New Roman" w:ascii="Times New Roman" w:hAnsi="Times New Roman"/>
          <w:color w:val="000000"/>
        </w:rPr>
        <w:tab/>
        <w:t>Зазначені засвідчені паперові копії електронних документів формуються у справи, які передаються до архівного відділу виконкому (відповідного державного архіву) у порядку, визначеному Інструкцією з діловодства, для постійного зберігання.</w:t>
      </w:r>
    </w:p>
    <w:p>
      <w:pPr>
        <w:pStyle w:val="BodyText"/>
        <w:spacing w:lineRule="auto" w:line="240" w:before="0" w:after="0"/>
        <w:ind w:firstLine="450" w:start="0" w:end="0"/>
        <w:jc w:val="both"/>
        <w:rPr>
          <w:rFonts w:ascii="Times New Roman" w:hAnsi="Times New Roman" w:cs="Times New Roman"/>
          <w:color w:val="000000"/>
        </w:rPr>
      </w:pPr>
      <w:bookmarkStart w:id="440" w:name="n1648"/>
      <w:bookmarkEnd w:id="440"/>
      <w:r>
        <w:rPr>
          <w:rFonts w:cs="Times New Roman" w:ascii="Times New Roman" w:hAnsi="Times New Roman"/>
          <w:color w:val="000000"/>
        </w:rPr>
        <w:tab/>
        <w:t>Створення інших паперових примірників електронних документів не вимагається.</w:t>
      </w:r>
    </w:p>
    <w:p>
      <w:pPr>
        <w:pStyle w:val="BodyText"/>
        <w:spacing w:lineRule="auto" w:line="240" w:before="0" w:after="0"/>
        <w:ind w:firstLine="450" w:start="0" w:end="0"/>
        <w:jc w:val="both"/>
        <w:rPr>
          <w:rFonts w:ascii="Times New Roman" w:hAnsi="Times New Roman" w:cs="Times New Roman"/>
          <w:color w:val="000000"/>
        </w:rPr>
      </w:pPr>
      <w:bookmarkStart w:id="441" w:name="n518"/>
      <w:bookmarkEnd w:id="441"/>
      <w:r>
        <w:rPr>
          <w:rFonts w:cs="Times New Roman" w:ascii="Times New Roman" w:hAnsi="Times New Roman"/>
          <w:color w:val="000000"/>
        </w:rPr>
        <w:tab/>
        <w:t>20</w:t>
      </w:r>
      <w:r>
        <w:rPr>
          <w:rFonts w:cs="Times New Roman" w:ascii="Times New Roman" w:hAnsi="Times New Roman"/>
          <w:color w:val="000000"/>
          <w:lang w:val="uk-UA"/>
        </w:rPr>
        <w:t>4</w:t>
      </w:r>
      <w:r>
        <w:rPr>
          <w:rFonts w:cs="Times New Roman" w:ascii="Times New Roman" w:hAnsi="Times New Roman"/>
          <w:color w:val="000000"/>
        </w:rPr>
        <w:t>. Методична допомога у складенні описів електронних справ надається архівним відділом.</w:t>
      </w:r>
    </w:p>
    <w:p>
      <w:pPr>
        <w:pStyle w:val="BodyText"/>
        <w:spacing w:lineRule="auto" w:line="240" w:before="0" w:after="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jc w:val="center"/>
        <w:rPr>
          <w:rFonts w:ascii="Times New Roman" w:hAnsi="Times New Roman" w:cs="Times New Roman"/>
          <w:b/>
          <w:color w:val="000000"/>
        </w:rPr>
      </w:pPr>
      <w:bookmarkStart w:id="442" w:name="n519"/>
      <w:bookmarkEnd w:id="442"/>
      <w:r>
        <w:rPr>
          <w:rFonts w:cs="Times New Roman" w:ascii="Times New Roman" w:hAnsi="Times New Roman"/>
          <w:b/>
          <w:color w:val="000000"/>
        </w:rPr>
        <w:t>Оформлення електронних справ</w:t>
      </w:r>
    </w:p>
    <w:p>
      <w:pPr>
        <w:pStyle w:val="BodyText"/>
        <w:spacing w:lineRule="auto" w:line="240" w:before="0" w:after="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ind w:firstLine="450" w:start="0" w:end="0"/>
        <w:jc w:val="both"/>
        <w:rPr>
          <w:rFonts w:ascii="Times New Roman" w:hAnsi="Times New Roman" w:cs="Times New Roman"/>
          <w:color w:val="000000"/>
        </w:rPr>
      </w:pPr>
      <w:bookmarkStart w:id="443" w:name="n520"/>
      <w:bookmarkEnd w:id="443"/>
      <w:r>
        <w:rPr>
          <w:rFonts w:cs="Times New Roman" w:ascii="Times New Roman" w:hAnsi="Times New Roman"/>
          <w:color w:val="000000"/>
        </w:rPr>
        <w:tab/>
        <w:t>20</w:t>
      </w:r>
      <w:r>
        <w:rPr>
          <w:rFonts w:cs="Times New Roman" w:ascii="Times New Roman" w:hAnsi="Times New Roman"/>
          <w:color w:val="000000"/>
          <w:lang w:val="uk-UA"/>
        </w:rPr>
        <w:t>5</w:t>
      </w:r>
      <w:r>
        <w:rPr>
          <w:rFonts w:cs="Times New Roman" w:ascii="Times New Roman" w:hAnsi="Times New Roman"/>
          <w:color w:val="000000"/>
        </w:rPr>
        <w:t>. За результатами проведеної експертизи цінності відібрані електронні справи постійного і тривалого (понад 10 років) строків зберігання потребують створення паперового примірника електронної справи, засвідченого згідно з Інструкцією з діловодства виконкому.</w:t>
      </w:r>
    </w:p>
    <w:p>
      <w:pPr>
        <w:pStyle w:val="BodyText"/>
        <w:spacing w:lineRule="auto" w:line="240" w:before="0" w:after="0"/>
        <w:ind w:firstLine="450" w:start="0" w:end="0"/>
        <w:jc w:val="both"/>
        <w:rPr>
          <w:rFonts w:ascii="Times New Roman" w:hAnsi="Times New Roman" w:cs="Times New Roman"/>
          <w:color w:val="000000"/>
        </w:rPr>
      </w:pPr>
      <w:bookmarkStart w:id="444" w:name="n521"/>
      <w:bookmarkEnd w:id="444"/>
      <w:r>
        <w:rPr>
          <w:rFonts w:cs="Times New Roman" w:ascii="Times New Roman" w:hAnsi="Times New Roman"/>
          <w:color w:val="000000"/>
        </w:rPr>
        <w:tab/>
        <w:t>Паперові примірники електронної справи постійного та тривалого (понад 10 років) строків зберігання створюють відповідальні працівники структурних підрозділів, які формували відповідні електронні справи. У разі реорганізації чи ліквідації структурного підрозділу зазначені примірники створюють відповідальні особи їх правонаступників.</w:t>
      </w:r>
    </w:p>
    <w:p>
      <w:pPr>
        <w:pStyle w:val="BodyText"/>
        <w:spacing w:lineRule="auto" w:line="240" w:before="0" w:after="0"/>
        <w:ind w:firstLine="450" w:start="0" w:end="0"/>
        <w:jc w:val="both"/>
        <w:rPr>
          <w:rFonts w:ascii="Times New Roman" w:hAnsi="Times New Roman" w:cs="Times New Roman"/>
          <w:color w:val="000000"/>
        </w:rPr>
      </w:pPr>
      <w:bookmarkStart w:id="445" w:name="n522"/>
      <w:bookmarkEnd w:id="445"/>
      <w:r>
        <w:rPr>
          <w:rFonts w:cs="Times New Roman" w:ascii="Times New Roman" w:hAnsi="Times New Roman"/>
          <w:color w:val="000000"/>
        </w:rPr>
        <w:tab/>
        <w:t>У разі ліквідації структурного підрозділу без визначення правонаступника експертиза цінності та створення зазначених примірників здійснюється у процесі ліквідації структурного підрозділу під час підготовки справ підрозділу для передавання до архівного підрозділу установи. У такому випадку документи тимчасового зберігання знищуються достроково, одразу після експертизи цінності.</w:t>
      </w:r>
    </w:p>
    <w:p>
      <w:pPr>
        <w:pStyle w:val="BodyText"/>
        <w:spacing w:lineRule="auto" w:line="240" w:before="0" w:after="0"/>
        <w:ind w:firstLine="450" w:start="0" w:end="0"/>
        <w:jc w:val="both"/>
        <w:rPr/>
      </w:pPr>
      <w:bookmarkStart w:id="446" w:name="n523"/>
      <w:bookmarkEnd w:id="446"/>
      <w:r>
        <w:rPr>
          <w:rFonts w:cs="Times New Roman" w:ascii="Times New Roman" w:hAnsi="Times New Roman"/>
          <w:color w:val="000000"/>
        </w:rPr>
        <w:tab/>
        <w:t>2</w:t>
      </w:r>
      <w:r>
        <w:rPr>
          <w:rFonts w:cs="Times New Roman" w:ascii="Times New Roman" w:hAnsi="Times New Roman"/>
          <w:color w:val="000000"/>
          <w:lang w:val="en-US"/>
        </w:rPr>
        <w:t>0</w:t>
      </w:r>
      <w:r>
        <w:rPr>
          <w:rFonts w:cs="Times New Roman" w:ascii="Times New Roman" w:hAnsi="Times New Roman"/>
          <w:color w:val="000000"/>
          <w:lang w:val="uk-UA"/>
        </w:rPr>
        <w:t>6</w:t>
      </w:r>
      <w:r>
        <w:rPr>
          <w:rFonts w:cs="Times New Roman" w:ascii="Times New Roman" w:hAnsi="Times New Roman"/>
          <w:color w:val="000000"/>
        </w:rPr>
        <w:t>. Підготовка до передавання в архівний відділу виконкому паперових примірників електронних справ структурними підрозділами виконкому здійснюється відповідно до </w:t>
      </w:r>
      <w:r>
        <w:fldChar w:fldCharType="begin"/>
      </w:r>
      <w:r>
        <w:rPr>
          <w:rStyle w:val="Style3"/>
          <w:rFonts w:cs="Times New Roman" w:ascii="Times New Roman" w:hAnsi="Times New Roman"/>
          <w:color w:val="000000"/>
          <w:u w:val="none"/>
          <w:lang w:val="uk-UA"/>
        </w:rPr>
        <w:instrText xml:space="preserve"> HYPERLINK "https://zakon.rada.gov.ua/laws/show/55-2018-%D0%BF/print" \l "n593"</w:instrText>
      </w:r>
      <w:r>
        <w:rPr>
          <w:rStyle w:val="Style3"/>
          <w:rFonts w:cs="Times New Roman" w:ascii="Times New Roman" w:hAnsi="Times New Roman"/>
          <w:color w:val="000000"/>
          <w:u w:val="none"/>
          <w:lang w:val="uk-UA"/>
        </w:rPr>
        <w:fldChar w:fldCharType="separate"/>
      </w:r>
      <w:r>
        <w:rPr>
          <w:rStyle w:val="Style3"/>
          <w:rFonts w:cs="Times New Roman" w:ascii="Times New Roman" w:hAnsi="Times New Roman"/>
          <w:color w:val="000000"/>
          <w:u w:val="none"/>
          <w:lang w:val="uk-UA"/>
        </w:rPr>
        <w:t>Інструкції з діловодства</w:t>
      </w:r>
      <w:r>
        <w:rPr>
          <w:rStyle w:val="Style3"/>
          <w:rFonts w:cs="Times New Roman" w:ascii="Times New Roman" w:hAnsi="Times New Roman"/>
          <w:color w:val="000000"/>
          <w:u w:val="none"/>
          <w:lang w:val="uk-UA"/>
        </w:rPr>
        <w:fldChar w:fldCharType="end"/>
      </w:r>
      <w:r>
        <w:rPr>
          <w:rFonts w:cs="Times New Roman" w:ascii="Times New Roman" w:hAnsi="Times New Roman"/>
          <w:color w:val="000000"/>
        </w:rPr>
        <w:t>.</w:t>
      </w:r>
    </w:p>
    <w:p>
      <w:pPr>
        <w:pStyle w:val="BodyText"/>
        <w:spacing w:lineRule="auto" w:line="240" w:before="0" w:after="0"/>
        <w:ind w:firstLine="450" w:start="0" w:end="0"/>
        <w:jc w:val="both"/>
        <w:rPr>
          <w:rFonts w:ascii="Times New Roman" w:hAnsi="Times New Roman" w:cs="Times New Roman"/>
          <w:color w:val="000000"/>
        </w:rPr>
      </w:pPr>
      <w:bookmarkStart w:id="447" w:name="n524"/>
      <w:bookmarkEnd w:id="447"/>
      <w:r>
        <w:rPr>
          <w:rFonts w:cs="Times New Roman" w:ascii="Times New Roman" w:hAnsi="Times New Roman"/>
          <w:color w:val="000000"/>
        </w:rPr>
        <w:tab/>
        <w:t>2</w:t>
      </w:r>
      <w:r>
        <w:rPr>
          <w:rFonts w:cs="Times New Roman" w:ascii="Times New Roman" w:hAnsi="Times New Roman"/>
          <w:color w:val="000000"/>
          <w:lang w:val="en-US"/>
        </w:rPr>
        <w:t>0</w:t>
      </w:r>
      <w:r>
        <w:rPr>
          <w:rFonts w:cs="Times New Roman" w:ascii="Times New Roman" w:hAnsi="Times New Roman"/>
          <w:color w:val="000000"/>
          <w:lang w:val="uk-UA"/>
        </w:rPr>
        <w:t>7</w:t>
      </w:r>
      <w:r>
        <w:rPr>
          <w:rFonts w:cs="Times New Roman" w:ascii="Times New Roman" w:hAnsi="Times New Roman"/>
          <w:color w:val="000000"/>
        </w:rPr>
        <w:t>. Для підготовки електронної справи для передавання до архівного відділу виконкому в автоматизованому режимі оформлюється електронна інформаційна картка архівної справи (обкладинка справи), яка містить такі відомості:</w:t>
      </w:r>
    </w:p>
    <w:p>
      <w:pPr>
        <w:pStyle w:val="BodyText"/>
        <w:spacing w:lineRule="auto" w:line="240" w:before="0" w:after="0"/>
        <w:ind w:firstLine="450" w:start="0" w:end="0"/>
        <w:jc w:val="both"/>
        <w:rPr>
          <w:rFonts w:ascii="Times New Roman" w:hAnsi="Times New Roman" w:cs="Times New Roman"/>
          <w:color w:val="000000"/>
        </w:rPr>
      </w:pPr>
      <w:bookmarkStart w:id="448" w:name="n525"/>
      <w:bookmarkEnd w:id="448"/>
      <w:r>
        <w:rPr>
          <w:rFonts w:cs="Times New Roman" w:ascii="Times New Roman" w:hAnsi="Times New Roman"/>
          <w:color w:val="000000"/>
        </w:rPr>
        <w:t>найменування структурного підрозділу;</w:t>
      </w:r>
    </w:p>
    <w:p>
      <w:pPr>
        <w:pStyle w:val="BodyText"/>
        <w:spacing w:lineRule="auto" w:line="240" w:before="0" w:after="0"/>
        <w:ind w:firstLine="450" w:start="0" w:end="0"/>
        <w:jc w:val="both"/>
        <w:rPr>
          <w:rFonts w:ascii="Times New Roman" w:hAnsi="Times New Roman" w:cs="Times New Roman"/>
          <w:color w:val="000000"/>
        </w:rPr>
      </w:pPr>
      <w:bookmarkStart w:id="449" w:name="n526"/>
      <w:bookmarkEnd w:id="449"/>
      <w:r>
        <w:rPr>
          <w:rFonts w:cs="Times New Roman" w:ascii="Times New Roman" w:hAnsi="Times New Roman"/>
          <w:color w:val="000000"/>
        </w:rPr>
        <w:t>індекс електронної справи;</w:t>
      </w:r>
    </w:p>
    <w:p>
      <w:pPr>
        <w:pStyle w:val="BodyText"/>
        <w:spacing w:lineRule="auto" w:line="240" w:before="0" w:after="0"/>
        <w:ind w:firstLine="450" w:start="0" w:end="0"/>
        <w:jc w:val="both"/>
        <w:rPr>
          <w:rFonts w:ascii="Times New Roman" w:hAnsi="Times New Roman" w:cs="Times New Roman"/>
          <w:color w:val="000000"/>
        </w:rPr>
      </w:pPr>
      <w:bookmarkStart w:id="450" w:name="n527"/>
      <w:bookmarkEnd w:id="450"/>
      <w:r>
        <w:rPr>
          <w:rFonts w:cs="Times New Roman" w:ascii="Times New Roman" w:hAnsi="Times New Roman"/>
          <w:color w:val="000000"/>
        </w:rPr>
        <w:t>номер тому електронної справи;</w:t>
      </w:r>
    </w:p>
    <w:p>
      <w:pPr>
        <w:pStyle w:val="BodyText"/>
        <w:spacing w:lineRule="auto" w:line="240" w:before="0" w:after="0"/>
        <w:ind w:firstLine="450" w:start="0" w:end="0"/>
        <w:jc w:val="both"/>
        <w:rPr>
          <w:rFonts w:ascii="Times New Roman" w:hAnsi="Times New Roman" w:cs="Times New Roman"/>
          <w:color w:val="000000"/>
        </w:rPr>
      </w:pPr>
      <w:bookmarkStart w:id="451" w:name="n528"/>
      <w:bookmarkEnd w:id="451"/>
      <w:r>
        <w:rPr>
          <w:rFonts w:cs="Times New Roman" w:ascii="Times New Roman" w:hAnsi="Times New Roman"/>
          <w:color w:val="000000"/>
        </w:rPr>
        <w:t>заголовок електронної справи (тому, частини);</w:t>
      </w:r>
    </w:p>
    <w:p>
      <w:pPr>
        <w:pStyle w:val="BodyText"/>
        <w:spacing w:lineRule="auto" w:line="240" w:before="0" w:after="0"/>
        <w:ind w:firstLine="450" w:start="0" w:end="0"/>
        <w:jc w:val="both"/>
        <w:rPr>
          <w:rFonts w:ascii="Times New Roman" w:hAnsi="Times New Roman" w:cs="Times New Roman"/>
          <w:color w:val="000000"/>
        </w:rPr>
      </w:pPr>
      <w:bookmarkStart w:id="452" w:name="n529"/>
      <w:bookmarkEnd w:id="452"/>
      <w:r>
        <w:rPr>
          <w:rFonts w:cs="Times New Roman" w:ascii="Times New Roman" w:hAnsi="Times New Roman"/>
          <w:color w:val="000000"/>
        </w:rPr>
        <w:t>кількість електронних документів;</w:t>
      </w:r>
    </w:p>
    <w:p>
      <w:pPr>
        <w:pStyle w:val="BodyText"/>
        <w:spacing w:lineRule="auto" w:line="240" w:before="0" w:after="0"/>
        <w:ind w:firstLine="450" w:start="0" w:end="0"/>
        <w:jc w:val="both"/>
        <w:rPr>
          <w:rFonts w:ascii="Times New Roman" w:hAnsi="Times New Roman" w:cs="Times New Roman"/>
          <w:color w:val="000000"/>
        </w:rPr>
      </w:pPr>
      <w:bookmarkStart w:id="453" w:name="n530"/>
      <w:bookmarkEnd w:id="453"/>
      <w:r>
        <w:rPr>
          <w:rFonts w:cs="Times New Roman" w:ascii="Times New Roman" w:hAnsi="Times New Roman"/>
          <w:color w:val="000000"/>
        </w:rPr>
        <w:t>період формування справи;</w:t>
      </w:r>
    </w:p>
    <w:p>
      <w:pPr>
        <w:pStyle w:val="BodyText"/>
        <w:spacing w:lineRule="auto" w:line="240" w:before="0" w:after="0"/>
        <w:ind w:firstLine="450" w:start="0" w:end="0"/>
        <w:jc w:val="both"/>
        <w:rPr>
          <w:rFonts w:ascii="Times New Roman" w:hAnsi="Times New Roman" w:cs="Times New Roman"/>
          <w:color w:val="000000"/>
        </w:rPr>
      </w:pPr>
      <w:bookmarkStart w:id="454" w:name="n531"/>
      <w:bookmarkEnd w:id="454"/>
      <w:r>
        <w:rPr>
          <w:rFonts w:cs="Times New Roman" w:ascii="Times New Roman" w:hAnsi="Times New Roman"/>
          <w:color w:val="000000"/>
        </w:rPr>
        <w:t>строк зберігання справи;</w:t>
      </w:r>
    </w:p>
    <w:p>
      <w:pPr>
        <w:pStyle w:val="BodyText"/>
        <w:spacing w:lineRule="auto" w:line="240" w:before="0" w:after="0"/>
        <w:ind w:firstLine="450" w:start="0" w:end="0"/>
        <w:jc w:val="both"/>
        <w:rPr>
          <w:rFonts w:ascii="Times New Roman" w:hAnsi="Times New Roman" w:cs="Times New Roman"/>
          <w:color w:val="000000"/>
        </w:rPr>
      </w:pPr>
      <w:bookmarkStart w:id="455" w:name="n532"/>
      <w:bookmarkEnd w:id="455"/>
      <w:r>
        <w:rPr>
          <w:rFonts w:cs="Times New Roman" w:ascii="Times New Roman" w:hAnsi="Times New Roman"/>
          <w:color w:val="000000"/>
        </w:rPr>
        <w:t>електронний опис документів справи (внутрішній);</w:t>
      </w:r>
    </w:p>
    <w:p>
      <w:pPr>
        <w:pStyle w:val="BodyText"/>
        <w:spacing w:lineRule="auto" w:line="240" w:before="0" w:after="0"/>
        <w:ind w:firstLine="450" w:start="0" w:end="0"/>
        <w:jc w:val="both"/>
        <w:rPr>
          <w:rFonts w:ascii="Times New Roman" w:hAnsi="Times New Roman" w:cs="Times New Roman"/>
          <w:color w:val="000000"/>
        </w:rPr>
      </w:pPr>
      <w:bookmarkStart w:id="456" w:name="n533"/>
      <w:bookmarkEnd w:id="456"/>
      <w:r>
        <w:rPr>
          <w:rFonts w:cs="Times New Roman" w:ascii="Times New Roman" w:hAnsi="Times New Roman"/>
          <w:color w:val="000000"/>
        </w:rPr>
        <w:t>відмітку про приймання-передавання електронної справи до архівного підрозділу установи.</w:t>
      </w:r>
    </w:p>
    <w:p>
      <w:pPr>
        <w:pStyle w:val="BodyText"/>
        <w:spacing w:lineRule="auto" w:line="240" w:before="0" w:after="0"/>
        <w:ind w:firstLine="450" w:start="0" w:end="0"/>
        <w:jc w:val="both"/>
        <w:rPr>
          <w:rFonts w:ascii="Times New Roman" w:hAnsi="Times New Roman" w:cs="Times New Roman"/>
          <w:color w:val="000000"/>
        </w:rPr>
      </w:pPr>
      <w:bookmarkStart w:id="457" w:name="n534"/>
      <w:bookmarkEnd w:id="457"/>
      <w:r>
        <w:rPr>
          <w:rFonts w:cs="Times New Roman" w:ascii="Times New Roman" w:hAnsi="Times New Roman"/>
          <w:color w:val="000000"/>
        </w:rPr>
        <w:tab/>
        <w:t>2</w:t>
      </w:r>
      <w:r>
        <w:rPr>
          <w:rFonts w:cs="Times New Roman" w:ascii="Times New Roman" w:hAnsi="Times New Roman"/>
          <w:color w:val="000000"/>
          <w:lang w:val="en-US"/>
        </w:rPr>
        <w:t>0</w:t>
      </w:r>
      <w:r>
        <w:rPr>
          <w:rFonts w:cs="Times New Roman" w:ascii="Times New Roman" w:hAnsi="Times New Roman"/>
          <w:color w:val="000000"/>
          <w:lang w:val="uk-UA"/>
        </w:rPr>
        <w:t>8</w:t>
      </w:r>
      <w:r>
        <w:rPr>
          <w:rFonts w:cs="Times New Roman" w:ascii="Times New Roman" w:hAnsi="Times New Roman"/>
          <w:color w:val="000000"/>
        </w:rPr>
        <w:t>. Створення обкладинки справи завершується візуванням діловодом структурного підрозділу та підписанням керівником архівного підрозділу установи.</w:t>
      </w:r>
    </w:p>
    <w:p>
      <w:pPr>
        <w:pStyle w:val="BodyText"/>
        <w:spacing w:lineRule="auto" w:line="240" w:before="0" w:after="0"/>
        <w:ind w:firstLine="450" w:start="0" w:end="0"/>
        <w:jc w:val="both"/>
        <w:rPr>
          <w:rFonts w:ascii="Times New Roman" w:hAnsi="Times New Roman" w:cs="Times New Roman"/>
          <w:color w:val="000000"/>
        </w:rPr>
      </w:pPr>
      <w:bookmarkStart w:id="458" w:name="n535"/>
      <w:bookmarkEnd w:id="458"/>
      <w:r>
        <w:rPr>
          <w:rFonts w:cs="Times New Roman" w:ascii="Times New Roman" w:hAnsi="Times New Roman"/>
          <w:color w:val="000000"/>
        </w:rPr>
        <w:tab/>
        <w:t>2</w:t>
      </w:r>
      <w:r>
        <w:rPr>
          <w:rFonts w:cs="Times New Roman" w:ascii="Times New Roman" w:hAnsi="Times New Roman"/>
          <w:color w:val="000000"/>
          <w:lang w:val="en-US"/>
        </w:rPr>
        <w:t>0</w:t>
      </w:r>
      <w:r>
        <w:rPr>
          <w:rFonts w:cs="Times New Roman" w:ascii="Times New Roman" w:hAnsi="Times New Roman"/>
          <w:color w:val="000000"/>
          <w:lang w:val="uk-UA"/>
        </w:rPr>
        <w:t>9</w:t>
      </w:r>
      <w:r>
        <w:rPr>
          <w:rFonts w:cs="Times New Roman" w:ascii="Times New Roman" w:hAnsi="Times New Roman"/>
          <w:color w:val="000000"/>
        </w:rPr>
        <w:t>. Форма обкладинки справи та візуалізація її відомостей визначається Інструкцією з діловодства з урахуванням архівних правил.</w:t>
      </w:r>
    </w:p>
    <w:p>
      <w:pPr>
        <w:pStyle w:val="BodyText"/>
        <w:spacing w:lineRule="auto" w:line="240" w:before="0" w:after="0"/>
        <w:jc w:val="center"/>
        <w:rPr>
          <w:rFonts w:ascii="Times New Roman" w:hAnsi="Times New Roman" w:cs="Times New Roman"/>
          <w:b/>
          <w:color w:val="000000"/>
        </w:rPr>
      </w:pPr>
      <w:r>
        <w:rPr>
          <w:rFonts w:cs="Times New Roman" w:ascii="Times New Roman" w:hAnsi="Times New Roman"/>
          <w:b/>
          <w:color w:val="000000"/>
        </w:rPr>
      </w:r>
    </w:p>
    <w:p>
      <w:pPr>
        <w:pStyle w:val="BodyText"/>
        <w:spacing w:lineRule="auto" w:line="240" w:before="0" w:after="0"/>
        <w:jc w:val="center"/>
        <w:rPr>
          <w:rFonts w:ascii="Times New Roman" w:hAnsi="Times New Roman" w:cs="Times New Roman"/>
          <w:b/>
          <w:color w:val="000000"/>
        </w:rPr>
      </w:pPr>
      <w:bookmarkStart w:id="459" w:name="n536"/>
      <w:bookmarkEnd w:id="459"/>
      <w:r>
        <w:rPr>
          <w:rFonts w:cs="Times New Roman" w:ascii="Times New Roman" w:hAnsi="Times New Roman"/>
          <w:b/>
          <w:color w:val="000000"/>
        </w:rPr>
        <w:t>Передавання електронних справ до архівного відділу установи.</w:t>
      </w:r>
    </w:p>
    <w:p>
      <w:pPr>
        <w:pStyle w:val="BodyText"/>
        <w:spacing w:lineRule="auto" w:line="240" w:before="0" w:after="0"/>
        <w:ind w:firstLine="450" w:start="0" w:end="0"/>
        <w:jc w:val="both"/>
        <w:rPr>
          <w:rFonts w:ascii="Times New Roman" w:hAnsi="Times New Roman" w:cs="Times New Roman"/>
          <w:color w:val="000000"/>
        </w:rPr>
      </w:pPr>
      <w:r>
        <w:rPr>
          <w:rFonts w:cs="Times New Roman" w:ascii="Times New Roman" w:hAnsi="Times New Roman"/>
          <w:color w:val="000000"/>
        </w:rPr>
      </w:r>
    </w:p>
    <w:p>
      <w:pPr>
        <w:pStyle w:val="BodyText"/>
        <w:spacing w:lineRule="auto" w:line="240" w:before="0" w:after="0"/>
        <w:ind w:firstLine="450" w:start="0" w:end="0"/>
        <w:jc w:val="both"/>
        <w:rPr>
          <w:rFonts w:ascii="Times New Roman" w:hAnsi="Times New Roman" w:cs="Times New Roman"/>
          <w:color w:val="000000"/>
        </w:rPr>
      </w:pPr>
      <w:bookmarkStart w:id="460" w:name="n537"/>
      <w:bookmarkEnd w:id="460"/>
      <w:r>
        <w:rPr>
          <w:rFonts w:cs="Times New Roman" w:ascii="Times New Roman" w:hAnsi="Times New Roman"/>
          <w:color w:val="000000"/>
        </w:rPr>
        <w:tab/>
        <w:t>2</w:t>
      </w:r>
      <w:r>
        <w:rPr>
          <w:rFonts w:cs="Times New Roman" w:ascii="Times New Roman" w:hAnsi="Times New Roman"/>
          <w:color w:val="000000"/>
          <w:lang w:val="uk-UA"/>
        </w:rPr>
        <w:t>10</w:t>
      </w:r>
      <w:r>
        <w:rPr>
          <w:rFonts w:cs="Times New Roman" w:ascii="Times New Roman" w:hAnsi="Times New Roman"/>
          <w:color w:val="000000"/>
        </w:rPr>
        <w:t>. Передавання електронних справ до архівного відділу виконкому полягає у наданні доступу працівникам архівного відділу та обмеження доступу (лише правом перегляду) до електронних справ іншим працівникам  виконкому.</w:t>
      </w:r>
    </w:p>
    <w:p>
      <w:pPr>
        <w:pStyle w:val="BodyText"/>
        <w:spacing w:lineRule="auto" w:line="240" w:before="0" w:after="0"/>
        <w:ind w:firstLine="450" w:start="0" w:end="0"/>
        <w:jc w:val="both"/>
        <w:rPr>
          <w:rFonts w:ascii="Times New Roman" w:hAnsi="Times New Roman" w:cs="Times New Roman"/>
          <w:color w:val="000000"/>
        </w:rPr>
      </w:pPr>
      <w:bookmarkStart w:id="461" w:name="n538"/>
      <w:bookmarkEnd w:id="461"/>
      <w:r>
        <w:rPr>
          <w:rFonts w:cs="Times New Roman" w:ascii="Times New Roman" w:hAnsi="Times New Roman"/>
          <w:color w:val="000000"/>
        </w:rPr>
        <w:tab/>
        <w:t>2</w:t>
      </w:r>
      <w:r>
        <w:rPr>
          <w:rFonts w:cs="Times New Roman" w:ascii="Times New Roman" w:hAnsi="Times New Roman"/>
          <w:color w:val="000000"/>
          <w:lang w:val="uk-UA"/>
        </w:rPr>
        <w:t>11</w:t>
      </w:r>
      <w:r>
        <w:rPr>
          <w:rFonts w:cs="Times New Roman" w:ascii="Times New Roman" w:hAnsi="Times New Roman"/>
          <w:color w:val="000000"/>
        </w:rPr>
        <w:t>. Передавання електронних справ до архівного відділу виконкому здійснюється за графіком, погодженим з керівниками структурних підрозділів і затвердженим керівником установи або його заступником, але не раніше двох років з дати завершення електронних справ в діловодстві.</w:t>
      </w:r>
    </w:p>
    <w:p>
      <w:pPr>
        <w:pStyle w:val="BodyText"/>
        <w:spacing w:lineRule="auto" w:line="240" w:before="0" w:after="0"/>
        <w:ind w:firstLine="450" w:start="0" w:end="0"/>
        <w:jc w:val="both"/>
        <w:rPr>
          <w:rFonts w:ascii="Times New Roman" w:hAnsi="Times New Roman" w:cs="Times New Roman"/>
          <w:color w:val="000000"/>
        </w:rPr>
      </w:pPr>
      <w:bookmarkStart w:id="462" w:name="n539"/>
      <w:bookmarkEnd w:id="462"/>
      <w:r>
        <w:rPr>
          <w:rFonts w:cs="Times New Roman" w:ascii="Times New Roman" w:hAnsi="Times New Roman"/>
          <w:color w:val="000000"/>
        </w:rPr>
        <w:tab/>
        <w:t>Надання доступу працівникам архівного відділу здійснюється згідно із зазначеним графіком у автоматизованому режимі відділом інформаційно- технічного забезпечення.</w:t>
      </w:r>
    </w:p>
    <w:p>
      <w:pPr>
        <w:pStyle w:val="BodyText"/>
        <w:spacing w:lineRule="auto" w:line="240" w:before="0" w:after="0"/>
        <w:ind w:firstLine="450" w:start="0" w:end="0"/>
        <w:jc w:val="both"/>
        <w:rPr>
          <w:rFonts w:ascii="Times New Roman" w:hAnsi="Times New Roman" w:cs="Times New Roman"/>
          <w:color w:val="000000"/>
        </w:rPr>
      </w:pPr>
      <w:bookmarkStart w:id="463" w:name="n540"/>
      <w:bookmarkEnd w:id="463"/>
      <w:r>
        <w:rPr>
          <w:rFonts w:cs="Times New Roman" w:ascii="Times New Roman" w:hAnsi="Times New Roman"/>
          <w:color w:val="000000"/>
        </w:rPr>
        <w:tab/>
        <w:t>2</w:t>
      </w:r>
      <w:r>
        <w:rPr>
          <w:rFonts w:cs="Times New Roman" w:ascii="Times New Roman" w:hAnsi="Times New Roman"/>
          <w:color w:val="000000"/>
          <w:lang w:val="en-US"/>
        </w:rPr>
        <w:t>1</w:t>
      </w:r>
      <w:r>
        <w:rPr>
          <w:rFonts w:cs="Times New Roman" w:ascii="Times New Roman" w:hAnsi="Times New Roman"/>
          <w:color w:val="000000"/>
          <w:lang w:val="uk-UA"/>
        </w:rPr>
        <w:t>2</w:t>
      </w:r>
      <w:r>
        <w:rPr>
          <w:rFonts w:cs="Times New Roman" w:ascii="Times New Roman" w:hAnsi="Times New Roman"/>
          <w:color w:val="000000"/>
        </w:rPr>
        <w:t>. Електронні справи постійного та тривалого (понад 10 років) строків зберігання передаються до архівного відділу за електронними описами в електронній формі.</w:t>
      </w:r>
    </w:p>
    <w:p>
      <w:pPr>
        <w:pStyle w:val="BodyText"/>
        <w:spacing w:lineRule="auto" w:line="240" w:before="0" w:after="0"/>
        <w:ind w:firstLine="450" w:start="0" w:end="0"/>
        <w:jc w:val="both"/>
        <w:rPr>
          <w:rFonts w:ascii="Times New Roman" w:hAnsi="Times New Roman" w:cs="Times New Roman"/>
          <w:color w:val="000000"/>
        </w:rPr>
      </w:pPr>
      <w:bookmarkStart w:id="464" w:name="n541"/>
      <w:bookmarkEnd w:id="464"/>
      <w:r>
        <w:rPr>
          <w:rFonts w:cs="Times New Roman" w:ascii="Times New Roman" w:hAnsi="Times New Roman"/>
          <w:color w:val="000000"/>
        </w:rPr>
        <w:tab/>
        <w:t>21</w:t>
      </w:r>
      <w:r>
        <w:rPr>
          <w:rFonts w:cs="Times New Roman" w:ascii="Times New Roman" w:hAnsi="Times New Roman"/>
          <w:color w:val="000000"/>
          <w:lang w:val="uk-UA"/>
        </w:rPr>
        <w:t>3</w:t>
      </w:r>
      <w:r>
        <w:rPr>
          <w:rFonts w:cs="Times New Roman" w:ascii="Times New Roman" w:hAnsi="Times New Roman"/>
          <w:color w:val="000000"/>
        </w:rPr>
        <w:t>. Під час приймання електронних справ архівним відділом проводиться перевірка електронних документів кожної справи на наявність кваліфікованих електронних підписів, кваліфікованих електронних позначок часу та цілісність даних. Перевірка здійснюється в автоматизованому режимі за внутрішнім описом електронної справи. Після внесення працівником архівного відділу установи до реєстраційно-моніторингової картки електронної справи відмітки про прийняття електронної справи до архівного відділу системою електронного документообігу, автоматично обмежується іншим працівникам виконкому право доступу до цих електронних справ.</w:t>
      </w:r>
    </w:p>
    <w:p>
      <w:pPr>
        <w:pStyle w:val="BodyText"/>
        <w:spacing w:lineRule="auto" w:line="240" w:before="0" w:after="0"/>
        <w:ind w:firstLine="450" w:start="0" w:end="0"/>
        <w:jc w:val="both"/>
        <w:rPr>
          <w:rFonts w:ascii="Times New Roman" w:hAnsi="Times New Roman" w:cs="Times New Roman"/>
          <w:color w:val="000000"/>
        </w:rPr>
      </w:pPr>
      <w:bookmarkStart w:id="465" w:name="n542"/>
      <w:bookmarkEnd w:id="465"/>
      <w:r>
        <w:rPr>
          <w:rFonts w:cs="Times New Roman" w:ascii="Times New Roman" w:hAnsi="Times New Roman"/>
          <w:color w:val="000000"/>
        </w:rPr>
        <w:tab/>
        <w:t>Якщо під час приймання-передавання електронних справ архівний відділ виявив недоліки, працівник структурного підрозділу повинен вжити  заходів для усунення таких недоліків.</w:t>
      </w:r>
    </w:p>
    <w:p>
      <w:pPr>
        <w:pStyle w:val="BodyText"/>
        <w:spacing w:lineRule="auto" w:line="240" w:before="0" w:after="0"/>
        <w:jc w:val="both"/>
        <w:rPr>
          <w:color w:val="000000"/>
        </w:rPr>
      </w:pPr>
      <w:r>
        <w:rPr>
          <w:color w:val="000000"/>
        </w:rPr>
      </w:r>
    </w:p>
    <w:p>
      <w:pPr>
        <w:pStyle w:val="BodyText"/>
        <w:spacing w:lineRule="auto" w:line="240" w:before="0" w:after="0"/>
        <w:jc w:val="both"/>
        <w:rPr>
          <w:color w:val="000000"/>
        </w:rPr>
      </w:pPr>
      <w:r>
        <w:rPr>
          <w:color w:val="000000"/>
        </w:rPr>
      </w:r>
    </w:p>
    <w:p>
      <w:pPr>
        <w:pStyle w:val="BodyText"/>
        <w:spacing w:lineRule="auto" w:line="240" w:before="0" w:after="0"/>
        <w:jc w:val="both"/>
        <w:rPr>
          <w:rFonts w:ascii="Times New Roman" w:hAnsi="Times New Roman" w:cs="Times New Roman"/>
          <w:color w:val="000000"/>
        </w:rPr>
      </w:pPr>
      <w:r>
        <w:rPr>
          <w:rFonts w:cs="Times New Roman" w:ascii="Times New Roman" w:hAnsi="Times New Roman"/>
          <w:color w:val="000000"/>
        </w:rPr>
      </w:r>
    </w:p>
    <w:p>
      <w:pPr>
        <w:pStyle w:val="BodyText"/>
        <w:spacing w:lineRule="auto" w:line="240" w:before="0" w:after="0"/>
        <w:jc w:val="both"/>
        <w:rPr>
          <w:rFonts w:ascii="Times New Roman" w:hAnsi="Times New Roman" w:cs="Times New Roman"/>
          <w:color w:val="000000"/>
        </w:rPr>
      </w:pPr>
      <w:r>
        <w:rPr>
          <w:rFonts w:cs="Times New Roman" w:ascii="Times New Roman" w:hAnsi="Times New Roman"/>
          <w:color w:val="000000"/>
        </w:rPr>
      </w:r>
    </w:p>
    <w:p>
      <w:pPr>
        <w:pStyle w:val="BodyText"/>
        <w:spacing w:lineRule="auto" w:line="240" w:before="0" w:after="0"/>
        <w:jc w:val="both"/>
        <w:rPr>
          <w:rFonts w:ascii="Times New Roman" w:hAnsi="Times New Roman" w:cs="Times New Roman"/>
          <w:color w:val="000000"/>
        </w:rPr>
      </w:pPr>
      <w:r>
        <w:rPr>
          <w:rFonts w:cs="Times New Roman" w:ascii="Times New Roman" w:hAnsi="Times New Roman"/>
          <w:color w:val="000000"/>
        </w:rPr>
        <w:t xml:space="preserve">Начальник загального відділу </w:t>
        <w:tab/>
        <w:tab/>
        <w:tab/>
        <w:tab/>
        <w:tab/>
        <w:tab/>
        <w:tab/>
        <w:t xml:space="preserve">    В. С. Агапова  </w:t>
      </w:r>
    </w:p>
    <w:p>
      <w:pPr>
        <w:pStyle w:val="BodyText"/>
        <w:spacing w:lineRule="auto" w:line="240" w:before="0" w:after="0"/>
        <w:jc w:val="both"/>
        <w:rPr/>
      </w:pPr>
      <w:r>
        <w:rPr/>
      </w:r>
    </w:p>
    <w:p>
      <w:pPr>
        <w:pStyle w:val="BodyText"/>
        <w:spacing w:lineRule="auto" w:line="240" w:before="0" w:after="0"/>
        <w:jc w:val="both"/>
        <w:rPr/>
      </w:pPr>
      <w:r>
        <w:rPr/>
      </w:r>
    </w:p>
    <w:p>
      <w:pPr>
        <w:pStyle w:val="BodyText"/>
        <w:spacing w:lineRule="auto" w:line="240" w:before="0" w:after="0"/>
        <w:jc w:val="both"/>
        <w:rPr/>
      </w:pPr>
      <w:r>
        <w:rPr/>
      </w:r>
    </w:p>
    <w:p>
      <w:pPr>
        <w:pStyle w:val="BodyText"/>
        <w:spacing w:lineRule="auto" w:line="240" w:before="0" w:after="0"/>
        <w:jc w:val="both"/>
        <w:rPr/>
      </w:pPr>
      <w:r>
        <w:rPr/>
      </w:r>
    </w:p>
    <w:p>
      <w:pPr>
        <w:pStyle w:val="BodyText"/>
        <w:spacing w:lineRule="auto" w:line="240" w:before="0" w:after="0"/>
        <w:jc w:val="both"/>
        <w:rPr/>
      </w:pPr>
      <w:r>
        <w:rPr/>
      </w:r>
    </w:p>
    <w:p>
      <w:pPr>
        <w:pStyle w:val="BodyText"/>
        <w:spacing w:lineRule="auto" w:line="240" w:before="0" w:after="0"/>
        <w:jc w:val="both"/>
        <w:rPr/>
      </w:pPr>
      <w:r>
        <w:rPr/>
      </w:r>
    </w:p>
    <w:p>
      <w:pPr>
        <w:pStyle w:val="BodyText"/>
        <w:spacing w:lineRule="auto" w:line="240" w:before="0" w:after="0"/>
        <w:jc w:val="both"/>
        <w:rPr/>
      </w:pPr>
      <w:r>
        <w:rPr/>
      </w:r>
    </w:p>
    <w:p>
      <w:pPr>
        <w:pStyle w:val="BodyText"/>
        <w:spacing w:lineRule="auto" w:line="240" w:before="0" w:after="0"/>
        <w:jc w:val="both"/>
        <w:rPr/>
      </w:pPr>
      <w:r>
        <w:rPr/>
      </w:r>
    </w:p>
    <w:p>
      <w:pPr>
        <w:pStyle w:val="BodyText"/>
        <w:spacing w:lineRule="auto" w:line="240" w:before="0" w:after="0"/>
        <w:jc w:val="both"/>
        <w:rPr/>
      </w:pPr>
      <w:r>
        <w:rPr/>
      </w:r>
    </w:p>
    <w:p>
      <w:pPr>
        <w:pStyle w:val="BodyText"/>
        <w:spacing w:lineRule="auto" w:line="240" w:before="0" w:after="0"/>
        <w:jc w:val="both"/>
        <w:rPr/>
      </w:pPr>
      <w:r>
        <w:rPr/>
      </w:r>
    </w:p>
    <w:p>
      <w:pPr>
        <w:pStyle w:val="BodyText"/>
        <w:spacing w:lineRule="auto" w:line="240" w:before="0" w:after="0"/>
        <w:jc w:val="both"/>
        <w:rPr/>
      </w:pPr>
      <w:r>
        <w:rPr/>
      </w:r>
    </w:p>
    <w:p>
      <w:pPr>
        <w:pStyle w:val="BodyText"/>
        <w:spacing w:lineRule="auto" w:line="240" w:before="0" w:after="0"/>
        <w:jc w:val="both"/>
        <w:rPr/>
      </w:pPr>
      <w:r>
        <w:rPr/>
      </w:r>
    </w:p>
    <w:p>
      <w:pPr>
        <w:pStyle w:val="BodyText"/>
        <w:spacing w:lineRule="auto" w:line="240" w:before="0" w:after="0"/>
        <w:jc w:val="both"/>
        <w:rPr/>
      </w:pPr>
      <w:r>
        <w:rPr/>
      </w:r>
    </w:p>
    <w:p>
      <w:pPr>
        <w:pStyle w:val="BodyText"/>
        <w:spacing w:lineRule="auto" w:line="240" w:before="0" w:after="0"/>
        <w:jc w:val="both"/>
        <w:rPr/>
      </w:pPr>
      <w:r>
        <w:rPr/>
      </w:r>
    </w:p>
    <w:p>
      <w:pPr>
        <w:pStyle w:val="BodyText"/>
        <w:spacing w:lineRule="auto" w:line="240" w:before="0" w:after="0"/>
        <w:jc w:val="both"/>
        <w:rPr/>
      </w:pPr>
      <w:r>
        <w:rPr/>
      </w:r>
    </w:p>
    <w:p>
      <w:pPr>
        <w:pStyle w:val="BodyText"/>
        <w:spacing w:lineRule="auto" w:line="240" w:before="0" w:after="0"/>
        <w:jc w:val="both"/>
        <w:rPr/>
      </w:pPr>
      <w:r>
        <w:rPr/>
      </w:r>
    </w:p>
    <w:p>
      <w:pPr>
        <w:pStyle w:val="BodyText"/>
        <w:spacing w:lineRule="auto" w:line="240" w:before="0" w:after="0"/>
        <w:jc w:val="both"/>
        <w:rPr/>
      </w:pPr>
      <w:r>
        <w:rPr/>
      </w:r>
    </w:p>
    <w:sectPr>
      <w:type w:val="nextPage"/>
      <w:pgSz w:w="11906" w:h="16838"/>
      <w:pgMar w:left="1701" w:right="567" w:gutter="0" w:header="0" w:top="850"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mbria">
    <w:charset w:val="cc" w:characterSet="windows-1251"/>
    <w:family w:val="roman"/>
    <w:pitch w:val="variable"/>
  </w:font>
  <w:font w:name="Symbol">
    <w:charset w:val="cc" w:characterSet="windows-1251"/>
    <w:family w:val="roman"/>
    <w:pitch w:val="variable"/>
  </w:font>
  <w:font w:name="OpenSymbol">
    <w:altName w:val="Arial Unicode MS"/>
    <w:charset w:val="cc" w:characterSet="windows-1251"/>
    <w:family w:val="roman"/>
    <w:pitch w:val="variable"/>
  </w:font>
  <w:font w:name="Wingdings">
    <w:charset w:val="cc" w:characterSet="windows-1251"/>
    <w:family w:val="roman"/>
    <w:pitch w:val="variable"/>
  </w:font>
  <w:font w:name="Liberation Sans">
    <w:altName w:val="Arial"/>
    <w:charset w:val="cc" w:characterSet="windows-1251"/>
    <w:family w:val="roman"/>
    <w:pitch w:val="variable"/>
  </w:font>
  <w:font w:name="Times New Roman">
    <w:charset w:val="cc" w:characterSet="windows-1251"/>
    <w:family w:val="roman"/>
    <w:pitch w:val="variable"/>
  </w:font>
  <w:font w:name="Tahoma">
    <w:charset w:val="cc" w:characterSet="windows-1251"/>
    <w:family w:val="roman"/>
    <w:pitch w:val="variable"/>
  </w:font>
  <w:font w:name="OpenSymbol">
    <w:altName w:val="Arial Unicode MS"/>
    <w:charset w:val="01"/>
    <w:family w:val="auto"/>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3">
    <w:lvl w:ilvl="0">
      <w:start w:val="1"/>
      <w:numFmt w:val="bullet"/>
      <w:lvlText w:val=""/>
      <w:lvlJc w:val="start"/>
      <w:pPr>
        <w:tabs>
          <w:tab w:val="num" w:pos="720"/>
        </w:tabs>
        <w:ind w:start="720" w:hanging="360"/>
      </w:pPr>
      <w:rPr>
        <w:rFonts w:ascii="Symbol" w:hAnsi="Symbol" w:cs="Symbol" w:hint="default"/>
        <w:caps w:val="false"/>
        <w:smallCaps w:val="false"/>
        <w:color w:val="000000"/>
        <w:spacing w:val="0"/>
        <w:sz w:val="28"/>
        <w:szCs w:val="28"/>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caps w:val="false"/>
        <w:smallCaps w:val="false"/>
        <w:color w:val="000000"/>
        <w:spacing w:val="0"/>
        <w:sz w:val="28"/>
        <w:szCs w:val="28"/>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caps w:val="false"/>
        <w:smallCaps w:val="false"/>
        <w:color w:val="000000"/>
        <w:spacing w:val="0"/>
        <w:sz w:val="28"/>
        <w:szCs w:val="28"/>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caps w:val="false"/>
        <w:smallCaps w:val="false"/>
        <w:color w:val="000000"/>
        <w:spacing w:val="0"/>
        <w:sz w:val="28"/>
        <w:szCs w:val="28"/>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caps w:val="false"/>
        <w:smallCaps w:val="false"/>
        <w:color w:val="000000"/>
        <w:spacing w:val="0"/>
        <w:sz w:val="28"/>
        <w:szCs w:val="28"/>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caps w:val="false"/>
        <w:smallCaps w:val="false"/>
        <w:color w:val="000000"/>
        <w:spacing w:val="0"/>
        <w:sz w:val="28"/>
        <w:szCs w:val="28"/>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caps w:val="false"/>
        <w:smallCaps w:val="false"/>
        <w:color w:val="000000"/>
        <w:spacing w:val="0"/>
        <w:sz w:val="28"/>
        <w:szCs w:val="28"/>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caps w:val="false"/>
        <w:smallCaps w:val="false"/>
        <w:color w:val="000000"/>
        <w:spacing w:val="0"/>
        <w:sz w:val="28"/>
        <w:szCs w:val="28"/>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caps w:val="false"/>
        <w:smallCaps w:val="false"/>
        <w:color w:val="000000"/>
        <w:spacing w:val="0"/>
        <w:sz w:val="28"/>
        <w:szCs w:val="28"/>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caps w:val="false"/>
        <w:smallCaps w:val="false"/>
        <w:color w:val="000000"/>
        <w:spacing w:val="0"/>
        <w:sz w:val="28"/>
        <w:szCs w:val="28"/>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caps w:val="false"/>
        <w:smallCaps w:val="false"/>
        <w:color w:val="000000"/>
        <w:spacing w:val="0"/>
        <w:sz w:val="28"/>
        <w:szCs w:val="28"/>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caps w:val="false"/>
        <w:smallCaps w:val="false"/>
        <w:color w:val="000000"/>
        <w:spacing w:val="0"/>
        <w:sz w:val="28"/>
        <w:szCs w:val="28"/>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caps w:val="false"/>
        <w:smallCaps w:val="false"/>
        <w:color w:val="000000"/>
        <w:spacing w:val="0"/>
        <w:sz w:val="28"/>
        <w:szCs w:val="28"/>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caps w:val="false"/>
        <w:smallCaps w:val="false"/>
        <w:color w:val="000000"/>
        <w:spacing w:val="0"/>
        <w:sz w:val="28"/>
        <w:szCs w:val="28"/>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caps w:val="false"/>
        <w:smallCaps w:val="false"/>
        <w:color w:val="000000"/>
        <w:spacing w:val="0"/>
        <w:sz w:val="28"/>
        <w:szCs w:val="28"/>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2">
    <w:lvl w:ilvl="0">
      <w:start w:val="1"/>
      <w:numFmt w:val="bullet"/>
      <w:lvlText w:val=""/>
      <w:lvlJc w:val="start"/>
      <w:pPr>
        <w:tabs>
          <w:tab w:val="num" w:pos="1429"/>
        </w:tabs>
        <w:ind w:start="1429" w:hanging="360"/>
      </w:pPr>
      <w:rPr>
        <w:rFonts w:ascii="Wingdings" w:hAnsi="Wingdings" w:cs="Wingdings" w:hint="default"/>
        <w:caps w:val="false"/>
        <w:smallCaps w:val="false"/>
        <w:color w:val="000000"/>
        <w:spacing w:val="0"/>
        <w:sz w:val="28"/>
        <w:szCs w:val="28"/>
        <w:lang w:val="uk-UA"/>
      </w:rPr>
    </w:lvl>
    <w:lvl w:ilvl="1">
      <w:start w:val="1"/>
      <w:numFmt w:val="bullet"/>
      <w:lvlText w:val="◦"/>
      <w:lvlJc w:val="start"/>
      <w:pPr>
        <w:tabs>
          <w:tab w:val="num" w:pos="1789"/>
        </w:tabs>
        <w:ind w:start="1789" w:hanging="360"/>
      </w:pPr>
      <w:rPr>
        <w:rFonts w:ascii="OpenSymbol" w:hAnsi="OpenSymbol" w:cs="OpenSymbol" w:hint="default"/>
      </w:rPr>
    </w:lvl>
    <w:lvl w:ilvl="2">
      <w:start w:val="1"/>
      <w:numFmt w:val="bullet"/>
      <w:lvlText w:val="▪"/>
      <w:lvlJc w:val="start"/>
      <w:pPr>
        <w:tabs>
          <w:tab w:val="num" w:pos="2149"/>
        </w:tabs>
        <w:ind w:start="2149" w:hanging="360"/>
      </w:pPr>
      <w:rPr>
        <w:rFonts w:ascii="OpenSymbol" w:hAnsi="OpenSymbol" w:cs="OpenSymbol" w:hint="default"/>
      </w:rPr>
    </w:lvl>
    <w:lvl w:ilvl="3">
      <w:start w:val="1"/>
      <w:numFmt w:val="bullet"/>
      <w:lvlText w:val=""/>
      <w:lvlJc w:val="start"/>
      <w:pPr>
        <w:tabs>
          <w:tab w:val="num" w:pos="2509"/>
        </w:tabs>
        <w:ind w:start="2509" w:hanging="360"/>
      </w:pPr>
      <w:rPr>
        <w:rFonts w:ascii="Symbol" w:hAnsi="Symbol" w:cs="Symbol" w:hint="default"/>
      </w:rPr>
    </w:lvl>
    <w:lvl w:ilvl="4">
      <w:start w:val="1"/>
      <w:numFmt w:val="bullet"/>
      <w:lvlText w:val="◦"/>
      <w:lvlJc w:val="start"/>
      <w:pPr>
        <w:tabs>
          <w:tab w:val="num" w:pos="2869"/>
        </w:tabs>
        <w:ind w:start="2869" w:hanging="360"/>
      </w:pPr>
      <w:rPr>
        <w:rFonts w:ascii="OpenSymbol" w:hAnsi="OpenSymbol" w:cs="OpenSymbol" w:hint="default"/>
      </w:rPr>
    </w:lvl>
    <w:lvl w:ilvl="5">
      <w:start w:val="1"/>
      <w:numFmt w:val="bullet"/>
      <w:lvlText w:val="▪"/>
      <w:lvlJc w:val="start"/>
      <w:pPr>
        <w:tabs>
          <w:tab w:val="num" w:pos="3229"/>
        </w:tabs>
        <w:ind w:start="3229" w:hanging="360"/>
      </w:pPr>
      <w:rPr>
        <w:rFonts w:ascii="OpenSymbol" w:hAnsi="OpenSymbol" w:cs="OpenSymbol" w:hint="default"/>
      </w:rPr>
    </w:lvl>
    <w:lvl w:ilvl="6">
      <w:start w:val="1"/>
      <w:numFmt w:val="bullet"/>
      <w:lvlText w:val=""/>
      <w:lvlJc w:val="start"/>
      <w:pPr>
        <w:tabs>
          <w:tab w:val="num" w:pos="3589"/>
        </w:tabs>
        <w:ind w:start="3589" w:hanging="360"/>
      </w:pPr>
      <w:rPr>
        <w:rFonts w:ascii="Symbol" w:hAnsi="Symbol" w:cs="Symbol" w:hint="default"/>
      </w:rPr>
    </w:lvl>
    <w:lvl w:ilvl="7">
      <w:start w:val="1"/>
      <w:numFmt w:val="bullet"/>
      <w:lvlText w:val="◦"/>
      <w:lvlJc w:val="start"/>
      <w:pPr>
        <w:tabs>
          <w:tab w:val="num" w:pos="3949"/>
        </w:tabs>
        <w:ind w:start="3949" w:hanging="360"/>
      </w:pPr>
      <w:rPr>
        <w:rFonts w:ascii="OpenSymbol" w:hAnsi="OpenSymbol" w:cs="OpenSymbol" w:hint="default"/>
      </w:rPr>
    </w:lvl>
    <w:lvl w:ilvl="8">
      <w:start w:val="1"/>
      <w:numFmt w:val="bullet"/>
      <w:lvlText w:val="▪"/>
      <w:lvlJc w:val="start"/>
      <w:pPr>
        <w:tabs>
          <w:tab w:val="num" w:pos="4309"/>
        </w:tabs>
        <w:ind w:start="4309" w:hanging="360"/>
      </w:pPr>
      <w:rPr>
        <w:rFonts w:ascii="OpenSymbol" w:hAnsi="OpenSymbol" w:cs="OpenSymbol" w:hint="default"/>
      </w:rPr>
    </w:lvl>
  </w:abstractNum>
  <w:abstractNum w:abstractNumId="13">
    <w:lvl w:ilvl="0">
      <w:start w:val="1"/>
      <w:numFmt w:val="bullet"/>
      <w:lvlText w:val=""/>
      <w:lvlJc w:val="start"/>
      <w:pPr>
        <w:tabs>
          <w:tab w:val="num" w:pos="720"/>
        </w:tabs>
        <w:ind w:start="720" w:hanging="360"/>
      </w:pPr>
      <w:rPr>
        <w:rFonts w:ascii="Wingdings" w:hAnsi="Wingdings" w:cs="Wingdings" w:hint="default"/>
        <w:caps w:val="false"/>
        <w:smallCaps w:val="false"/>
        <w:color w:val="000000"/>
        <w:spacing w:val="0"/>
        <w:sz w:val="28"/>
        <w:szCs w:val="28"/>
      </w:rPr>
    </w:lvl>
    <w:lvl w:ilvl="1">
      <w:start w:val="1"/>
      <w:numFmt w:val="bullet"/>
      <w:lvlText w:val=""/>
      <w:lvlJc w:val="start"/>
      <w:pPr>
        <w:tabs>
          <w:tab w:val="num" w:pos="1080"/>
        </w:tabs>
        <w:ind w:start="1080" w:hanging="360"/>
      </w:pPr>
      <w:rPr>
        <w:rFonts w:ascii="Wingdings" w:hAnsi="Wingdings" w:cs="Wingdings" w:hint="default"/>
        <w:caps w:val="false"/>
        <w:smallCaps w:val="false"/>
        <w:color w:val="000000"/>
        <w:spacing w:val="0"/>
        <w:sz w:val="28"/>
        <w:szCs w:val="28"/>
      </w:rPr>
    </w:lvl>
    <w:lvl w:ilvl="2">
      <w:start w:val="1"/>
      <w:numFmt w:val="bullet"/>
      <w:lvlText w:val=""/>
      <w:lvlJc w:val="start"/>
      <w:pPr>
        <w:tabs>
          <w:tab w:val="num" w:pos="1440"/>
        </w:tabs>
        <w:ind w:start="1440" w:hanging="360"/>
      </w:pPr>
      <w:rPr>
        <w:rFonts w:ascii="Wingdings" w:hAnsi="Wingdings" w:cs="Wingdings" w:hint="default"/>
        <w:caps w:val="false"/>
        <w:smallCaps w:val="false"/>
        <w:color w:val="000000"/>
        <w:spacing w:val="0"/>
        <w:sz w:val="28"/>
        <w:szCs w:val="28"/>
      </w:rPr>
    </w:lvl>
    <w:lvl w:ilvl="3">
      <w:start w:val="1"/>
      <w:numFmt w:val="bullet"/>
      <w:lvlText w:val=""/>
      <w:lvlJc w:val="start"/>
      <w:pPr>
        <w:tabs>
          <w:tab w:val="num" w:pos="1800"/>
        </w:tabs>
        <w:ind w:start="1800" w:hanging="360"/>
      </w:pPr>
      <w:rPr>
        <w:rFonts w:ascii="Wingdings" w:hAnsi="Wingdings" w:cs="Wingdings" w:hint="default"/>
        <w:caps w:val="false"/>
        <w:smallCaps w:val="false"/>
        <w:color w:val="000000"/>
        <w:spacing w:val="0"/>
        <w:sz w:val="28"/>
        <w:szCs w:val="28"/>
      </w:rPr>
    </w:lvl>
    <w:lvl w:ilvl="4">
      <w:start w:val="1"/>
      <w:numFmt w:val="bullet"/>
      <w:lvlText w:val=""/>
      <w:lvlJc w:val="start"/>
      <w:pPr>
        <w:tabs>
          <w:tab w:val="num" w:pos="2160"/>
        </w:tabs>
        <w:ind w:start="2160" w:hanging="360"/>
      </w:pPr>
      <w:rPr>
        <w:rFonts w:ascii="Wingdings" w:hAnsi="Wingdings" w:cs="Wingdings" w:hint="default"/>
        <w:caps w:val="false"/>
        <w:smallCaps w:val="false"/>
        <w:color w:val="000000"/>
        <w:spacing w:val="0"/>
        <w:sz w:val="28"/>
        <w:szCs w:val="28"/>
      </w:rPr>
    </w:lvl>
    <w:lvl w:ilvl="5">
      <w:start w:val="1"/>
      <w:numFmt w:val="bullet"/>
      <w:lvlText w:val=""/>
      <w:lvlJc w:val="start"/>
      <w:pPr>
        <w:tabs>
          <w:tab w:val="num" w:pos="2520"/>
        </w:tabs>
        <w:ind w:start="2520" w:hanging="360"/>
      </w:pPr>
      <w:rPr>
        <w:rFonts w:ascii="Wingdings" w:hAnsi="Wingdings" w:cs="Wingdings" w:hint="default"/>
        <w:caps w:val="false"/>
        <w:smallCaps w:val="false"/>
        <w:color w:val="000000"/>
        <w:spacing w:val="0"/>
        <w:sz w:val="28"/>
        <w:szCs w:val="28"/>
      </w:rPr>
    </w:lvl>
    <w:lvl w:ilvl="6">
      <w:start w:val="1"/>
      <w:numFmt w:val="bullet"/>
      <w:lvlText w:val=""/>
      <w:lvlJc w:val="start"/>
      <w:pPr>
        <w:tabs>
          <w:tab w:val="num" w:pos="2880"/>
        </w:tabs>
        <w:ind w:start="2880" w:hanging="360"/>
      </w:pPr>
      <w:rPr>
        <w:rFonts w:ascii="Wingdings" w:hAnsi="Wingdings" w:cs="Wingdings" w:hint="default"/>
        <w:caps w:val="false"/>
        <w:smallCaps w:val="false"/>
        <w:color w:val="000000"/>
        <w:spacing w:val="0"/>
        <w:sz w:val="28"/>
        <w:szCs w:val="28"/>
      </w:rPr>
    </w:lvl>
    <w:lvl w:ilvl="7">
      <w:start w:val="1"/>
      <w:numFmt w:val="bullet"/>
      <w:lvlText w:val=""/>
      <w:lvlJc w:val="start"/>
      <w:pPr>
        <w:tabs>
          <w:tab w:val="num" w:pos="3240"/>
        </w:tabs>
        <w:ind w:start="3240" w:hanging="360"/>
      </w:pPr>
      <w:rPr>
        <w:rFonts w:ascii="Wingdings" w:hAnsi="Wingdings" w:cs="Wingdings" w:hint="default"/>
        <w:caps w:val="false"/>
        <w:smallCaps w:val="false"/>
        <w:color w:val="000000"/>
        <w:spacing w:val="0"/>
        <w:sz w:val="28"/>
        <w:szCs w:val="28"/>
      </w:rPr>
    </w:lvl>
    <w:lvl w:ilvl="8">
      <w:start w:val="1"/>
      <w:numFmt w:val="bullet"/>
      <w:lvlText w:val=""/>
      <w:lvlJc w:val="start"/>
      <w:pPr>
        <w:tabs>
          <w:tab w:val="num" w:pos="3600"/>
        </w:tabs>
        <w:ind w:start="3600" w:hanging="360"/>
      </w:pPr>
      <w:rPr>
        <w:rFonts w:ascii="Wingdings" w:hAnsi="Wingdings" w:cs="Wingdings" w:hint="default"/>
        <w:caps w:val="false"/>
        <w:smallCaps w:val="false"/>
        <w:color w:val="000000"/>
        <w:spacing w:val="0"/>
        <w:sz w:val="28"/>
        <w:szCs w:val="28"/>
      </w:rPr>
    </w:lvl>
  </w:abstractNum>
  <w:abstractNum w:abstractNumId="14">
    <w:lvl w:ilvl="0">
      <w:start w:val="1"/>
      <w:numFmt w:val="bullet"/>
      <w:lvlText w:val=""/>
      <w:lvlJc w:val="start"/>
      <w:pPr>
        <w:tabs>
          <w:tab w:val="num" w:pos="1440"/>
        </w:tabs>
        <w:ind w:start="1440" w:hanging="360"/>
      </w:pPr>
      <w:rPr>
        <w:rFonts w:ascii="Symbol" w:hAnsi="Symbol" w:cs="Symbol" w:hint="default"/>
      </w:rPr>
    </w:lvl>
    <w:lvl w:ilvl="1">
      <w:start w:val="1"/>
      <w:numFmt w:val="bullet"/>
      <w:lvlText w:val="◦"/>
      <w:lvlJc w:val="start"/>
      <w:pPr>
        <w:tabs>
          <w:tab w:val="num" w:pos="1800"/>
        </w:tabs>
        <w:ind w:start="1800" w:hanging="360"/>
      </w:pPr>
      <w:rPr>
        <w:rFonts w:ascii="OpenSymbol" w:hAnsi="OpenSymbol" w:cs="OpenSymbol" w:hint="default"/>
      </w:rPr>
    </w:lvl>
    <w:lvl w:ilvl="2">
      <w:start w:val="1"/>
      <w:numFmt w:val="bullet"/>
      <w:lvlText w:val="▪"/>
      <w:lvlJc w:val="start"/>
      <w:pPr>
        <w:tabs>
          <w:tab w:val="num" w:pos="2160"/>
        </w:tabs>
        <w:ind w:start="2160" w:hanging="360"/>
      </w:pPr>
      <w:rPr>
        <w:rFonts w:ascii="OpenSymbol" w:hAnsi="OpenSymbol" w:cs="OpenSymbol"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
      <w:lvlJc w:val="start"/>
      <w:pPr>
        <w:tabs>
          <w:tab w:val="num" w:pos="2880"/>
        </w:tabs>
        <w:ind w:start="2880" w:hanging="360"/>
      </w:pPr>
      <w:rPr>
        <w:rFonts w:ascii="OpenSymbol" w:hAnsi="OpenSymbol" w:cs="OpenSymbol" w:hint="default"/>
      </w:rPr>
    </w:lvl>
    <w:lvl w:ilvl="5">
      <w:start w:val="1"/>
      <w:numFmt w:val="bullet"/>
      <w:lvlText w:val="▪"/>
      <w:lvlJc w:val="start"/>
      <w:pPr>
        <w:tabs>
          <w:tab w:val="num" w:pos="3240"/>
        </w:tabs>
        <w:ind w:start="3240" w:hanging="360"/>
      </w:pPr>
      <w:rPr>
        <w:rFonts w:ascii="OpenSymbol" w:hAnsi="OpenSymbol" w:cs="OpenSymbol" w:hint="default"/>
      </w:rPr>
    </w:lvl>
    <w:lvl w:ilvl="6">
      <w:start w:val="1"/>
      <w:numFmt w:val="bullet"/>
      <w:lvlText w:val=""/>
      <w:lvlJc w:val="start"/>
      <w:pPr>
        <w:tabs>
          <w:tab w:val="num" w:pos="3600"/>
        </w:tabs>
        <w:ind w:start="3600" w:hanging="360"/>
      </w:pPr>
      <w:rPr>
        <w:rFonts w:ascii="Symbol" w:hAnsi="Symbol" w:cs="Symbol" w:hint="default"/>
      </w:rPr>
    </w:lvl>
    <w:lvl w:ilvl="7">
      <w:start w:val="1"/>
      <w:numFmt w:val="bullet"/>
      <w:lvlText w:val="◦"/>
      <w:lvlJc w:val="start"/>
      <w:pPr>
        <w:tabs>
          <w:tab w:val="num" w:pos="3960"/>
        </w:tabs>
        <w:ind w:start="3960" w:hanging="360"/>
      </w:pPr>
      <w:rPr>
        <w:rFonts w:ascii="OpenSymbol" w:hAnsi="OpenSymbol" w:cs="OpenSymbol" w:hint="default"/>
      </w:rPr>
    </w:lvl>
    <w:lvl w:ilvl="8">
      <w:start w:val="1"/>
      <w:numFmt w:val="bullet"/>
      <w:lvlText w:val="▪"/>
      <w:lvlJc w:val="start"/>
      <w:pPr>
        <w:tabs>
          <w:tab w:val="num" w:pos="4320"/>
        </w:tabs>
        <w:ind w:start="4320" w:hanging="360"/>
      </w:pPr>
      <w:rPr>
        <w:rFonts w:ascii="OpenSymbol" w:hAnsi="OpenSymbol" w:cs="Open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sz w:val="24"/>
        <w:szCs w:val="24"/>
        <w:lang w:val="uk-UA"/>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sz w:val="24"/>
        <w:szCs w:val="24"/>
        <w:lang w:val="uk-UA"/>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sz w:val="24"/>
        <w:szCs w:val="24"/>
        <w:lang w:val="uk-UA"/>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isplayBackgroundShape/>
  <w:defaultTabStop w:val="709"/>
  <w:autoHyphenation w:val="true"/>
  <w:hyphenationZone w:val="36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uk-UA"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Times New Roman" w:hAnsi="Liberation Serif;Times New Roman" w:eastAsia="NSimSun" w:cs="Arial"/>
      <w:color w:val="auto"/>
      <w:kern w:val="2"/>
      <w:sz w:val="24"/>
      <w:szCs w:val="24"/>
      <w:lang w:val="uk-UA" w:eastAsia="zh-CN" w:bidi="hi-IN"/>
    </w:rPr>
  </w:style>
  <w:style w:type="paragraph" w:styleId="Heading1">
    <w:name w:val="heading 1"/>
    <w:basedOn w:val="Normal"/>
    <w:next w:val="Normal"/>
    <w:qFormat/>
    <w:pPr>
      <w:keepNext w:val="true"/>
      <w:jc w:val="center"/>
      <w:outlineLvl w:val="0"/>
    </w:pPr>
    <w:rPr>
      <w:sz w:val="44"/>
      <w:lang w:val="uk-UA"/>
    </w:rPr>
  </w:style>
  <w:style w:type="paragraph" w:styleId="Heading2">
    <w:name w:val="heading 2"/>
    <w:basedOn w:val="Normal"/>
    <w:next w:val="Normal"/>
    <w:qFormat/>
    <w:pPr>
      <w:keepNext w:val="true"/>
      <w:jc w:val="center"/>
      <w:outlineLvl w:val="1"/>
    </w:pPr>
    <w:rPr>
      <w:b/>
      <w:bCs/>
      <w:sz w:val="28"/>
      <w:lang w:val="uk-UA"/>
    </w:rPr>
  </w:style>
  <w:style w:type="paragraph" w:styleId="Heading3">
    <w:name w:val="heading 3"/>
    <w:basedOn w:val="Normal"/>
    <w:next w:val="BodyText"/>
    <w:qFormat/>
    <w:pPr>
      <w:numPr>
        <w:ilvl w:val="2"/>
        <w:numId w:val="1"/>
      </w:numPr>
      <w:spacing w:before="280" w:after="280"/>
      <w:outlineLvl w:val="2"/>
    </w:pPr>
    <w:rPr>
      <w:rFonts w:ascii="Cambria" w:hAnsi="Cambria" w:cs="Cambria"/>
      <w:b/>
      <w:bCs/>
      <w:color w:val="4F81BD"/>
      <w:lang w:val="uk-UA"/>
    </w:rPr>
  </w:style>
  <w:style w:type="paragraph" w:styleId="Heading4">
    <w:name w:val="heading 4"/>
    <w:basedOn w:val="Normal"/>
    <w:next w:val="Normal"/>
    <w:qFormat/>
    <w:pPr>
      <w:keepNext w:val="true"/>
      <w:outlineLvl w:val="3"/>
    </w:pPr>
    <w:rPr>
      <w:b/>
      <w:bCs/>
      <w:lang w:val="uk-UA"/>
    </w:rPr>
  </w:style>
  <w:style w:type="paragraph" w:styleId="Heading5">
    <w:name w:val="heading 5"/>
    <w:basedOn w:val="Normal"/>
    <w:next w:val="Normal"/>
    <w:qFormat/>
    <w:pPr>
      <w:keepNext w:val="true"/>
      <w:jc w:val="both"/>
      <w:outlineLvl w:val="4"/>
    </w:pPr>
    <w:rPr>
      <w:sz w:val="28"/>
      <w:lang w:val="uk-UA"/>
    </w:rPr>
  </w:style>
  <w:style w:type="paragraph" w:styleId="Heading6">
    <w:name w:val="heading 6"/>
    <w:basedOn w:val="Normal"/>
    <w:next w:val="Normal"/>
    <w:qFormat/>
    <w:pPr>
      <w:keepNext w:val="true"/>
      <w:outlineLvl w:val="5"/>
    </w:pPr>
    <w:rPr>
      <w:sz w:val="28"/>
      <w:lang w:val="uk-U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OpenSymbol;Arial Unicode MS"/>
      <w:caps w:val="false"/>
      <w:smallCaps w:val="false"/>
      <w:color w:val="000000"/>
      <w:spacing w:val="0"/>
      <w:sz w:val="28"/>
      <w:szCs w:val="28"/>
    </w:rPr>
  </w:style>
  <w:style w:type="character" w:styleId="WW8Num2z1">
    <w:name w:val="WW8Num2z1"/>
    <w:qFormat/>
    <w:rPr>
      <w:rFonts w:ascii="OpenSymbol;Arial Unicode MS" w:hAnsi="OpenSymbol;Arial Unicode MS" w:cs="OpenSymbol;Arial Unicode MS"/>
    </w:rPr>
  </w:style>
  <w:style w:type="character" w:styleId="WW8Num3z0">
    <w:name w:val="WW8Num3z0"/>
    <w:qFormat/>
    <w:rPr>
      <w:rFonts w:ascii="Symbol" w:hAnsi="Symbol" w:cs="OpenSymbol;Arial Unicode MS"/>
    </w:rPr>
  </w:style>
  <w:style w:type="character" w:styleId="WW8Num3z1">
    <w:name w:val="WW8Num3z1"/>
    <w:qFormat/>
    <w:rPr>
      <w:rFonts w:ascii="OpenSymbol;Arial Unicode MS" w:hAnsi="OpenSymbol;Arial Unicode MS" w:cs="OpenSymbol;Arial Unicode MS"/>
    </w:rPr>
  </w:style>
  <w:style w:type="character" w:styleId="WW8Num4z0">
    <w:name w:val="WW8Num4z0"/>
    <w:qFormat/>
    <w:rPr>
      <w:rFonts w:ascii="Symbol" w:hAnsi="Symbol" w:cs="OpenSymbol;Arial Unicode MS"/>
      <w:caps w:val="false"/>
      <w:smallCaps w:val="false"/>
      <w:color w:val="000000"/>
      <w:spacing w:val="0"/>
      <w:sz w:val="28"/>
      <w:szCs w:val="28"/>
    </w:rPr>
  </w:style>
  <w:style w:type="character" w:styleId="WW8Num4z1">
    <w:name w:val="WW8Num4z1"/>
    <w:qFormat/>
    <w:rPr>
      <w:rFonts w:ascii="OpenSymbol;Arial Unicode MS" w:hAnsi="OpenSymbol;Arial Unicode MS" w:cs="OpenSymbol;Arial Unicode MS"/>
    </w:rPr>
  </w:style>
  <w:style w:type="character" w:styleId="WW8Num5z0">
    <w:name w:val="WW8Num5z0"/>
    <w:qFormat/>
    <w:rPr>
      <w:rFonts w:ascii="Symbol" w:hAnsi="Symbol" w:cs="OpenSymbol;Arial Unicode MS"/>
      <w:caps w:val="false"/>
      <w:smallCaps w:val="false"/>
      <w:color w:val="000000"/>
      <w:spacing w:val="0"/>
      <w:sz w:val="28"/>
      <w:szCs w:val="28"/>
    </w:rPr>
  </w:style>
  <w:style w:type="character" w:styleId="WW8Num5z1">
    <w:name w:val="WW8Num5z1"/>
    <w:qFormat/>
    <w:rPr>
      <w:rFonts w:ascii="OpenSymbol;Arial Unicode MS" w:hAnsi="OpenSymbol;Arial Unicode MS" w:cs="OpenSymbol;Arial Unicode MS"/>
    </w:rPr>
  </w:style>
  <w:style w:type="character" w:styleId="WW8Num6z0">
    <w:name w:val="WW8Num6z0"/>
    <w:qFormat/>
    <w:rPr>
      <w:rFonts w:ascii="Symbol" w:hAnsi="Symbol" w:cs="OpenSymbol;Arial Unicode MS"/>
      <w:caps w:val="false"/>
      <w:smallCaps w:val="false"/>
      <w:color w:val="000000"/>
      <w:spacing w:val="0"/>
      <w:sz w:val="28"/>
      <w:szCs w:val="28"/>
    </w:rPr>
  </w:style>
  <w:style w:type="character" w:styleId="WW8Num6z1">
    <w:name w:val="WW8Num6z1"/>
    <w:qFormat/>
    <w:rPr>
      <w:rFonts w:ascii="OpenSymbol;Arial Unicode MS" w:hAnsi="OpenSymbol;Arial Unicode MS" w:cs="OpenSymbol;Arial Unicode MS"/>
    </w:rPr>
  </w:style>
  <w:style w:type="character" w:styleId="WW8Num7z0">
    <w:name w:val="WW8Num7z0"/>
    <w:qFormat/>
    <w:rPr>
      <w:rFonts w:ascii="Symbol" w:hAnsi="Symbol" w:cs="OpenSymbol;Arial Unicode MS"/>
    </w:rPr>
  </w:style>
  <w:style w:type="character" w:styleId="WW8Num7z1">
    <w:name w:val="WW8Num7z1"/>
    <w:qFormat/>
    <w:rPr>
      <w:rFonts w:ascii="OpenSymbol;Arial Unicode MS" w:hAnsi="OpenSymbol;Arial Unicode MS" w:cs="OpenSymbol;Arial Unicode MS"/>
    </w:rPr>
  </w:style>
  <w:style w:type="character" w:styleId="WW8Num8z0">
    <w:name w:val="WW8Num8z0"/>
    <w:qFormat/>
    <w:rPr>
      <w:rFonts w:ascii="Symbol" w:hAnsi="Symbol" w:cs="OpenSymbol;Arial Unicode MS"/>
    </w:rPr>
  </w:style>
  <w:style w:type="character" w:styleId="WW8Num8z1">
    <w:name w:val="WW8Num8z1"/>
    <w:qFormat/>
    <w:rPr>
      <w:rFonts w:ascii="OpenSymbol;Arial Unicode MS" w:hAnsi="OpenSymbol;Arial Unicode MS" w:cs="OpenSymbol;Arial Unicode MS"/>
    </w:rPr>
  </w:style>
  <w:style w:type="character" w:styleId="WW8Num9z0">
    <w:name w:val="WW8Num9z0"/>
    <w:qFormat/>
    <w:rPr>
      <w:rFonts w:ascii="Symbol" w:hAnsi="Symbol" w:cs="OpenSymbol;Arial Unicode MS"/>
    </w:rPr>
  </w:style>
  <w:style w:type="character" w:styleId="WW8Num9z1">
    <w:name w:val="WW8Num9z1"/>
    <w:qFormat/>
    <w:rPr>
      <w:rFonts w:ascii="OpenSymbol;Arial Unicode MS" w:hAnsi="OpenSymbol;Arial Unicode MS" w:cs="OpenSymbol;Arial Unicode MS"/>
    </w:rPr>
  </w:style>
  <w:style w:type="character" w:styleId="WW8Num10z0">
    <w:name w:val="WW8Num10z0"/>
    <w:qFormat/>
    <w:rPr>
      <w:rFonts w:ascii="Symbol" w:hAnsi="Symbol" w:cs="OpenSymbol;Arial Unicode MS"/>
      <w:caps w:val="false"/>
      <w:smallCaps w:val="false"/>
      <w:color w:val="000000"/>
      <w:spacing w:val="0"/>
      <w:sz w:val="28"/>
      <w:szCs w:val="28"/>
    </w:rPr>
  </w:style>
  <w:style w:type="character" w:styleId="WW8Num10z1">
    <w:name w:val="WW8Num10z1"/>
    <w:qFormat/>
    <w:rPr>
      <w:rFonts w:ascii="OpenSymbol;Arial Unicode MS" w:hAnsi="OpenSymbol;Arial Unicode MS" w:cs="OpenSymbol;Arial Unicode MS"/>
    </w:rPr>
  </w:style>
  <w:style w:type="character" w:styleId="WW8Num11z0">
    <w:name w:val="WW8Num11z0"/>
    <w:qFormat/>
    <w:rPr>
      <w:rFonts w:ascii="Wingdings" w:hAnsi="Wingdings" w:cs="OpenSymbol;Arial Unicode MS"/>
      <w:caps w:val="false"/>
      <w:smallCaps w:val="false"/>
      <w:color w:val="000000"/>
      <w:spacing w:val="0"/>
      <w:sz w:val="28"/>
      <w:szCs w:val="28"/>
      <w:lang w:val="uk-UA"/>
    </w:rPr>
  </w:style>
  <w:style w:type="character" w:styleId="WW8Num11z1">
    <w:name w:val="WW8Num11z1"/>
    <w:qFormat/>
    <w:rPr>
      <w:rFonts w:ascii="OpenSymbol;Arial Unicode MS" w:hAnsi="OpenSymbol;Arial Unicode MS" w:cs="OpenSymbol;Arial Unicode MS"/>
    </w:rPr>
  </w:style>
  <w:style w:type="character" w:styleId="WW8Num11z3">
    <w:name w:val="WW8Num11z3"/>
    <w:qFormat/>
    <w:rPr>
      <w:rFonts w:ascii="Symbol" w:hAnsi="Symbol" w:cs="OpenSymbol;Arial Unicode MS"/>
    </w:rPr>
  </w:style>
  <w:style w:type="character" w:styleId="WW8Num12z0">
    <w:name w:val="WW8Num12z0"/>
    <w:qFormat/>
    <w:rPr>
      <w:rFonts w:ascii="Wingdings" w:hAnsi="Wingdings" w:cs="OpenSymbol;Arial Unicode MS"/>
      <w:caps w:val="false"/>
      <w:smallCaps w:val="false"/>
      <w:color w:val="000000"/>
      <w:spacing w:val="0"/>
      <w:sz w:val="28"/>
      <w:szCs w:val="28"/>
    </w:rPr>
  </w:style>
  <w:style w:type="character" w:styleId="WW8Num13z0">
    <w:name w:val="WW8Num13z0"/>
    <w:qFormat/>
    <w:rPr>
      <w:rFonts w:ascii="Symbol" w:hAnsi="Symbol" w:cs="OpenSymbol;Arial Unicode MS"/>
    </w:rPr>
  </w:style>
  <w:style w:type="character" w:styleId="WW8Num13z1">
    <w:name w:val="WW8Num13z1"/>
    <w:qFormat/>
    <w:rPr>
      <w:rFonts w:ascii="OpenSymbol;Arial Unicode MS" w:hAnsi="OpenSymbol;Arial Unicode MS" w:cs="OpenSymbol;Arial Unicode MS"/>
    </w:rPr>
  </w:style>
  <w:style w:type="character" w:styleId="WW8Num14z0">
    <w:name w:val="WW8Num14z0"/>
    <w:qFormat/>
    <w:rPr>
      <w:rFonts w:ascii="Symbol" w:hAnsi="Symbol" w:cs="OpenSymbol;Arial Unicode MS"/>
      <w:sz w:val="24"/>
      <w:szCs w:val="24"/>
      <w:lang w:val="uk-UA"/>
    </w:rPr>
  </w:style>
  <w:style w:type="character" w:styleId="WW8Num14z1">
    <w:name w:val="WW8Num14z1"/>
    <w:qFormat/>
    <w:rPr>
      <w:rFonts w:ascii="OpenSymbol;Arial Unicode MS" w:hAnsi="OpenSymbol;Arial Unicode MS" w:cs="OpenSymbol;Arial Unicode MS"/>
    </w:rPr>
  </w:style>
  <w:style w:type="character" w:styleId="Style8">
    <w:name w:val="Основной шрифт абзаца"/>
    <w:qFormat/>
    <w:rPr/>
  </w:style>
  <w:style w:type="character" w:styleId="WW8Num12z1">
    <w:name w:val="WW8Num12z1"/>
    <w:qFormat/>
    <w:rPr>
      <w:rFonts w:ascii="OpenSymbol;Arial Unicode MS" w:hAnsi="OpenSymbol;Arial Unicode MS" w:cs="OpenSymbol;Arial Unicode MS"/>
    </w:rPr>
  </w:style>
  <w:style w:type="character" w:styleId="WW8Num12z3">
    <w:name w:val="WW8Num12z3"/>
    <w:qFormat/>
    <w:rPr>
      <w:rFonts w:ascii="Symbol" w:hAnsi="Symbol" w:cs="OpenSymbol;Arial Unicode MS"/>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1z2">
    <w:name w:val="WW8Num11z2"/>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Emphasis">
    <w:name w:val="Emphasis"/>
    <w:qFormat/>
    <w:rPr>
      <w:i/>
      <w:iCs/>
    </w:rPr>
  </w:style>
  <w:style w:type="character" w:styleId="Hyperlink">
    <w:name w:val="Hyperlink"/>
    <w:qFormat/>
    <w:rPr>
      <w:color w:val="000080"/>
      <w:u w:val="single"/>
    </w:rPr>
  </w:style>
  <w:style w:type="character" w:styleId="Style9">
    <w:name w:val="Маркери списку"/>
    <w:qFormat/>
    <w:rPr>
      <w:rFonts w:ascii="OpenSymbol;Arial Unicode MS" w:hAnsi="OpenSymbol;Arial Unicode MS" w:eastAsia="OpenSymbol;Arial Unicode MS" w:cs="OpenSymbol;Arial Unicode MS"/>
    </w:rPr>
  </w:style>
  <w:style w:type="character" w:styleId="Style10">
    <w:name w:val="Символ нумерації"/>
    <w:qFormat/>
    <w:rPr/>
  </w:style>
  <w:style w:type="character" w:styleId="Style11">
    <w:name w:val="Символ нумерации"/>
    <w:qFormat/>
    <w:rPr/>
  </w:style>
  <w:style w:type="character" w:styleId="1">
    <w:name w:val="Основной шрифт абзаца1"/>
    <w:qFormat/>
    <w:rPr/>
  </w:style>
  <w:style w:type="character" w:styleId="WW8Num9z3">
    <w:name w:val="WW8Num9z3"/>
    <w:qFormat/>
    <w:rPr>
      <w:rFonts w:ascii="Symbol" w:hAnsi="Symbol" w:cs="Symbol"/>
    </w:rPr>
  </w:style>
  <w:style w:type="character" w:styleId="WW8Num9z2">
    <w:name w:val="WW8Num9z2"/>
    <w:qFormat/>
    <w:rPr>
      <w:rFonts w:ascii="Wingdings" w:hAnsi="Wingdings" w:cs="Wingdings"/>
    </w:rPr>
  </w:style>
  <w:style w:type="character" w:styleId="WW-Absatz-Standardschriftart1111">
    <w:name w:val="WW-Absatz-Standardschriftart1111"/>
    <w:qFormat/>
    <w:rPr/>
  </w:style>
  <w:style w:type="character" w:styleId="WW-Absatz-Standardschriftart111">
    <w:name w:val="WW-Absatz-Standardschriftart111"/>
    <w:qFormat/>
    <w:rPr/>
  </w:style>
  <w:style w:type="character" w:styleId="WW-Absatz-Standardschriftart11">
    <w:name w:val="WW-Absatz-Standardschriftart11"/>
    <w:qFormat/>
    <w:rPr/>
  </w:style>
  <w:style w:type="character" w:styleId="WW-Absatz-Standardschriftart1">
    <w:name w:val="WW-Absatz-Standardschriftart1"/>
    <w:qFormat/>
    <w:rPr/>
  </w:style>
  <w:style w:type="character" w:styleId="WW-Absatz-Standardschriftart">
    <w:name w:val="WW-Absatz-Standardschriftart"/>
    <w:qFormat/>
    <w:rPr/>
  </w:style>
  <w:style w:type="character" w:styleId="Absatz-Standardschriftart">
    <w:name w:val="Absatz-Standardschriftart"/>
    <w:qFormat/>
    <w:rPr/>
  </w:style>
  <w:style w:type="character" w:styleId="2">
    <w:name w:val="Основной шрифт абзаца2"/>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
    <w:name w:val="Интернет-ссылка"/>
    <w:qFormat/>
    <w:rPr>
      <w:color w:val="000080"/>
      <w:u w:val="single"/>
      <w:lang w:val="zxx" w:eastAsia="zxx" w:bidi="zxx"/>
    </w:rPr>
  </w:style>
  <w:style w:type="paragraph" w:styleId="Style12">
    <w:name w:val="Заголовок"/>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3">
    <w:name w:val="Покажчик"/>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Покажчик (user)"/>
    <w:basedOn w:val="Normal"/>
    <w:qFormat/>
    <w:pPr>
      <w:suppressLineNumbers/>
    </w:pPr>
    <w:rPr>
      <w:rFonts w:cs="Arial"/>
    </w:rPr>
  </w:style>
  <w:style w:type="paragraph" w:styleId="Style14">
    <w:name w:val="Указатель"/>
    <w:basedOn w:val="Normal"/>
    <w:qFormat/>
    <w:pPr>
      <w:suppressLineNumbers/>
    </w:pPr>
    <w:rPr>
      <w:rFonts w:cs="Lohit Devanagari"/>
    </w:rPr>
  </w:style>
  <w:style w:type="paragraph" w:styleId="Style15">
    <w:name w:val="Название объекта"/>
    <w:basedOn w:val="Normal"/>
    <w:qFormat/>
    <w:pPr>
      <w:suppressLineNumbers/>
      <w:spacing w:before="120" w:after="120"/>
    </w:pPr>
    <w:rPr>
      <w:rFonts w:cs="Arial"/>
      <w:i/>
      <w:iCs/>
      <w:sz w:val="24"/>
      <w:szCs w:val="24"/>
    </w:rPr>
  </w:style>
  <w:style w:type="paragraph" w:styleId="Style16">
    <w:name w:val="Вміст таблиці"/>
    <w:basedOn w:val="Normal"/>
    <w:qFormat/>
    <w:pPr>
      <w:suppressLineNumbers/>
    </w:pPr>
    <w:rPr/>
  </w:style>
  <w:style w:type="paragraph" w:styleId="Style17">
    <w:name w:val="Заголовок таблиці"/>
    <w:basedOn w:val="Style16"/>
    <w:qFormat/>
    <w:pPr>
      <w:suppressLineNumbers/>
      <w:jc w:val="center"/>
    </w:pPr>
    <w:rPr>
      <w:b/>
      <w:bCs/>
    </w:rPr>
  </w:style>
  <w:style w:type="paragraph" w:styleId="BodyText2">
    <w:name w:val="Body Text 2"/>
    <w:basedOn w:val="Normal"/>
    <w:qFormat/>
    <w:pPr>
      <w:suppressAutoHyphens w:val="true"/>
      <w:spacing w:lineRule="auto" w:line="240" w:before="0" w:after="0"/>
      <w:ind w:firstLine="720" w:start="0" w:end="0"/>
      <w:jc w:val="center"/>
    </w:pPr>
    <w:rPr>
      <w:rFonts w:ascii="Times New Roman" w:hAnsi="Times New Roman" w:eastAsia="Times New Roman" w:cs="Times New Roman"/>
      <w:sz w:val="24"/>
      <w:szCs w:val="20"/>
      <w:lang w:eastAsia="zh-CN"/>
    </w:rPr>
  </w:style>
  <w:style w:type="paragraph" w:styleId="Style18">
    <w:name w:val="Обычный (веб)"/>
    <w:basedOn w:val="Normal"/>
    <w:qFormat/>
    <w:pPr>
      <w:spacing w:before="280" w:after="280"/>
    </w:pPr>
    <w:rPr/>
  </w:style>
  <w:style w:type="paragraph" w:styleId="Style19">
    <w:name w:val="Содержимое таблицы"/>
    <w:basedOn w:val="Normal"/>
    <w:qFormat/>
    <w:pPr>
      <w:suppressLineNumbers/>
    </w:pPr>
    <w:rPr/>
  </w:style>
  <w:style w:type="paragraph" w:styleId="Style20">
    <w:name w:val="Заголовок таблицы"/>
    <w:basedOn w:val="Style19"/>
    <w:qFormat/>
    <w:pPr>
      <w:suppressLineNumbers/>
      <w:jc w:val="center"/>
    </w:pPr>
    <w:rPr>
      <w:b/>
      <w:bCs/>
    </w:rPr>
  </w:style>
  <w:style w:type="paragraph" w:styleId="Style21">
    <w:name w:val="Текст выноски"/>
    <w:basedOn w:val="Normal"/>
    <w:qFormat/>
    <w:pPr/>
    <w:rPr>
      <w:rFonts w:ascii="Tahoma" w:hAnsi="Tahoma" w:cs="Tahoma"/>
      <w:sz w:val="16"/>
      <w:szCs w:val="16"/>
    </w:rPr>
  </w:style>
  <w:style w:type="paragraph" w:styleId="31">
    <w:name w:val="Основной текст 31"/>
    <w:basedOn w:val="Normal"/>
    <w:qFormat/>
    <w:pPr/>
    <w:rPr>
      <w:sz w:val="28"/>
      <w:lang w:val="uk-UA"/>
    </w:rPr>
  </w:style>
  <w:style w:type="paragraph" w:styleId="21">
    <w:name w:val="Основной текст 21"/>
    <w:basedOn w:val="Normal"/>
    <w:qFormat/>
    <w:pPr>
      <w:jc w:val="both"/>
    </w:pPr>
    <w:rPr>
      <w:sz w:val="28"/>
      <w:lang w:val="uk-UA"/>
    </w:rPr>
  </w:style>
  <w:style w:type="paragraph" w:styleId="BodyTextIndent">
    <w:name w:val="Body Text Indent"/>
    <w:basedOn w:val="Normal"/>
    <w:pPr>
      <w:ind w:hanging="0" w:start="540" w:end="0"/>
      <w:jc w:val="both"/>
    </w:pPr>
    <w:rPr>
      <w:lang w:val="uk-UA"/>
    </w:rPr>
  </w:style>
  <w:style w:type="paragraph" w:styleId="11">
    <w:name w:val="Название объекта1"/>
    <w:basedOn w:val="Normal"/>
    <w:next w:val="Normal"/>
    <w:qFormat/>
    <w:pPr>
      <w:jc w:val="center"/>
    </w:pPr>
    <w:rPr>
      <w:b/>
      <w:bCs/>
      <w:lang w:val="uk-UA"/>
    </w:rPr>
  </w:style>
  <w:style w:type="paragraph" w:styleId="12">
    <w:name w:val="Указатель1"/>
    <w:basedOn w:val="Normal"/>
    <w:qFormat/>
    <w:pPr>
      <w:suppressLineNumbers/>
    </w:pPr>
    <w:rPr>
      <w:rFonts w:cs="Lohit Hindi;MS Mincho"/>
    </w:rPr>
  </w:style>
  <w:style w:type="paragraph" w:styleId="22">
    <w:name w:val="Название объекта2"/>
    <w:basedOn w:val="Normal"/>
    <w:qFormat/>
    <w:pPr>
      <w:suppressLineNumbers/>
      <w:spacing w:before="120" w:after="120"/>
    </w:pPr>
    <w:rPr>
      <w:rFonts w:cs="Lohit Hindi;MS Mincho"/>
      <w:i/>
      <w:iCs/>
      <w:sz w:val="24"/>
      <w:szCs w:val="24"/>
    </w:rPr>
  </w:style>
  <w:style w:type="paragraph" w:styleId="23">
    <w:name w:val="Указатель2"/>
    <w:basedOn w:val="Normal"/>
    <w:qFormat/>
    <w:pPr>
      <w:suppressLineNumbers/>
    </w:pPr>
    <w:rPr>
      <w:rFonts w:cs="Lohit Devanagari"/>
    </w:rPr>
  </w:style>
  <w:style w:type="paragraph" w:styleId="13">
    <w:name w:val="Название1"/>
    <w:basedOn w:val="Normal"/>
    <w:qFormat/>
    <w:pPr>
      <w:suppressLineNumbers/>
      <w:spacing w:before="120" w:after="120"/>
    </w:pPr>
    <w:rPr>
      <w:rFonts w:cs="Lohit Devanagari"/>
      <w:i/>
      <w:iCs/>
      <w:sz w:val="24"/>
      <w:szCs w:val="24"/>
    </w:rPr>
  </w:style>
  <w:style w:type="paragraph" w:styleId="Style22">
    <w:name w:val="Содержимое врезки"/>
    <w:basedOn w:val="Normal"/>
    <w:qFormat/>
    <w:pPr/>
    <w:rPr/>
  </w:style>
  <w:style w:type="paragraph" w:styleId="Style23">
    <w:name w:val="Вміст рамки"/>
    <w:basedOn w:val="Normal"/>
    <w:qFormat/>
    <w:pPr/>
    <w:rPr/>
  </w:style>
  <w:style w:type="paragraph" w:styleId="user2">
    <w:name w:val="Вміст рамки (user)"/>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s://zakon.rada.gov.ua/laws/show/851-15" TargetMode="External"/><Relationship Id="rId4" Type="http://schemas.openxmlformats.org/officeDocument/2006/relationships/hyperlink" Target="https://zakon.rada.gov.ua/laws/show/851-15" TargetMode="External"/><Relationship Id="rId5" Type="http://schemas.openxmlformats.org/officeDocument/2006/relationships/hyperlink" Target="https://zakon.rada.gov.ua/laws/show/2155-19" TargetMode="External"/><Relationship Id="rId6" Type="http://schemas.openxmlformats.org/officeDocument/2006/relationships/hyperlink" Target="https://zakon.rada.gov.ua/laws/show/3814-12" TargetMode="External"/><Relationship Id="rId7" Type="http://schemas.openxmlformats.org/officeDocument/2006/relationships/hyperlink" Target="_blank" TargetMode="External"/><Relationship Id="rId8" Type="http://schemas.openxmlformats.org/officeDocument/2006/relationships/hyperlink" Target="_blank" TargetMode="External"/><Relationship Id="rId9" Type="http://schemas.openxmlformats.org/officeDocument/2006/relationships/hyperlink" Target="https://zakon.rada.gov.ua/laws/show/984_011" TargetMode="External"/><Relationship Id="rId10" Type="http://schemas.openxmlformats.org/officeDocument/2006/relationships/hyperlink" Target="https://zakon.rada.gov.ua/laws/show/994_002" TargetMode="External"/><Relationship Id="rId11" Type="http://schemas.openxmlformats.org/officeDocument/2006/relationships/hyperlink" Target="https://zakon.rada.gov.ua/laws/show/950_021" TargetMode="Externa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Normal.dot_x005F_x0000_</Template>
  <TotalTime>118</TotalTime>
  <Application>LibreOffice/26.2.1.2$Windows_X86_64 LibreOffice_project/620$Build-2</Application>
  <AppVersion>15.0000</AppVersion>
  <Pages>29</Pages>
  <Words>10336</Words>
  <Characters>77280</Characters>
  <CharactersWithSpaces>87759</CharactersWithSpaces>
  <Paragraphs>535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2021-08-05T10:26:00Z</dcterms:created>
  <dc:creator/>
  <dc:description/>
  <dc:language>uk-UA</dc:language>
  <cp:lastModifiedBy/>
  <cp:lastPrinted>2021-11-09T12:21:27Z</cp:lastPrinted>
  <dcterms:modified xsi:type="dcterms:W3CDTF">2026-04-22T15:22:24Z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