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spacing w:lineRule="auto" w:line="240"/>
        <w:jc w:val="center"/>
        <w:rPr>
          <w:sz w:val="28"/>
          <w:szCs w:val="28"/>
        </w:rPr>
      </w:pPr>
      <w:r>
        <mc:AlternateContent>
          <mc:Choice Requires="wps">
            <w:drawing>
              <wp:anchor behindDoc="0" distT="0" distB="0" distL="0" distR="0" simplePos="0" locked="0" layoutInCell="0" allowOverlap="1" relativeHeight="4">
                <wp:simplePos x="0" y="0"/>
                <wp:positionH relativeFrom="column">
                  <wp:posOffset>5345430</wp:posOffset>
                </wp:positionH>
                <wp:positionV relativeFrom="paragraph">
                  <wp:posOffset>89535</wp:posOffset>
                </wp:positionV>
                <wp:extent cx="657860" cy="208915"/>
                <wp:effectExtent l="0" t="0" r="0" b="0"/>
                <wp:wrapNone/>
                <wp:docPr id="1" name="Врезка1"/>
                <a:graphic xmlns:a="http://schemas.openxmlformats.org/drawingml/2006/main">
                  <a:graphicData uri="http://schemas.microsoft.com/office/word/2010/wordprocessingShape">
                    <wps:wsp>
                      <wps:cNvSpPr/>
                      <wps:spPr>
                        <a:xfrm>
                          <a:off x="0" y="0"/>
                          <a:ext cx="657360" cy="208440"/>
                        </a:xfrm>
                        <a:prstGeom prst="rect">
                          <a:avLst/>
                        </a:prstGeom>
                        <a:noFill/>
                        <a:ln w="0">
                          <a:noFill/>
                        </a:ln>
                      </wps:spPr>
                      <wps:style>
                        <a:lnRef idx="0"/>
                        <a:fillRef idx="0"/>
                        <a:effectRef idx="0"/>
                        <a:fontRef idx="minor"/>
                      </wps:style>
                      <wps:txbx>
                        <w:txbxContent>
                          <w:p>
                            <w:pPr>
                              <w:pStyle w:val="Style37"/>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420.9pt;margin-top:7.05pt;width:51.7pt;height:16.35pt;mso-wrap-style:square;v-text-anchor:top">
                <v:fill o:detectmouseclick="t" on="false"/>
                <v:stroke color="#3465a4" joinstyle="round" endcap="flat"/>
                <v:textbox>
                  <w:txbxContent>
                    <w:p>
                      <w:pPr>
                        <w:pStyle w:val="Style37"/>
                        <w:overflowPunct w:val="fals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drawing>
          <wp:anchor behindDoc="0" distT="0" distB="0" distL="114300" distR="114300" simplePos="0" locked="0" layoutInCell="0" allowOverlap="1" relativeHeight="3">
            <wp:simplePos x="0" y="0"/>
            <wp:positionH relativeFrom="column">
              <wp:posOffset>2819400</wp:posOffset>
            </wp:positionH>
            <wp:positionV relativeFrom="paragraph">
              <wp:posOffset>-65405</wp:posOffset>
            </wp:positionV>
            <wp:extent cx="426720" cy="611505"/>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4"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
          <w:rFonts w:eastAsia="Times New Roman" w:cs="Times New Roman" w:ascii="Times New Roman" w:hAnsi="Times New Roman"/>
          <w:bCs/>
          <w:color w:val="auto"/>
          <w:kern w:val="0"/>
          <w:sz w:val="28"/>
          <w:szCs w:val="28"/>
          <w:lang w:val="uk-UA" w:eastAsia="ru-RU" w:bidi="ar-SA"/>
        </w:rPr>
        <w:t xml:space="preserve">09.11.2021 р.       </w:t>
      </w:r>
      <w:r>
        <w:rPr>
          <w:rStyle w:val="1"/>
          <w:rFonts w:eastAsia="Times New Roman" w:cs="Times New Roman" w:ascii="Times New Roman" w:hAnsi="Times New Roman"/>
          <w:bCs/>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м.Покров                                          №</w:t>
      </w:r>
      <w:r>
        <w:rPr>
          <w:rStyle w:val="1"/>
          <w:rFonts w:eastAsia="Times New Roman" w:cs="Times New Roman" w:ascii="Times New Roman" w:hAnsi="Times New Roman"/>
          <w:color w:val="auto"/>
          <w:kern w:val="0"/>
          <w:sz w:val="28"/>
          <w:szCs w:val="28"/>
          <w:lang w:val="uk-UA" w:eastAsia="ru-RU" w:bidi="ar-SA"/>
        </w:rPr>
        <w:t>527</w:t>
      </w:r>
      <w:r>
        <w:rPr>
          <w:rStyle w:val="1"/>
          <w:rFonts w:eastAsia="Times New Roman" w:cs="Times New Roman" w:ascii="Times New Roman" w:hAnsi="Times New Roman"/>
          <w:kern w:val="0"/>
          <w:sz w:val="28"/>
          <w:szCs w:val="28"/>
          <w:lang w:eastAsia="ru-RU" w:bidi="ar-SA"/>
        </w:rPr>
        <w:t xml:space="preserve">   </w:t>
      </w:r>
      <w:r>
        <w:rPr>
          <w:rStyle w:val="1"/>
          <w:rFonts w:eastAsia="Times New Roman" w:cs="Times New Roman" w:ascii="Times New Roman" w:hAnsi="Times New Roman"/>
          <w:b/>
          <w:kern w:val="0"/>
          <w:sz w:val="28"/>
          <w:szCs w:val="28"/>
          <w:lang w:eastAsia="ru-RU" w:bidi="ar-SA"/>
        </w:rPr>
        <w:t xml:space="preserve">                   </w:t>
      </w:r>
      <w:r>
        <w:rPr>
          <w:rStyle w:val="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r>
    </w:p>
    <w:p>
      <w:pPr>
        <w:pStyle w:val="NormalWeb"/>
        <w:spacing w:beforeAutospacing="0" w:before="0" w:after="0"/>
        <w:rPr>
          <w:color w:val="000000"/>
          <w:sz w:val="28"/>
          <w:szCs w:val="28"/>
        </w:rPr>
      </w:pPr>
      <w:r>
        <w:rPr>
          <w:b w:val="false"/>
          <w:bCs w:val="false"/>
          <w:color w:val="000000"/>
          <w:sz w:val="28"/>
          <w:szCs w:val="28"/>
        </w:rPr>
        <w:t xml:space="preserve">Про </w:t>
      </w:r>
      <w:r>
        <w:rPr>
          <w:b w:val="false"/>
          <w:bCs w:val="false"/>
          <w:i w:val="false"/>
          <w:caps w:val="false"/>
          <w:smallCaps w:val="false"/>
          <w:color w:val="000000"/>
          <w:spacing w:val="0"/>
          <w:sz w:val="28"/>
          <w:szCs w:val="28"/>
          <w:lang w:val="uk-UA"/>
        </w:rPr>
        <w:t xml:space="preserve">продовження </w:t>
      </w:r>
      <w:r>
        <w:rPr>
          <w:rFonts w:eastAsia="Times New Roman" w:cs="Times New Roman"/>
          <w:b w:val="false"/>
          <w:bCs w:val="false"/>
          <w:i w:val="false"/>
          <w:caps w:val="false"/>
          <w:smallCaps w:val="false"/>
          <w:color w:val="000000"/>
          <w:spacing w:val="0"/>
          <w:kern w:val="0"/>
          <w:sz w:val="28"/>
          <w:szCs w:val="28"/>
          <w:lang w:val="uk-UA" w:eastAsia="ru-RU" w:bidi="ar-SA"/>
        </w:rPr>
        <w:t>строку перебування дітей у сім'ї патронатного вихователя</w:t>
      </w:r>
    </w:p>
    <w:p>
      <w:pPr>
        <w:pStyle w:val="NormalWeb"/>
        <w:spacing w:beforeAutospacing="0" w:before="0" w:after="0"/>
        <w:rPr>
          <w:rFonts w:ascii="Times New Roman" w:hAnsi="Times New Roman" w:eastAsia="Times New Roman" w:cs="Times New Roman"/>
          <w:kern w:val="0"/>
          <w:sz w:val="24"/>
          <w:szCs w:val="24"/>
          <w:lang w:eastAsia="ru-RU" w:bidi="ar-SA"/>
        </w:rPr>
      </w:pPr>
      <w:r>
        <w:rPr>
          <w:rFonts w:eastAsia="Times New Roman" w:cs="Times New Roman"/>
          <w:kern w:val="0"/>
          <w:sz w:val="24"/>
          <w:szCs w:val="24"/>
          <w:lang w:eastAsia="ru-RU" w:bidi="ar-SA"/>
        </w:rPr>
      </w:r>
    </w:p>
    <w:p>
      <w:pPr>
        <w:pStyle w:val="Normal"/>
        <w:spacing w:lineRule="auto" w:line="240"/>
        <w:jc w:val="both"/>
        <w:textAlignment w:val="auto"/>
        <w:rPr/>
      </w:pPr>
      <w:r>
        <w:rPr>
          <w:rFonts w:eastAsia="Times New Roman" w:cs="Times New Roman" w:ascii="Times New Roman" w:hAnsi="Times New Roman"/>
          <w:kern w:val="0"/>
          <w:sz w:val="28"/>
          <w:szCs w:val="28"/>
          <w:shd w:fill="auto" w:val="clear"/>
          <w:lang w:eastAsia="ru-RU" w:bidi="ar-SA"/>
        </w:rPr>
        <w:tab/>
        <w:t xml:space="preserve">Керуючись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color w:val="000000"/>
          <w:kern w:val="0"/>
          <w:sz w:val="28"/>
          <w:szCs w:val="28"/>
          <w:shd w:fill="auto" w:val="clear"/>
          <w:lang w:eastAsia="ru-RU" w:bidi="ar-SA"/>
        </w:rPr>
        <w:t xml:space="preserve">постановою Кабінету Міністрів України від 24.09.2008 року №866 «Питання діяльності органів опіки та піклування, пов’язаної із захистом прав дитини»,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рішенням </w:t>
      </w:r>
    </w:p>
    <w:p>
      <w:pPr>
        <w:pStyle w:val="Normal"/>
        <w:spacing w:lineRule="auto" w:line="240"/>
        <w:jc w:val="both"/>
        <w:textAlignment w:val="auto"/>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виконавчого комітету Покровської міської ради Дніпропетровської області від 24.09.2021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 </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на підставі рішення засідання комісії з питань захисту прав дитини при виконавчому комітеті Покровської міської ради Дніпропетровської області (протокол №14 від 08.11.2021 р.), </w:t>
      </w:r>
      <w:r>
        <w:rPr>
          <w:rFonts w:eastAsia="Times New Roman" w:cs="Times New Roman" w:ascii="Times New Roman" w:hAnsi="Times New Roman"/>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12"/>
          <w:szCs w:val="12"/>
          <w:lang w:eastAsia="ru-RU" w:bidi="ar-SA"/>
        </w:rPr>
      </w:pPr>
      <w:r>
        <w:rPr>
          <w:rFonts w:eastAsia="Times New Roman" w:cs="Times New Roman" w:ascii="Times New Roman" w:hAnsi="Times New Roman"/>
          <w:b/>
          <w:bCs/>
          <w:kern w:val="0"/>
          <w:sz w:val="12"/>
          <w:szCs w:val="12"/>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b/>
          <w:bCs/>
          <w:kern w:val="0"/>
          <w:sz w:val="28"/>
          <w:szCs w:val="28"/>
          <w:lang w:eastAsia="ru-RU" w:bidi="ar-SA"/>
        </w:rPr>
        <w:t>ВИРІШИВ:</w:t>
      </w:r>
    </w:p>
    <w:p>
      <w:pPr>
        <w:pStyle w:val="Normal"/>
        <w:spacing w:lineRule="auto" w:line="240"/>
        <w:jc w:val="both"/>
        <w:textAlignment w:val="auto"/>
        <w:rPr>
          <w:sz w:val="12"/>
          <w:szCs w:val="12"/>
        </w:rPr>
      </w:pPr>
      <w:r>
        <w:rPr>
          <w:sz w:val="12"/>
          <w:szCs w:val="12"/>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sz w:val="28"/>
          <w:szCs w:val="28"/>
          <w:lang w:val="uk-UA"/>
        </w:rPr>
        <w:tab/>
      </w:r>
      <w:r>
        <w:rPr>
          <w:rFonts w:eastAsia="Times New Roman" w:cs="Times New Roman" w:ascii="Times New Roman" w:hAnsi="Times New Roman"/>
          <w:b w:val="false"/>
          <w:bCs w:val="false"/>
          <w:sz w:val="28"/>
          <w:szCs w:val="28"/>
          <w:lang w:val="uk-UA"/>
        </w:rPr>
        <w:t>1.П</w:t>
      </w:r>
      <w:r>
        <w:rPr>
          <w:rFonts w:eastAsia="Times New Roman" w:cs="Times New Roman" w:ascii="Times New Roman" w:hAnsi="Times New Roman"/>
          <w:b w:val="false"/>
          <w:bCs w:val="false"/>
          <w:i w:val="false"/>
          <w:caps w:val="false"/>
          <w:smallCaps w:val="false"/>
          <w:color w:val="000000"/>
          <w:spacing w:val="0"/>
          <w:sz w:val="28"/>
          <w:szCs w:val="28"/>
          <w:lang w:val="uk-UA"/>
        </w:rPr>
        <w:t xml:space="preserve">родовжити </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строк перебування дітей, малолітніх </w:t>
      </w:r>
      <w:r>
        <w:rPr>
          <w:rFonts w:eastAsia="Times New Roman" w:cs="Times New Roman" w:ascii="Times New Roman" w:hAnsi="Times New Roman"/>
          <w:b w:val="false"/>
          <w:bCs w:val="false"/>
          <w:i w:val="false"/>
          <w:caps w:val="false"/>
          <w:smallCaps w:val="false"/>
          <w:color w:val="000000"/>
          <w:spacing w:val="0"/>
          <w:kern w:val="0"/>
          <w:sz w:val="28"/>
          <w:szCs w:val="28"/>
          <w:u w:val="none"/>
          <w:lang w:val="uk-UA" w:eastAsia="ru-RU" w:bidi="ar-SA"/>
        </w:rPr>
        <w:t>ХХХХ ХХХХ ХХХХ, ХХ.ХХ.ХХХХ року народження, 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 у сім'ї патронатного вихователя </w:t>
      </w:r>
      <w:r>
        <w:rPr>
          <w:rFonts w:eastAsia="Times New Roman" w:cs="Times New Roman" w:ascii="Times New Roman" w:hAnsi="Times New Roman"/>
          <w:sz w:val="28"/>
          <w:szCs w:val="28"/>
          <w:lang w:val="uk-UA"/>
        </w:rPr>
        <w:t>гр.</w:t>
      </w:r>
      <w:r>
        <w:rPr>
          <w:rFonts w:eastAsia="Times New Roman" w:cs="Times New Roman" w:ascii="Times New Roman" w:hAnsi="Times New Roman"/>
          <w:color w:val="auto"/>
          <w:kern w:val="2"/>
          <w:sz w:val="28"/>
          <w:szCs w:val="28"/>
          <w:lang w:val="uk-UA" w:eastAsia="zh-CN" w:bidi="hi-IN"/>
        </w:rPr>
        <w:t>ХХХХ ХХХХ ХХХХ</w:t>
      </w:r>
      <w:r>
        <w:rPr>
          <w:rFonts w:eastAsia="Times New Roman" w:cs="Times New Roman" w:ascii="Times New Roman" w:hAnsi="Times New Roman"/>
          <w:sz w:val="28"/>
          <w:szCs w:val="28"/>
          <w:lang w:val="uk-UA"/>
        </w:rPr>
        <w:t>, ХХ.ХХ.ХХХХ</w:t>
      </w:r>
      <w:r>
        <w:rPr>
          <w:rFonts w:eastAsia="Times New Roman" w:cs="Times New Roman" w:ascii="Times New Roman" w:hAnsi="Times New Roman"/>
          <w:b w:val="false"/>
          <w:bCs w:val="false"/>
          <w:i w:val="false"/>
          <w:iCs w:val="false"/>
          <w:color w:val="000000"/>
          <w:kern w:val="0"/>
          <w:sz w:val="28"/>
          <w:szCs w:val="28"/>
          <w:highlight w:val="white"/>
          <w:u w:val="none"/>
          <w:shd w:fill="FFFFFF" w:val="clear"/>
          <w:lang w:val="uk-UA" w:eastAsia="ru-RU" w:bidi="ar-SA"/>
        </w:rPr>
        <w:t xml:space="preserve">  року  народження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 </w:t>
      </w: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строком  з  12.11.2021 р.  по 12.02.2022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b/>
          <w:bCs/>
          <w:i w:val="false"/>
          <w:i w:val="false"/>
          <w:iCs w:val="false"/>
          <w:caps w:val="false"/>
          <w:smallCaps w:val="false"/>
          <w:color w:val="000000"/>
          <w:spacing w:val="0"/>
          <w:kern w:val="0"/>
          <w:sz w:val="12"/>
          <w:szCs w:val="12"/>
          <w:highlight w:val="white"/>
          <w:u w:val="none"/>
          <w:shd w:fill="FFFFFF" w:val="clear"/>
          <w:lang w:val="uk-UA" w:eastAsia="ru-RU" w:bidi="ar-SA"/>
        </w:rPr>
      </w:pPr>
      <w:r>
        <w:rPr>
          <w:rFonts w:eastAsia="Times New Roman" w:cs="Times New Roman" w:ascii="Times New Roman" w:hAnsi="Times New Roman"/>
          <w:b/>
          <w:bCs/>
          <w:i w:val="false"/>
          <w:iCs w:val="false"/>
          <w:caps w:val="false"/>
          <w:smallCaps w:val="false"/>
          <w:color w:val="000000"/>
          <w:spacing w:val="0"/>
          <w:kern w:val="0"/>
          <w:sz w:val="12"/>
          <w:szCs w:val="12"/>
          <w:highlight w:val="white"/>
          <w:u w:val="none"/>
          <w:shd w:fill="FFFFFF"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ab/>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2.Визначити місце проживання малолітніх ХХХХ ХХХХ ХХХХ, ХХ.ХХ.ХХХХ року народження, ХХХХ ХХХХ ХХХХ, ХХ.ХХ.ХХХХ року народження, ХХХХ ХХХХ ХХХХ, ХХ.ХХ.ХХХХ року народження за адресою проживання сім’ї патронатного вихователя, гр. ХХХХ ХХХХ ХХХХ, ХХ.ХХ.ХХХХ року народження: Дніпропетровська обл., м.Покров,  вул.</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ХХХ</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буд.</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ХХ</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кв.</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ХХ</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ru-RU" w:eastAsia="ru-RU" w:bidi="ar-SA"/>
        </w:rPr>
        <w:t>.</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 xml:space="preserve">3.Патронатному вихователю, гр. ХХХХ ХХХХ ХХХХ, ХХ.ХХ.ХХХХ року народження: забезпечити надання послуги з патронату над дітьми, шляхом неухильного виконання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Порядку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створення та діяльності сім’ї патронатного вихователя,  влаштування,  перебування дитини в сім’ї патронатного вихователя, </w:t>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затвердженого 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рішенням </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Style w:val="1"/>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виконавчого комітету Покровської міської ради Дніпропетровської області від 24.09.2021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highlight w:val="white"/>
          <w:u w:val="none"/>
          <w:effect w:val="none"/>
          <w:shd w:fill="auto" w:val="clear"/>
          <w:lang w:val="uk-UA" w:eastAsia="ru-RU" w:bidi="ar-SA"/>
        </w:rPr>
      </w:r>
    </w:p>
    <w:p>
      <w:pPr>
        <w:pStyle w:val="Normal"/>
        <w:widowControl/>
        <w:suppressAutoHyphens w:val="true"/>
        <w:bidi w:val="0"/>
        <w:spacing w:lineRule="auto" w:line="240" w:before="0" w:after="0"/>
        <w:ind w:left="0" w:right="0" w:hanging="0"/>
        <w:jc w:val="both"/>
        <w:textAlignment w:val="baseline"/>
        <w:rPr/>
      </w:pP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ab/>
        <w:t>4.Доручити службі у справах дітей виконавчого комітету Покровської міської ради Дніпропетровської області підготувати “Договір про умови запровадження та організацію функціонування послуги патронату над дитиною, що надаватиметься сім’єю</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ru-RU" w:eastAsia="ru-RU" w:bidi="ar-SA"/>
        </w:rPr>
        <w:t xml:space="preserve">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патронатного вихователя” та “Договір про патронат над дитиною”, затверджених</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 xml:space="preserve">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w:t>
      </w:r>
    </w:p>
    <w:p>
      <w:pPr>
        <w:pStyle w:val="Normal"/>
        <w:ind w:hanging="0"/>
        <w:jc w:val="both"/>
        <w:textAlignment w:val="auto"/>
        <w:rPr>
          <w:rFonts w:ascii="Times New Roman" w:hAnsi="Times New Roman"/>
          <w:b/>
          <w:b/>
          <w:bCs/>
          <w:sz w:val="28"/>
          <w:szCs w:val="28"/>
        </w:rPr>
      </w:pPr>
      <w:r>
        <w:rPr>
          <w:rFonts w:ascii="Times New Roman" w:hAnsi="Times New Roman"/>
          <w:b/>
          <w:bCs/>
          <w:sz w:val="28"/>
          <w:szCs w:val="28"/>
        </w:rPr>
        <w:t xml:space="preserve">Термін виконання: </w:t>
      </w:r>
      <w:r>
        <w:rPr>
          <w:rFonts w:ascii="Times New Roman" w:hAnsi="Times New Roman"/>
          <w:b w:val="false"/>
          <w:bCs w:val="false"/>
          <w:sz w:val="28"/>
          <w:szCs w:val="28"/>
        </w:rPr>
        <w:t>10.11.2021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ab/>
        <w:t xml:space="preserve">5.Службі у справах дітей виконавчого комітету Покровської міської ради Дніпропетровської області, </w:t>
      </w:r>
      <w:r>
        <w:rPr>
          <w:rFonts w:ascii="Times New Roman" w:hAnsi="Times New Roman"/>
          <w:sz w:val="28"/>
          <w:szCs w:val="28"/>
          <w:lang w:val="uk-UA"/>
        </w:rPr>
        <w:t>Ц</w:t>
      </w:r>
      <w:r>
        <w:rPr>
          <w:rFonts w:ascii="Times New Roman" w:hAnsi="Times New Roman"/>
          <w:color w:val="000000"/>
          <w:sz w:val="28"/>
          <w:szCs w:val="28"/>
          <w:lang w:val="uk-UA"/>
        </w:rPr>
        <w:t>ентру соціальних служб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shd w:fill="auto" w:val="clear"/>
          <w:lang w:val="uk-UA"/>
        </w:rPr>
        <w:t>правлінню освіти виконавчого комітету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lang w:val="uk-UA"/>
        </w:rPr>
        <w:t>правлінню праці та соціального захисту населення виконавчого комітету Покровської міської ради Дніпропетровської області, К</w:t>
      </w:r>
      <w:r>
        <w:rPr>
          <w:rStyle w:val="1"/>
          <w:rFonts w:eastAsia="Calibri" w:cs="Times New Roman" w:ascii="Times New Roman" w:hAnsi="Times New Roman"/>
          <w:b w:val="false"/>
          <w:i w:val="false"/>
          <w:caps w:val="false"/>
          <w:smallCaps w:val="false"/>
          <w:color w:val="000000"/>
          <w:spacing w:val="0"/>
          <w:kern w:val="0"/>
          <w:sz w:val="28"/>
          <w:szCs w:val="28"/>
          <w:lang w:val="uk-UA" w:eastAsia="ru-RU" w:bidi="ar-SA"/>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
          <w:rFonts w:eastAsia="Calibri"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організації діяльності сім’ї патронатного вихователя, влаштування, перебування дітей в такій сім’ї </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відповідно до функціональних повноважень, визначених у </w:t>
      </w:r>
      <w:r>
        <w:rPr>
          <w:rStyle w:val="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w:t>
      </w:r>
    </w:p>
    <w:p>
      <w:pPr>
        <w:pStyle w:val="Normal"/>
        <w:spacing w:lineRule="auto" w:line="240" w:before="0" w:after="0"/>
        <w:ind w:left="142" w:firstLine="567"/>
        <w:jc w:val="both"/>
        <w:rPr>
          <w:sz w:val="12"/>
          <w:szCs w:val="12"/>
          <w:lang w:val="uk-UA"/>
        </w:rPr>
      </w:pPr>
      <w:r>
        <w:rPr>
          <w:sz w:val="12"/>
          <w:szCs w:val="12"/>
          <w:lang w:val="uk-UA"/>
        </w:rPr>
      </w:r>
    </w:p>
    <w:p>
      <w:pPr>
        <w:pStyle w:val="Style22"/>
        <w:widowControl/>
        <w:spacing w:lineRule="auto" w:line="240" w:before="0" w:after="0"/>
        <w:ind w:left="0" w:right="0" w:hanging="0"/>
        <w:jc w:val="both"/>
        <w:rPr/>
      </w:pPr>
      <w:r>
        <w:rPr>
          <w:rStyle w:val="1"/>
          <w:rFonts w:eastAsia="Times New Roman" w:cs="Times New Roman" w:ascii="Times New Roman" w:hAnsi="Times New Roman"/>
          <w:color w:val="000000"/>
          <w:kern w:val="0"/>
          <w:sz w:val="28"/>
          <w:szCs w:val="28"/>
          <w:lang w:eastAsia="ru-RU" w:bidi="ar-SA"/>
        </w:rPr>
        <w:tab/>
        <w:t>6</w:t>
      </w:r>
      <w:r>
        <w:rPr>
          <w:rStyle w:val="1"/>
          <w:rFonts w:eastAsia="Times New Roman" w:cs="Times New Roman" w:ascii="Times New Roman" w:hAnsi="Times New Roman"/>
          <w:color w:val="000000"/>
          <w:kern w:val="0"/>
          <w:sz w:val="28"/>
          <w:szCs w:val="28"/>
          <w:lang w:val="ru-RU" w:eastAsia="ru-RU" w:bidi="ar-SA"/>
        </w:rPr>
        <w:t>.</w:t>
      </w:r>
      <w:r>
        <w:rPr>
          <w:rStyle w:val="1"/>
          <w:rFonts w:eastAsia="Times New Roman" w:cs="Times New Roman" w:ascii="Times New Roman" w:hAnsi="Times New Roman"/>
          <w:color w:val="000000"/>
          <w:kern w:val="0"/>
          <w:sz w:val="28"/>
          <w:szCs w:val="28"/>
          <w:lang w:eastAsia="ru-RU" w:bidi="ar-SA"/>
        </w:rPr>
        <w:t xml:space="preserve">Координацію роботи щодо виконання даного рішення покласти на начальника служби у справах дітей </w:t>
      </w:r>
      <w:r>
        <w:rPr>
          <w:rStyle w:val="1"/>
          <w:rFonts w:eastAsia="Times New Roman" w:cs="Times New Roman" w:ascii="Times New Roman" w:hAnsi="Times New Roman"/>
          <w:color w:val="000000"/>
          <w:kern w:val="0"/>
          <w:sz w:val="28"/>
          <w:szCs w:val="28"/>
          <w:lang w:val="ru-RU" w:eastAsia="ru-RU" w:bidi="ar-SA"/>
        </w:rPr>
        <w:t>Горчакову Д.В.</w:t>
      </w:r>
      <w:r>
        <w:rPr>
          <w:rStyle w:val="1"/>
          <w:rFonts w:eastAsia="Times New Roman" w:cs="Times New Roman" w:ascii="Times New Roman" w:hAnsi="Times New Roman"/>
          <w:color w:val="000000"/>
          <w:kern w:val="0"/>
          <w:sz w:val="28"/>
          <w:szCs w:val="28"/>
          <w:lang w:eastAsia="ru-RU" w:bidi="ar-SA"/>
        </w:rPr>
        <w:t>, контроль на заступника міського голови з</w:t>
      </w:r>
      <w:r>
        <w:rPr>
          <w:rStyle w:val="1"/>
          <w:rFonts w:eastAsia="Times New Roman" w:cs="Times New Roman" w:ascii="Times New Roman" w:hAnsi="Times New Roman"/>
          <w:color w:val="000000"/>
          <w:kern w:val="0"/>
          <w:sz w:val="28"/>
          <w:szCs w:val="28"/>
          <w:lang w:val="ru-RU" w:eastAsia="ru-RU" w:bidi="ar-SA"/>
        </w:rPr>
        <w:t>а напрямком роботи.</w:t>
      </w:r>
    </w:p>
    <w:p>
      <w:pPr>
        <w:pStyle w:val="Style22"/>
        <w:widowControl/>
        <w:spacing w:lineRule="auto" w:line="240" w:before="0" w:after="0"/>
        <w:ind w:left="0" w:right="0" w:hanging="0"/>
        <w:jc w:val="both"/>
        <w:rPr>
          <w:color w:val="000000"/>
          <w:sz w:val="28"/>
          <w:szCs w:val="28"/>
        </w:rPr>
      </w:pPr>
      <w:r>
        <w:rPr>
          <w:color w:val="000000"/>
          <w:sz w:val="28"/>
          <w:szCs w:val="28"/>
        </w:rPr>
      </w:r>
    </w:p>
    <w:p>
      <w:pPr>
        <w:pStyle w:val="Style22"/>
        <w:widowControl/>
        <w:spacing w:lineRule="auto" w:line="240" w:before="0" w:after="0"/>
        <w:ind w:left="0" w:right="0" w:hanging="0"/>
        <w:jc w:val="both"/>
        <w:rPr>
          <w:color w:val="000000"/>
          <w:sz w:val="28"/>
          <w:szCs w:val="28"/>
        </w:rPr>
      </w:pPr>
      <w:r>
        <w:rPr>
          <w:color w:val="000000"/>
          <w:sz w:val="28"/>
          <w:szCs w:val="28"/>
        </w:rPr>
      </w:r>
    </w:p>
    <w:p>
      <w:pPr>
        <w:pStyle w:val="Style22"/>
        <w:widowControl/>
        <w:spacing w:lineRule="auto" w:line="240" w:before="0" w:after="0"/>
        <w:ind w:left="0" w:right="0" w:hanging="0"/>
        <w:jc w:val="both"/>
        <w:rPr>
          <w:color w:val="000000"/>
          <w:sz w:val="28"/>
          <w:szCs w:val="28"/>
        </w:rPr>
      </w:pPr>
      <w:r>
        <w:rPr>
          <w:color w:val="000000"/>
          <w:sz w:val="28"/>
          <w:szCs w:val="28"/>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Міський голова                                                                                       О.М. Шаповал</w:t>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r>
    </w:p>
    <w:sectPr>
      <w:type w:val="nextPage"/>
      <w:pgSz w:w="11906" w:h="16838"/>
      <w:pgMar w:left="1515" w:right="641" w:header="0" w:top="33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Consola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 w:name="Liberation Mono">
    <w:altName w:val="Courier New"/>
    <w:charset w:val="cc"/>
    <w:family w:val="roman"/>
    <w:pitch w:val="variable"/>
  </w:font>
  <w:font w:name="Times New Roman">
    <w:charset w:val="cc"/>
    <w:family w:val="roman"/>
    <w:pitch w:val="variable"/>
  </w:font>
  <w:font w:name="Antiqua">
    <w:charset w:val="cc"/>
    <w:family w:val="roman"/>
    <w:pitch w:val="variable"/>
  </w:font>
  <w:font w:name="Antiqua">
    <w:altName w:val="Impact"/>
    <w:charset w:val="cc"/>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5" w:customStyle="1">
    <w:name w:val="Верхний колонтитул Знак"/>
    <w:basedOn w:val="DefaultParagraphFont"/>
    <w:uiPriority w:val="99"/>
    <w:qFormat/>
    <w:rsid w:val="00a525ef"/>
    <w:rPr>
      <w:rFonts w:cs="Mangal"/>
      <w:szCs w:val="21"/>
    </w:rPr>
  </w:style>
  <w:style w:type="character" w:styleId="Style16" w:customStyle="1">
    <w:name w:val="Нижний колонтитул Знак"/>
    <w:basedOn w:val="DefaultParagraphFont"/>
    <w:uiPriority w:val="99"/>
    <w:qFormat/>
    <w:rsid w:val="00a525ef"/>
    <w:rPr>
      <w:rFonts w:cs="Mangal"/>
      <w:szCs w:val="21"/>
    </w:rPr>
  </w:style>
  <w:style w:type="character" w:styleId="1" w:customStyle="1">
    <w:name w:val="Основной шрифт абзаца1"/>
    <w:qFormat/>
    <w:rPr/>
  </w:style>
  <w:style w:type="character" w:styleId="Style17">
    <w:name w:val="Маркеры"/>
    <w:qFormat/>
    <w:rPr>
      <w:rFonts w:ascii="OpenSymbol" w:hAnsi="OpenSymbol" w:eastAsia="OpenSymbol" w:cs="OpenSymbol"/>
    </w:rPr>
  </w:style>
  <w:style w:type="character" w:styleId="Style18">
    <w:name w:val="Интернет-ссылка"/>
    <w:qFormat/>
    <w:rPr>
      <w:color w:val="000080"/>
      <w:u w:val="single"/>
      <w:lang w:val="zxx" w:eastAsia="zxx" w:bidi="zxx"/>
    </w:rPr>
  </w:style>
  <w:style w:type="character" w:styleId="Style19">
    <w:name w:val="Выделение"/>
    <w:qFormat/>
    <w:rPr>
      <w:i/>
      <w:iCs/>
    </w:rPr>
  </w:style>
  <w:style w:type="character" w:styleId="Style20">
    <w:name w:val="Символ нумерации"/>
    <w:qFormat/>
    <w:rPr/>
  </w:style>
  <w:style w:type="paragraph" w:styleId="Style2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Normal"/>
    <w:pPr>
      <w:widowControl w:val="false"/>
    </w:pPr>
    <w:rPr/>
  </w:style>
  <w:style w:type="paragraph" w:styleId="Style24">
    <w:name w:val="Caption"/>
    <w:basedOn w:val="Normal"/>
    <w:qFormat/>
    <w:pPr>
      <w:suppressLineNumbers/>
      <w:spacing w:before="120" w:after="120"/>
    </w:pPr>
    <w:rPr>
      <w:rFonts w:ascii="Calibri" w:hAnsi="Calibri" w:eastAsia="Calibri" w:cs="Lohit Devanagari"/>
      <w:i/>
      <w:iCs/>
      <w:sz w:val="24"/>
      <w:szCs w:val="24"/>
    </w:rPr>
  </w:style>
  <w:style w:type="paragraph" w:styleId="Style25"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26">
    <w:name w:val="Указатель"/>
    <w:basedOn w:val="Normal"/>
    <w:qFormat/>
    <w:pPr>
      <w:suppressLineNumbers/>
    </w:pPr>
    <w:rPr>
      <w:rFonts w:ascii="Calibri" w:hAnsi="Calibri" w:eastAsia="Calibri" w:cs="Lohit Devanagari"/>
    </w:rPr>
  </w:style>
  <w:style w:type="paragraph" w:styleId="11" w:customStyle="1">
    <w:name w:val="Заголовок1"/>
    <w:basedOn w:val="Normal"/>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2" w:customStyle="1">
    <w:name w:val="Указатель1"/>
    <w:basedOn w:val="Normal"/>
    <w:qFormat/>
    <w:pPr>
      <w:suppressLineNumbers/>
    </w:pPr>
    <w:rPr>
      <w:rFonts w:cs="Lohit Devanagari"/>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7"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8" w:customStyle="1">
    <w:name w:val="Верхній і нижній колонтитули"/>
    <w:basedOn w:val="Normal"/>
    <w:qFormat/>
    <w:pPr/>
    <w:rPr/>
  </w:style>
  <w:style w:type="paragraph" w:styleId="Style29">
    <w:name w:val="Верхний и нижний колонтитулы"/>
    <w:basedOn w:val="Normal"/>
    <w:qFormat/>
    <w:pPr/>
    <w:rPr/>
  </w:style>
  <w:style w:type="paragraph" w:styleId="Style30">
    <w:name w:val="Колонтитул"/>
    <w:basedOn w:val="Normal"/>
    <w:qFormat/>
    <w:pPr/>
    <w:rPr/>
  </w:style>
  <w:style w:type="paragraph" w:styleId="Style31">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32">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3"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3"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4">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5">
    <w:name w:val="Содержимое таблицы"/>
    <w:basedOn w:val="Normal"/>
    <w:qFormat/>
    <w:pPr>
      <w:widowControl w:val="false"/>
      <w:suppressLineNumbers/>
    </w:pPr>
    <w:rPr/>
  </w:style>
  <w:style w:type="paragraph" w:styleId="Style36">
    <w:name w:val="Назва документа"/>
    <w:basedOn w:val="Normal"/>
    <w:qFormat/>
    <w:pPr>
      <w:keepNext w:val="true"/>
      <w:keepLines/>
      <w:spacing w:lineRule="auto" w:line="240" w:before="240" w:after="240"/>
      <w:jc w:val="center"/>
    </w:pPr>
    <w:rPr>
      <w:rFonts w:ascii="Antiqua;Impact" w:hAnsi="Antiqua;Impact" w:cs="Antiqua;Impact"/>
      <w:b/>
      <w:sz w:val="26"/>
      <w:szCs w:val="20"/>
    </w:rPr>
  </w:style>
  <w:style w:type="paragraph" w:styleId="NormalWeb">
    <w:name w:val="Normal (Web)"/>
    <w:basedOn w:val="Normal"/>
    <w:qFormat/>
    <w:pPr>
      <w:spacing w:lineRule="auto" w:line="240" w:beforeAutospacing="1" w:after="119"/>
    </w:pPr>
    <w:rPr>
      <w:rFonts w:ascii="Times New Roman" w:hAnsi="Times New Roman" w:eastAsia="Times New Roman" w:cs="Times New Roman"/>
      <w:sz w:val="24"/>
      <w:szCs w:val="24"/>
    </w:rPr>
  </w:style>
  <w:style w:type="paragraph" w:styleId="14">
    <w:name w:val="Абзац списка1"/>
    <w:basedOn w:val="Normal"/>
    <w:qFormat/>
    <w:pPr>
      <w:spacing w:before="0" w:after="200"/>
      <w:ind w:left="720" w:hanging="0"/>
      <w:contextualSpacing/>
    </w:pPr>
    <w:rPr>
      <w:rFonts w:ascii="Calibri" w:hAnsi="Calibri" w:eastAsia="Times New Roman" w:cs="Times New Roman"/>
      <w:lang w:val="uk-UA" w:eastAsia="uk-UA"/>
    </w:rPr>
  </w:style>
  <w:style w:type="paragraph" w:styleId="Style37">
    <w:name w:val="Содержимое врезки"/>
    <w:basedOn w:val="Normal"/>
    <w:qFormat/>
    <w:pPr/>
    <w:rPr/>
  </w:style>
  <w:style w:type="paragraph" w:styleId="Style38">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Application>LibreOffice/7.1.3.2$Windows_X86_64 LibreOffice_project/47f78053abe362b9384784d31a6e56f8511eb1c1</Application>
  <AppVersion>15.0000</AppVersion>
  <Pages>2</Pages>
  <Words>507</Words>
  <Characters>3798</Characters>
  <CharactersWithSpaces>4541</CharactersWithSpaces>
  <Paragraphs>19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2021-11-08T16:55:24Z</cp:lastPrinted>
  <dcterms:modified xsi:type="dcterms:W3CDTF">2021-11-12T15:44:14Z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