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6590" cy="20764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800" rIns="1800" tIns="1800" bIns="1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6pt;height:16.2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20955</wp:posOffset>
                </wp:positionV>
                <wp:extent cx="6116955" cy="1079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5pt" to="482.85pt,2.3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09.11.2021 р.                                      м.Покров                                             №  523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висновку органу опіки і піклування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 можливість виконувати обов'язки опікуна громадянкою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 xml:space="preserve"> над громадянином </w:t>
      </w:r>
    </w:p>
    <w:p>
      <w:pPr>
        <w:pStyle w:val="Normal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п. 1 п.п.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                 № 34/166/131/88, статтями 56, 60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від 08.11.2021 № 6, виконавчий комітет Покровської міської ради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висновок органу опіки і піклування виконавчого комітету Покровської міської ради Дніпропетровської області про можливість виконувати обов’язки опікуна 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ХХХХ ХХХХ ХХХХ, ХХ.ХХ.ХХХХ </w:t>
      </w:r>
      <w:r>
        <w:rPr>
          <w:sz w:val="28"/>
          <w:szCs w:val="28"/>
        </w:rPr>
        <w:t xml:space="preserve">р.н., яка зареєстрована за адресою: вул. Затишна, 15-59, над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Координацію роботи щодо виконання даного рішення покласти на начальника управління праці та соціального захисту населення Ігнатюк Т.М., контроль –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t xml:space="preserve">                                                                     </w:t>
      </w:r>
      <w:r>
        <w:rPr>
          <w:sz w:val="28"/>
          <w:szCs w:val="28"/>
        </w:rPr>
        <w:t xml:space="preserve">ЗАТВЕРДЖЕНО                                                         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Рішення виконавчого комітету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09.11.2021 р.  №  523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ВИСНОВОК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органу опіки і піклування виконавчого комітету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Покровської міської ради Дніпропетровської області про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можливість виконувати обов’язки опікуна громадянкою 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ухвалу Орджонікідзевського міського суду Дніпропетровської області від 21.07.2021 р. справа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</w:t>
      </w:r>
      <w:r>
        <w:rPr>
          <w:sz w:val="28"/>
          <w:szCs w:val="28"/>
        </w:rPr>
        <w:t xml:space="preserve">/ХХХХ/ХХ та надані документи громадянки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р.н., яка зареєстрована та проживає за адресою: вул.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 -ХХ</w:t>
      </w:r>
      <w:r>
        <w:rPr>
          <w:sz w:val="28"/>
          <w:szCs w:val="28"/>
        </w:rPr>
        <w:t xml:space="preserve">, про можливість нею виконувати обов’язки опікуна по відношенню до громадянина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 xml:space="preserve"> та протокол засідання опікунської Ради при виконавчому комітеті Покровської міської ради Дніпропетровської області від 08.11.2021 № 6, встановлено, що заявниця є дальньою родичкою гр.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р.н., який зареєстрований за адресою:  вул.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перебуває на обліку у лікаря-психіатра, за довідкою лікарняно-консультативної комісії КНП «Центр первинної медико-санітарної допомоги Покровської міської ради Дніпропетровської області» від     06.07.2021 р. № 360 потребує постійного стороннього догляду, відповідно до вимог Орджонікідзевського міського суду Дніпропетровської області пройшов судово-психіатричну експертизу в комунальному підприємстві «Дніпропетровська багатопрофільна клінічна лікарня з надання психіатричної допомоги «Дніпропетровської обласної ради».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 xml:space="preserve"> вдівець, має єдиного сина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р.н., який проживає в с. Свістовка, Красненського району, Белгородської області, Російської Федерації. Син з різних причин не може і не має наміру змінювати місце проживання, тому надав свою згоду на те, щоб дальня родичка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 xml:space="preserve"> здійснювала постійний сторонній догляд за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</w:t>
      </w:r>
      <w:r>
        <w:rPr>
          <w:sz w:val="28"/>
          <w:szCs w:val="28"/>
        </w:rPr>
        <w:t xml:space="preserve"> бажає офіційно виконувати обов’язки опікуна по відношенню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 xml:space="preserve">, за довідкою лікарсько-консультативної комісії КНП «Центр первинної медико-санітарної допомоги Покровської міської ради Дніпропетровської області» від 06.07.2021 р. № 361 може бути опікуном.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Виходячи з вищевикладеного, керуючись п. 1 п.п.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статтями 56, 60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  25.09.2019 р.  № 400, підпунктом 4 пункту «б» частини першої статті 34 Закону України «Про місцеве самоврядування в Україні», з метою захисту особистих та майнових прав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sz w:val="28"/>
          <w:szCs w:val="28"/>
        </w:rPr>
        <w:t xml:space="preserve">, опікунська Рада при виконавчому комітеті Покровської міської ради вважає, що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р.н., може бути опікуном по відношенню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 ХХХХ ХХХХ, ХХ.ХХ.ХХХХ</w:t>
      </w:r>
      <w:r>
        <w:rPr>
          <w:sz w:val="28"/>
          <w:szCs w:val="28"/>
        </w:rPr>
        <w:t xml:space="preserve"> р.н.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О.М. Шаповал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707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2a4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a2a4d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5f261e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4"/>
    <w:rsid w:val="00ba2a4d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ba2a4d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ba2a4d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ba2a4d"/>
    <w:pPr>
      <w:ind w:left="708" w:hanging="0"/>
    </w:pPr>
    <w:rPr>
      <w:sz w:val="20"/>
      <w:szCs w:val="20"/>
      <w:lang w:val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f261e"/>
    <w:pPr/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C3D5C-E4EA-422C-A7CB-CC2F5616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LibreOffice/7.1.3.2$Windows_X86_64 LibreOffice_project/47f78053abe362b9384784d31a6e56f8511eb1c1</Application>
  <AppVersion>15.0000</AppVersion>
  <Pages>3</Pages>
  <Words>599</Words>
  <Characters>3989</Characters>
  <CharactersWithSpaces>5095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2021-03-10T11:20:00Z</dcterms:created>
  <dc:creator>User</dc:creator>
  <dc:description/>
  <dc:language>ru-RU</dc:language>
  <cp:lastModifiedBy/>
  <cp:lastPrinted>2021-11-05T07:23:00Z</cp:lastPrinted>
  <dcterms:modified xsi:type="dcterms:W3CDTF">2021-11-12T15:41:36Z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