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4"/>
          <w:szCs w:val="4"/>
        </w:rPr>
      </w:pPr>
      <w:r>
        <w:rPr>
          <w:b/>
          <w:bCs/>
          <w:sz w:val="4"/>
          <w:szCs w:val="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5161915</wp:posOffset>
                </wp:positionH>
                <wp:positionV relativeFrom="paragraph">
                  <wp:posOffset>-433705</wp:posOffset>
                </wp:positionV>
                <wp:extent cx="667385" cy="20637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06.45pt;margin-top:-34.15pt;width:52.45pt;height:16.1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3810" distL="114935" distR="114935" simplePos="0" locked="0" layoutInCell="0" allowOverlap="1" relativeHeight="3">
            <wp:simplePos x="0" y="0"/>
            <wp:positionH relativeFrom="column">
              <wp:posOffset>2814955</wp:posOffset>
            </wp:positionH>
            <wp:positionV relativeFrom="paragraph">
              <wp:posOffset>-483235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8890" distB="8890" distL="123190" distR="122555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23495</wp:posOffset>
                </wp:positionV>
                <wp:extent cx="6116320" cy="1016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85pt" to="482.8pt,2.55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26.10.2021</w:t>
      </w:r>
      <w:r>
        <w:rPr>
          <w:sz w:val="28"/>
          <w:szCs w:val="28"/>
          <w:lang w:val="ru-RU"/>
        </w:rPr>
        <w:t xml:space="preserve">                                           м.Покров                                               №</w:t>
      </w:r>
      <w:r>
        <w:rPr>
          <w:rFonts w:eastAsia="Times New Roman"/>
          <w:sz w:val="28"/>
          <w:szCs w:val="28"/>
          <w:lang w:val="uk-UA" w:eastAsia="zh-CN"/>
        </w:rPr>
        <w:t>513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</w:p>
    <w:p>
      <w:pPr>
        <w:pStyle w:val="Style17"/>
        <w:spacing w:before="0" w:after="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</w:p>
    <w:p>
      <w:pPr>
        <w:pStyle w:val="21"/>
        <w:ind w:hanging="0"/>
        <w:jc w:val="lef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0" w:name="_Hlk35334164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Про коригування кошторисної частини за  робочим проєктом «Капітальний ремонт приміщення будівлі за адресою  вул. Курчатова, 21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  м. Покров Дніпропетровської області»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>в зв’язку з розробленою проєктною  документацією за робочим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проєктом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по об’єкту </w:t>
      </w:r>
      <w:r>
        <w:rPr>
          <w:rFonts w:ascii="Times New Roman" w:hAnsi="Times New Roman"/>
          <w:sz w:val="28"/>
          <w:szCs w:val="28"/>
        </w:rPr>
        <w:t xml:space="preserve">«Капітальний ремонт приміщення будівлі за адресою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вул. Курчатова, 21  </w:t>
      </w:r>
      <w:r>
        <w:rPr>
          <w:rFonts w:ascii="Times New Roman" w:hAnsi="Times New Roman"/>
          <w:color w:val="000000"/>
          <w:sz w:val="28"/>
          <w:szCs w:val="28"/>
        </w:rPr>
        <w:t>в  м. Покров Дніпропетровської області»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Надати дозвіл управлінню освіти виконавчого комітету Покровської міської ради на коригування </w:t>
      </w:r>
      <w:r>
        <w:rPr>
          <w:rFonts w:ascii="Times New Roman" w:hAnsi="Times New Roman"/>
          <w:sz w:val="28"/>
          <w:szCs w:val="28"/>
        </w:rPr>
        <w:t>проєктної  документації на будівництво в частині міцності, надійності та довговічності об’єкта будівництва та її кошторисної частини за  робочим проєктом «Капітальний ремонт приміщення будівлі за адресою вул. Курчатова, 21  в  м. Покров Дніпропетровської області».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Матвєєву О.О., контроль – на заступника міського голови Цупрову Г.А.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О.М.Шаповал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3968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2" w:name="_Hlk28069281"/>
      <w:bookmarkStart w:id="3" w:name="_Hlk28069281"/>
      <w:bookmarkEnd w:id="3"/>
    </w:p>
    <w:p>
      <w:pPr>
        <w:pStyle w:val="Normal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</w:t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  <w:bookmarkStart w:id="4" w:name="_Hlk35334164"/>
      <w:bookmarkStart w:id="5" w:name="_Hlk35334164"/>
      <w:bookmarkEnd w:id="5"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67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у виносці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b9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106</TotalTime>
  <Application>LibreOffice/7.1.3.2$Windows_X86_64 LibreOffice_project/47f78053abe362b9384784d31a6e56f8511eb1c1</Application>
  <AppVersion>15.0000</AppVersion>
  <Pages>1</Pages>
  <Words>151</Words>
  <Characters>1029</Characters>
  <CharactersWithSpaces>1474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2021-10-26T06:39:00Z</cp:lastPrinted>
  <dcterms:modified xsi:type="dcterms:W3CDTF">2021-11-02T17:40:44Z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