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5384800</wp:posOffset>
                </wp:positionH>
                <wp:positionV relativeFrom="paragraph">
                  <wp:posOffset>-229870</wp:posOffset>
                </wp:positionV>
                <wp:extent cx="915035" cy="238760"/>
                <wp:effectExtent l="0" t="0" r="0" b="0"/>
                <wp:wrapNone/>
                <wp:docPr id="1" name="Фігура2"/>
                <a:graphic xmlns:a="http://schemas.openxmlformats.org/drawingml/2006/main">
                  <a:graphicData uri="http://schemas.microsoft.com/office/word/2010/wordprocessingShape">
                    <wps:wsp>
                      <wps:cNvSpPr txBox="1"/>
                      <wps:spPr>
                        <a:xfrm>
                          <a:off x="0" y="0"/>
                          <a:ext cx="914400" cy="2379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24pt;margin-top:-18.1pt;width:71.95pt;height:18.7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жовтня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499</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житлового</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будинку №97 на вул. Партизанській Шкелю В.С.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Шкеля Віктора Станіславовича щодо продовження терміну користування місцем розміщення тимчасової споруди – металевого гаража в районі житлового будинку №97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Шкелю Віктору Станіславовичу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житлового будинку№97 на вул. Партизанській</w:t>
      </w:r>
      <w:r>
        <w:rPr>
          <w:rFonts w:cs="Times New Roman" w:ascii="Times New Roman" w:hAnsi="Times New Roman"/>
          <w:bCs/>
          <w:sz w:val="28"/>
          <w:szCs w:val="28"/>
          <w:lang w:val="uk-UA"/>
        </w:rPr>
        <w:t xml:space="preserve"> до 01.11.2023.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Шкеля В.С.</w:t>
      </w:r>
      <w:r>
        <w:rPr>
          <w:rFonts w:cs="Times New Roman" w:ascii="Times New Roman" w:hAnsi="Times New Roman"/>
          <w:bCs/>
          <w:sz w:val="28"/>
          <w:szCs w:val="28"/>
          <w:lang w:val="uk-UA" w:eastAsia="ar-SA"/>
        </w:rPr>
        <w:t xml:space="preserve"> в термін до 15.11.2021: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Паспорта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 Попередити Шкеля В.С.:</w:t>
      </w:r>
    </w:p>
    <w:p>
      <w:pPr>
        <w:pStyle w:val="Normal"/>
        <w:tabs>
          <w:tab w:val="clear" w:pos="708"/>
          <w:tab w:val="left" w:pos="11340" w:leader="none"/>
        </w:tabs>
        <w:spacing w:lineRule="auto" w:line="240" w:before="0" w:after="0"/>
        <w:ind w:right="-1" w:firstLine="709"/>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3.1.</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bCs/>
          <w:sz w:val="28"/>
          <w:szCs w:val="28"/>
          <w:lang w:val="uk-UA" w:eastAsia="ru-RU"/>
        </w:rPr>
        <w:t>Підставою для розміщення тимчасової споруди є Паспорт прив’язки тимчасової споруди.</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Application>LibreOffice/7.1.3.2$Windows_X86_64 LibreOffice_project/47f78053abe362b9384784d31a6e56f8511eb1c1</Application>
  <AppVersion>15.0000</AppVersion>
  <Pages>1</Pages>
  <Words>239</Words>
  <Characters>1612</Characters>
  <CharactersWithSpaces>1920</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uk-UA</dc:language>
  <cp:lastModifiedBy/>
  <cp:lastPrinted>2020-07-23T07:21:00Z</cp:lastPrinted>
  <dcterms:modified xsi:type="dcterms:W3CDTF">2021-11-02T17:53:49Z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