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7"/>
          <w:szCs w:val="27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-145415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0"/>
          <w:szCs w:val="10"/>
          <w:lang w:val="uk-UA"/>
        </w:rPr>
      </w:pPr>
      <w:r>
        <w:rPr>
          <w:b/>
          <w:bCs/>
          <w:sz w:val="10"/>
          <w:szCs w:val="10"/>
          <w:lang w:val="uk-UA"/>
        </w:rPr>
      </w:r>
    </w:p>
    <w:p>
      <w:pPr>
        <w:pStyle w:val="Style17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  <w:lang w:val="uk-UA"/>
        </w:rPr>
        <w:t>РІШЕННЯ</w:t>
      </w:r>
    </w:p>
    <w:p>
      <w:pPr>
        <w:pStyle w:val="BodyText2"/>
        <w:ind w:hanging="0"/>
        <w:jc w:val="left"/>
        <w:rPr/>
      </w:pPr>
      <w:r>
        <w:rPr>
          <w:b/>
          <w:bCs/>
          <w:sz w:val="28"/>
          <w:szCs w:val="28"/>
        </w:rPr>
        <w:t>12.01.2024</w:t>
      </w:r>
      <w:r>
        <w:rPr>
          <w:b/>
          <w:bCs/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40/06-53-24</w:t>
      </w:r>
    </w:p>
    <w:p>
      <w:pPr>
        <w:pStyle w:val="Style17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eastAsia="Times New Roman" w:cs="Times New Roman"/>
          <w:lang w:eastAsia="ru-RU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Про надання дозволу на укладання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договору 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дарування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квартири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Розглянувши заяв</w:t>
      </w:r>
      <w:r>
        <w:rPr>
          <w:rFonts w:eastAsia="Times New Roman" w:cs="Times New Roman" w:ascii="Times New Roman" w:hAnsi="Times New Roman"/>
          <w:color w:val="auto"/>
          <w:kern w:val="0"/>
          <w:sz w:val="26"/>
          <w:szCs w:val="26"/>
          <w:lang w:val="uk-UA" w:eastAsia="ru-RU" w:bidi="ar-SA"/>
        </w:rPr>
        <w:t>и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та документи, надані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</w:t>
      </w:r>
      <w:r>
        <w:rPr>
          <w:rFonts w:eastAsia="Times New Roman" w:ascii="Times New Roman" w:hAnsi="Times New Roman"/>
          <w:color w:val="000000"/>
          <w:kern w:val="0"/>
          <w:sz w:val="26"/>
          <w:szCs w:val="26"/>
          <w:lang w:eastAsia="ru-RU"/>
        </w:rPr>
        <w:t>ХХ ХХХ ХХХ</w:t>
      </w:r>
      <w:r>
        <w:rPr>
          <w:rFonts w:eastAsia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ascii="Times New Roman" w:hAnsi="Times New Roman"/>
          <w:color w:val="000000"/>
          <w:kern w:val="0"/>
          <w:sz w:val="26"/>
          <w:szCs w:val="26"/>
          <w:lang w:eastAsia="ru-RU"/>
        </w:rPr>
        <w:t>хх.хх.хххх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 ХХХ ХХХ, хх.хх.хххх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 встановив.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Заявники просять 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дарування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квартири за адресою: Дніпропетровська область, Нікопольський район, м.Покров, вул.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, буд.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, кв.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на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користь малолітніх ХХХ ХХХ ХХХ, хх.хх.хххх року народження, ХХХ ХХХ ХХХ, хх.хх.хххх року народження в рівних частках.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Квартира за вищевказаною адресою належить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eastAsia="ru-RU"/>
        </w:rPr>
        <w:t>ХХ ХХХ 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eastAsia="ru-RU"/>
        </w:rPr>
        <w:t>хх.хх.хххх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на підставі договору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 xml:space="preserve">купівлі-продажу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від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хх.хх.хххх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>В житловому приміщенні за адресою: Дніпропетровська обл., Нікопольський р-н, м.Покров, вул.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>ХХХ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>, буд.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>Х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>, кв.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>Х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 зареєстроване місце проживання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>дітей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eastAsia="ru-RU"/>
        </w:rPr>
        <w:t>ХХ ХХХ 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eastAsia="ru-RU"/>
        </w:rPr>
        <w:t xml:space="preserve">хх.хх.хххх 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року народження та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eastAsia="ru-RU"/>
        </w:rPr>
        <w:t>ХХ ХХХ 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eastAsia="ru-RU"/>
        </w:rPr>
        <w:t>хх.хх.хххх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року народження, 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 xml:space="preserve">малолітніх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 ХХХ ХХХ, хх.хх.хххх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 ХХХ ХХХ, хх.хх.хххх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 xml:space="preserve"> року народження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(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>хх.хх.хххх № ххх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>)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>, права як</w:t>
      </w:r>
      <w:r>
        <w:rPr>
          <w:rFonts w:eastAsia="Calibri" w:cs="Times New Roman" w:ascii="Times New Roman" w:hAnsi="Times New Roman"/>
          <w:color w:val="000000"/>
          <w:kern w:val="0"/>
          <w:sz w:val="26"/>
          <w:szCs w:val="26"/>
          <w:lang w:val="uk-UA" w:eastAsia="en-US" w:bidi="ar-SA"/>
        </w:rPr>
        <w:t>их</w:t>
      </w:r>
      <w:r>
        <w:rPr>
          <w:rFonts w:cs="Times New Roman" w:ascii="Times New Roman" w:hAnsi="Times New Roman"/>
          <w:color w:val="000000"/>
          <w:sz w:val="26"/>
          <w:szCs w:val="26"/>
          <w:lang w:eastAsia="en-US"/>
        </w:rPr>
        <w:t xml:space="preserve"> при вчиненні правочину порушені не будуть.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ст.ст.17, 18 Закону України «Про охорону дитинства», ст. 12 Закону України 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ru-RU"/>
        </w:rPr>
        <w:t>Про основи соціального захисту бездомних осіб і безпритульних дітей»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color w:val="333333"/>
          <w:spacing w:val="0"/>
          <w:sz w:val="26"/>
          <w:szCs w:val="26"/>
          <w:lang w:eastAsia="ru-RU"/>
        </w:rPr>
        <w:t>,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ст.177 Сімейного кодексу України, на підставі протоколу комісії з питань захисту прав дитини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від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08.01.2024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shd w:fill="auto" w:val="clear"/>
          <w:lang w:val="uk-UA" w:eastAsia="ru-RU" w:bidi="ar-SA"/>
        </w:rPr>
        <w:t>1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,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В</w:t>
      </w:r>
      <w:r>
        <w:rPr>
          <w:rFonts w:eastAsia="Times New Roman" w:cs="Times New Roman" w:ascii="Times New Roman" w:hAnsi="Times New Roman"/>
          <w:b/>
          <w:sz w:val="26"/>
          <w:szCs w:val="26"/>
          <w:lang w:val="ru-RU" w:eastAsia="ru-RU"/>
        </w:rPr>
        <w:t>ИРІШИВ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1.Надати дозвіл на укладання договору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дарування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квартири за адресою: Дніпропетровська область, Нікопольський район, м.Покров, вул.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ХХХ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, буд.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, кв.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на </w:t>
      </w:r>
      <w:r>
        <w:rPr>
          <w:rFonts w:eastAsia="Times New Roman" w:cs="Times New Roman" w:ascii="Times New Roman" w:hAnsi="Times New Roman"/>
          <w:color w:val="000000"/>
          <w:kern w:val="0"/>
          <w:sz w:val="26"/>
          <w:szCs w:val="26"/>
          <w:lang w:val="uk-UA" w:eastAsia="ru-RU" w:bidi="ar-SA"/>
        </w:rPr>
        <w:t xml:space="preserve">користь малолітніх ХХХ ХХХ ХХХ, хх.хх.хххх року народження, ХХХ ХХХ ХХХ, хх.хх.хххх року народження в рівних частках. 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Міський голова 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600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BodyText2" w:customStyle="1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LibreOffice/7.4.3.2$Windows_X86_64 LibreOffice_project/1048a8393ae2eeec98dff31b5c133c5f1d08b890</Application>
  <AppVersion>15.0000</AppVersion>
  <Pages>1</Pages>
  <Words>274</Words>
  <Characters>1867</Characters>
  <CharactersWithSpaces>2277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2024-01-15T11:32:03Z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