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23.55pt;margin-top:32.15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-449580</wp:posOffset>
            </wp:positionV>
            <wp:extent cx="420370" cy="60071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BodyText2"/>
        <w:ind w:hanging="0"/>
        <w:jc w:val="left"/>
        <w:rPr/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zh-CN" w:bidi="ar-SA"/>
        </w:rPr>
        <w:t xml:space="preserve">20.01.2022 р.                  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sz w:val="20"/>
        </w:rPr>
        <w:t xml:space="preserve">м.Покров  </w:t>
      </w:r>
      <w:r>
        <w:rPr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№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zh-CN" w:bidi="ar-SA"/>
        </w:rPr>
        <w:t>3/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uk-UA" w:eastAsia="zh-CN" w:bidi="hi-IN"/>
        </w:rPr>
        <w:t>06-53-22</w:t>
      </w:r>
    </w:p>
    <w:p>
      <w:pPr>
        <w:pStyle w:val="BodyText2"/>
        <w:ind w:hanging="0"/>
        <w:jc w:val="left"/>
        <w:rPr/>
      </w:pPr>
      <w:r>
        <w:rPr/>
      </w:r>
    </w:p>
    <w:p>
      <w:pPr>
        <w:pStyle w:val="Normal"/>
        <w:spacing w:before="0" w:after="0"/>
        <w:ind w:right="5216"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продовження договору оренди комунального майна, розташованого по вул.Гагаріна, 18 в м.Покров без проведення аукціону</w:t>
      </w:r>
    </w:p>
    <w:p>
      <w:pPr>
        <w:pStyle w:val="Normal"/>
        <w:spacing w:before="0" w:after="0"/>
        <w:ind w:right="5159" w:hanging="0"/>
        <w:jc w:val="both"/>
        <w:rPr/>
      </w:pPr>
      <w:r>
        <w:rPr/>
      </w:r>
    </w:p>
    <w:p>
      <w:pPr>
        <w:pStyle w:val="Normal"/>
        <w:spacing w:before="0" w:after="0"/>
        <w:ind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Розглянувши заяву орендаря комунального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майна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Дніпропетровського обласного центру зайнятості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щодо продовження договору оренди комунального майна, подану 29.12.2021 року через ЕТС “ProZorro.Продажі”, (ID заяви:</w:t>
      </w:r>
      <w:hyperlink r:id="rId3">
        <w:r>
          <w:rPr>
            <w:rFonts w:eastAsia="Times New Roman" w:ascii="Times New Roman" w:hAnsi="Times New Roman"/>
            <w:color w:val="000000"/>
            <w:sz w:val="28"/>
            <w:szCs w:val="28"/>
            <w:lang w:eastAsia="ru-RU"/>
          </w:rPr>
          <w:t>RGLR001-UA-20211229-39255</w:t>
        </w:r>
      </w:hyperlink>
      <w:r>
        <w:rPr>
          <w:rStyle w:val="Style14"/>
          <w:rFonts w:eastAsia="Times New Roman" w:ascii="Times New Roman" w:hAnsi="Times New Roman"/>
          <w:color w:val="auto"/>
          <w:sz w:val="28"/>
          <w:szCs w:val="28"/>
          <w:u w:val="none"/>
          <w:lang w:eastAsia="ru-RU"/>
        </w:rPr>
        <w:t xml:space="preserve">, ID об'єкта: </w:t>
      </w:r>
      <w:hyperlink r:id="rId4">
        <w:r>
          <w:rPr>
            <w:rFonts w:eastAsia="Times New Roman" w:ascii="Times New Roman" w:hAnsi="Times New Roman"/>
            <w:color w:val="000000"/>
            <w:sz w:val="28"/>
            <w:szCs w:val="28"/>
            <w:lang w:eastAsia="ru-RU"/>
          </w:rPr>
          <w:t>RGL001-UA-20201203-88897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виконавчий комітет міської ради</w:t>
      </w:r>
    </w:p>
    <w:p>
      <w:pPr>
        <w:pStyle w:val="Normal"/>
        <w:keepNext w:val="true"/>
        <w:spacing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keepNext w:val="true"/>
        <w:spacing w:before="0" w:after="0"/>
        <w:rPr/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ВИРІШИВ:</w:t>
      </w:r>
    </w:p>
    <w:p>
      <w:pPr>
        <w:pStyle w:val="Normal"/>
        <w:keepNext w:val="true"/>
        <w:spacing w:before="0" w:after="0"/>
        <w:rPr>
          <w:rFonts w:ascii="Times New Roman" w:hAnsi="Times New Roman" w:eastAsia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eastAsia="Times New Roman" w:ascii="Times New Roman" w:hAnsi="Times New Roman"/>
          <w:bCs/>
          <w:iCs/>
          <w:sz w:val="28"/>
          <w:szCs w:val="28"/>
          <w:highlight w:val="yellow"/>
          <w:lang w:eastAsia="ru-RU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 xml:space="preserve">1.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Внести зміни у пункт 1.2.4. розділу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договору оренди №1/2019 від 01.04.2019 року на підставі довідки балансоутримувача ПМКП “Добробут” від 04.01.2022 року №858, замінивши слова і цифри “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загальна площа об’єкта : 32,0 кв.м.”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словами і цифрами “загальна площа об’єкта : 26,4 кв.м.”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2. Продовжити без проведення аукціону договір оренди майна, що належить до комунальної власності Покровської міської територіальної громади Дніпропетровської області, а саме: гараж №8 (інв. №1030306) загальною площею 26.4 кв.м., розташований за адресою Дніпропетровська обл., Нікопольський район, м. Покров, вул. Гагаріна, 18, згідно додатку до цього рішення.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3. Контроль за виконанням цього рішення покласти на заступника міського голови Олександра Чистякова.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Normal"/>
        <w:overflowPunct w:val="true"/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       Олександр ШАПОВАЛ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firstLine="90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widowControl w:val="false"/>
        <w:spacing w:lineRule="auto" w:line="240" w:before="0" w:after="0"/>
        <w:ind w:left="907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widowControl w:val="false"/>
        <w:spacing w:lineRule="auto" w:line="240" w:before="0" w:after="0"/>
        <w:ind w:left="907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Liberation Serif;Times New Roma" w:ascii="Times New Roman" w:hAnsi="Times New Roman"/>
          <w:color w:val="auto"/>
          <w:kern w:val="0"/>
          <w:sz w:val="28"/>
          <w:szCs w:val="28"/>
          <w:lang w:val="uk-UA" w:eastAsia="zh-CN" w:bidi="ar-SA"/>
        </w:rPr>
        <w:t>від 20.01.2022</w:t>
      </w:r>
      <w:r>
        <w:rPr>
          <w:rFonts w:cs="Liberation Serif;Times New Roma" w:ascii="Times New Roman" w:hAnsi="Times New Roman"/>
          <w:sz w:val="28"/>
          <w:szCs w:val="28"/>
        </w:rPr>
        <w:t xml:space="preserve"> №3/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06-53-22</w:t>
      </w:r>
    </w:p>
    <w:p>
      <w:pPr>
        <w:pStyle w:val="Normal"/>
        <w:widowControl w:val="false"/>
        <w:spacing w:lineRule="auto" w:line="240" w:before="0" w:after="0"/>
        <w:ind w:left="907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Договір оренди комунального майна, </w:t>
      </w:r>
    </w:p>
    <w:p>
      <w:pPr>
        <w:pStyle w:val="2"/>
        <w:widowControl w:val="false"/>
        <w:numPr>
          <w:ilvl w:val="1"/>
          <w:numId w:val="2"/>
        </w:numPr>
        <w:tabs>
          <w:tab w:val="clear" w:pos="708"/>
          <w:tab w:val="left" w:pos="5245" w:leader="none"/>
        </w:tabs>
        <w:overflowPunct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продовжується без проведення аукціону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245" w:leader="none"/>
        </w:tabs>
        <w:overflowPunct w:val="true"/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45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9"/>
        <w:gridCol w:w="1651"/>
        <w:gridCol w:w="3112"/>
        <w:gridCol w:w="1427"/>
        <w:gridCol w:w="1706"/>
        <w:gridCol w:w="1687"/>
        <w:gridCol w:w="4423"/>
      </w:tblGrid>
      <w:tr>
        <w:trPr>
          <w:tblHeader w:val="true"/>
          <w:trHeight w:val="1332" w:hRule="exac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Орендар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об’єкта оренди, ідентифікатор об'єкта в ЕТС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Цільове використання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Договір оренди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Продовжено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Спосіб встановлення орендної плати</w:t>
            </w:r>
          </w:p>
        </w:tc>
      </w:tr>
      <w:tr>
        <w:trPr>
          <w:trHeight w:val="4048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Дніпропетровський обласний центр зайнятості (ідентифікаційний код юридичної особи03490909)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Гараж №8 (інв. №1030306) загальною площею 26,4 кв.м.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адресою: Дніпропетровська область,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Нікопольський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м.Покров,  вул.Гагаріна, 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ID об'єкту: </w:t>
            </w:r>
            <w:hyperlink r:id="rId5">
              <w:r>
                <w:rPr>
                  <w:rFonts w:eastAsia="Times New Roman" w:ascii="Times New Roman" w:hAnsi="Times New Roman"/>
                  <w:color w:val="000000"/>
                  <w:sz w:val="28"/>
                  <w:szCs w:val="28"/>
                  <w:lang w:eastAsia="ru-RU"/>
                </w:rPr>
                <w:t>RGL001-UA-20201203-88897</w:t>
              </w:r>
            </w:hyperlink>
            <w:r>
              <w:rPr>
                <w:rStyle w:val="Style14"/>
                <w:rFonts w:eastAsia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  <w:lang w:eastAsia="ru-RU"/>
              </w:rPr>
              <w:br/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1/2019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 01.04.2019 року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річної орендної плати встановлюється у розмірі 1 гривні без ПДВ на підставі пункту 11 “Методики розрахунку орендної плати за комунальне майно Покровської міської територіальної громади Дніпропетровської області”, затвердженої рішенням 13 сесії міської ради 8 скликання від 28.10.2021 № 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В.о. начальника відділу економіки                                                                                                              Тетяна ДРАШКО</w:t>
      </w:r>
    </w:p>
    <w:sectPr>
      <w:type w:val="nextPage"/>
      <w:pgSz w:orient="landscape" w:w="16838" w:h="11906"/>
      <w:pgMar w:left="1701" w:right="113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087b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 w:customStyle="1">
    <w:name w:val="Heading 2"/>
    <w:basedOn w:val="Normal"/>
    <w:next w:val="Normal"/>
    <w:qFormat/>
    <w:rsid w:val="00d9087b"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qFormat/>
    <w:rsid w:val="00d9087b"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FontStyle15" w:customStyle="1">
    <w:name w:val="Font Style15"/>
    <w:qFormat/>
    <w:rsid w:val="00d9087b"/>
    <w:rPr>
      <w:rFonts w:ascii="Times New Roman" w:hAnsi="Times New Roman" w:cs="Times New Roman"/>
      <w:sz w:val="26"/>
      <w:szCs w:val="26"/>
    </w:rPr>
  </w:style>
  <w:style w:type="character" w:styleId="Style14" w:customStyle="1">
    <w:name w:val="Гіперпосилання"/>
    <w:qFormat/>
    <w:rsid w:val="00d9087b"/>
    <w:rPr>
      <w:color w:val="000080"/>
      <w:u w:val="single"/>
    </w:rPr>
  </w:style>
  <w:style w:type="character" w:styleId="Style15" w:customStyle="1">
    <w:name w:val="Відвідане гіперпосилання"/>
    <w:qFormat/>
    <w:rsid w:val="00d9087b"/>
    <w:rPr>
      <w:color w:val="800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rsid w:val="00d9087b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rsid w:val="00d9087b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19">
    <w:name w:val="List"/>
    <w:basedOn w:val="Style18"/>
    <w:rsid w:val="00d9087b"/>
    <w:pPr/>
    <w:rPr>
      <w:rFonts w:cs="Arial"/>
    </w:rPr>
  </w:style>
  <w:style w:type="paragraph" w:styleId="Style20" w:customStyle="1">
    <w:name w:val="Caption"/>
    <w:basedOn w:val="Normal"/>
    <w:qFormat/>
    <w:rsid w:val="00d908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basedOn w:val="Normal"/>
    <w:qFormat/>
    <w:rsid w:val="00d9087b"/>
    <w:pPr>
      <w:suppressLineNumbers/>
    </w:pPr>
    <w:rPr>
      <w:rFonts w:cs="Arial"/>
    </w:rPr>
  </w:style>
  <w:style w:type="paragraph" w:styleId="Style23">
    <w:name w:val="Title"/>
    <w:basedOn w:val="Normal"/>
    <w:qFormat/>
    <w:rsid w:val="00d908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d9087b"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d9087b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rsid w:val="00d9087b"/>
    <w:pPr>
      <w:suppressLineNumbers/>
    </w:pPr>
    <w:rPr/>
  </w:style>
  <w:style w:type="paragraph" w:styleId="Style25" w:customStyle="1">
    <w:name w:val="Заголовок таблиці"/>
    <w:basedOn w:val="Style24"/>
    <w:qFormat/>
    <w:rsid w:val="00d9087b"/>
    <w:pPr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parent" TargetMode="External"/><Relationship Id="rId4" Type="http://schemas.openxmlformats.org/officeDocument/2006/relationships/hyperlink" Target="_parent" TargetMode="External"/><Relationship Id="rId5" Type="http://schemas.openxmlformats.org/officeDocument/2006/relationships/hyperlink" Target="_paren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LibreOffice/7.1.5.2$Linux_X86_64 LibreOffice_project/10$Build-2</Application>
  <AppVersion>15.0000</AppVersion>
  <Pages>2</Pages>
  <Words>313</Words>
  <Characters>2209</Characters>
  <CharactersWithSpaces>2762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2022-01-12T17:47:00Z</dcterms:created>
  <dc:creator>Аня</dc:creator>
  <dc:description/>
  <dc:language>uk-UA</dc:language>
  <cp:lastModifiedBy/>
  <dcterms:modified xsi:type="dcterms:W3CDTF">2022-01-25T09:00:56Z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