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5275580</wp:posOffset>
                </wp:positionH>
                <wp:positionV relativeFrom="paragraph">
                  <wp:posOffset>-357505</wp:posOffset>
                </wp:positionV>
                <wp:extent cx="724535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5.4pt;margin-top:-28.15pt;width:56.95pt;height:17.2pt" type="shapetype_202">
                <v:textbox>
                  <w:txbxContent>
                    <w:p>
                      <w:pPr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2869565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86360</wp:posOffset>
                </wp:positionV>
                <wp:extent cx="6125210" cy="1333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468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5pt" to="483.5pt,7.1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21"/>
        <w:ind w:left="0" w:right="0" w:hanging="0"/>
        <w:jc w:val="left"/>
        <w:rPr/>
      </w:pPr>
      <w:r>
        <w:rPr>
          <w:sz w:val="28"/>
          <w:szCs w:val="28"/>
          <w:lang w:val="uk-UA"/>
        </w:rPr>
        <w:t>27.01.2021р.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39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3435" cy="1312545"/>
                <wp:effectExtent l="0" t="0" r="0" b="0"/>
                <wp:wrapNone/>
                <wp:docPr id="4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131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65pt;margin-top:1.85pt;width:263.95pt;height:103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3435" cy="1312545"/>
                <wp:effectExtent l="0" t="0" r="0" b="0"/>
                <wp:wrapNone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131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63.95pt;height:103.2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677285" cy="1312545"/>
                <wp:effectExtent l="0" t="0" r="0" b="0"/>
                <wp:wrapNone/>
                <wp:docPr id="6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80" cy="131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Про внесення змін до рішення виконавчого комітету Покровської міської ради від 24 травня 2017 року № </w:t>
                            </w:r>
                            <w:r>
                              <w:rPr>
                                <w:rFonts w:eastAsia="Noto Serif CJK SC" w:cs="Lohit Devanagari" w:ascii="Times New Roman" w:hAnsi="Times New Roman"/>
                                <w:color w:val="00000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235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Noto Serif CJK SC" w:cs="Times New Roman" w:ascii="Times New Roman" w:hAnsi="Times New Roman"/>
                                <w:b w:val="false"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 затвердження вартості на необхідний мінімальний перелік ритуальних послуг у м. Покров</w:t>
                            </w:r>
                            <w:r>
                              <w:rPr>
                                <w:rFonts w:eastAsia="Noto Serif CJK SC" w:cs="Times New Roman" w:ascii="Times New Roman" w:hAnsi="Times New Roman"/>
                                <w:b w:val="false"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89.45pt;height:103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Про внесення змін до рішення виконавчого комітету Покровської міської ради від 24 травня 2017 року № </w:t>
                      </w:r>
                      <w:r>
                        <w:rPr>
                          <w:rFonts w:eastAsia="Noto Serif CJK SC" w:cs="Lohit Devanagari" w:ascii="Times New Roman" w:hAnsi="Times New Roman"/>
                          <w:color w:val="00000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235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Noto Serif CJK SC" w:cs="Times New Roman" w:ascii="Times New Roman" w:hAnsi="Times New Roman"/>
                          <w:b w:val="false"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 затвердження вартості на необхідний мінімальний перелік ритуальних послуг у м. Покров</w:t>
                      </w:r>
                      <w:r>
                        <w:rPr>
                          <w:rFonts w:eastAsia="Noto Serif CJK SC" w:cs="Times New Roman" w:ascii="Times New Roman" w:hAnsi="Times New Roman"/>
                          <w:b w:val="false"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2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lang w:val="uk-UA"/>
        </w:rPr>
      </w:pP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На виконання вимог наказу Державного комітету України з питань житлово-комунального господарства від 19.11.2003р. № 193 «Про затвердження нормативно-правових актів щодо реалізації Закону України «Про поховання та похорону справу», керуючись Законом України «Про місцеве самоврядування в Україні», виконком міської ради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зміни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до</w:t>
      </w:r>
      <w:r>
        <w:rPr>
          <w:rFonts w:ascii="Times New Roman" w:hAnsi="Times New Roman"/>
          <w:sz w:val="28"/>
          <w:szCs w:val="28"/>
        </w:rPr>
        <w:t xml:space="preserve"> рішення виконавчого комітету Покровської міської ради від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24 травня 2017 року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235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Про затвердження вартості на необхідний мінімальний перелік ритуальних послуг у м. Покров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»</w:t>
      </w:r>
      <w:r>
        <w:rPr>
          <w:rFonts w:ascii="Times New Roman" w:hAnsi="Times New Roman"/>
          <w:sz w:val="28"/>
          <w:szCs w:val="28"/>
        </w:rPr>
        <w:t xml:space="preserve"> замінивши слова 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«</w:t>
      </w:r>
      <w:r>
        <w:rPr>
          <w:rFonts w:ascii="Times New Roman" w:hAnsi="Times New Roman"/>
          <w:sz w:val="28"/>
          <w:szCs w:val="28"/>
        </w:rPr>
        <w:t xml:space="preserve">ПМКП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«</w:t>
      </w:r>
      <w:r>
        <w:rPr>
          <w:rFonts w:ascii="Times New Roman" w:hAnsi="Times New Roman"/>
          <w:sz w:val="28"/>
          <w:szCs w:val="28"/>
        </w:rPr>
        <w:t>Ритуал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слова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«</w:t>
      </w:r>
      <w:r>
        <w:rPr>
          <w:rFonts w:ascii="Times New Roman" w:hAnsi="Times New Roman"/>
          <w:sz w:val="28"/>
          <w:szCs w:val="28"/>
        </w:rPr>
        <w:t>Суб'єктів господарювання, що виявили бажання працювати на ринку ритуальних послуг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6"/>
        <w:gridCol w:w="2162"/>
      </w:tblGrid>
      <w:tr>
        <w:trPr>
          <w:trHeight w:val="320" w:hRule="atLeast"/>
        </w:trPr>
        <w:tc>
          <w:tcPr>
            <w:tcW w:w="747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Міський голова</w:t>
            </w:r>
          </w:p>
        </w:tc>
        <w:tc>
          <w:tcPr>
            <w:tcW w:w="21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6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6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0" w:hanging="0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680" w:right="61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BodyTextChar1">
    <w:name w:val="Body Text Char1"/>
    <w:qFormat/>
    <w:rPr>
      <w:sz w:val="23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Гіперпосилання"/>
    <w:qFormat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suppressAutoHyphens w:val="fals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міст рам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340</TotalTime>
  <Application>LibreOffice/6.1.4.2$Windows_x86 LibreOffice_project/9d0f32d1f0b509096fd65e0d4bec26ddd1938fd3</Application>
  <Pages>2</Pages>
  <Words>142</Words>
  <Characters>929</Characters>
  <CharactersWithSpaces>1152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2019-09-02T11:36:30Z</dcterms:created>
  <dc:creator/>
  <dc:description/>
  <dc:language>uk-UA</dc:language>
  <cp:lastModifiedBy/>
  <cp:lastPrinted>2021-01-20T15:04:04Z</cp:lastPrinted>
  <dcterms:modified xsi:type="dcterms:W3CDTF">2021-01-28T12:50:58Z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