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6590" cy="20764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2520" rIns="2520" tIns="2520" bIns="2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423.55pt;margin-top:32.15pt;width:51.6pt;height:16.25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2" t="-80" r="-122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  <w:lang w:val="ru-RU" w:eastAsia="zh-CN"/>
        </w:rPr>
        <w:t>20.01.2022 р.</w:t>
      </w:r>
      <w:r>
        <w:rPr>
          <w:b w:val="false"/>
          <w:bCs w:val="false"/>
          <w:sz w:val="24"/>
          <w:szCs w:val="24"/>
        </w:rPr>
        <w:t xml:space="preserve">                                                 м.Покров                                </w:t>
      </w:r>
      <w:r>
        <w:rPr>
          <w:b w:val="false"/>
          <w:bCs w:val="false"/>
          <w:sz w:val="24"/>
          <w:szCs w:val="24"/>
          <w:lang w:val="ru-RU"/>
        </w:rPr>
        <w:t xml:space="preserve">       </w:t>
      </w:r>
      <w:r>
        <w:rPr>
          <w:b w:val="false"/>
          <w:bCs w:val="false"/>
          <w:sz w:val="24"/>
          <w:szCs w:val="24"/>
        </w:rPr>
        <w:t xml:space="preserve">   №</w:t>
      </w:r>
      <w:r>
        <w:rPr>
          <w:rFonts w:eastAsia="Times New Roman"/>
          <w:b w:val="false"/>
          <w:bCs w:val="false"/>
          <w:sz w:val="24"/>
          <w:szCs w:val="24"/>
          <w:lang w:val="uk-UA" w:eastAsia="zh-CN"/>
        </w:rPr>
        <w:t>37/06-53-22</w:t>
      </w:r>
    </w:p>
    <w:p>
      <w:pPr>
        <w:pStyle w:val="Style16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ab/>
        <w:tab/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Розглянувши   заяви  громадян:  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., 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.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У зв`язку зі смертю </w:t>
      </w:r>
      <w:r>
        <w:rPr>
          <w:rFonts w:ascii="Times New Roman" w:hAnsi="Times New Roman"/>
          <w:sz w:val="28"/>
          <w:szCs w:val="28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, головного квартиронаймача  квартири № </w:t>
      </w:r>
      <w:r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будинку № </w:t>
      </w:r>
      <w:r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по вулиці </w:t>
      </w:r>
      <w:r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за  письмовою згодою членів сім’ї, що проживають у квартирі, визнати наймачем його сина </w:t>
      </w:r>
      <w:r>
        <w:rPr>
          <w:rFonts w:ascii="Times New Roman" w:hAnsi="Times New Roman"/>
          <w:sz w:val="28"/>
          <w:szCs w:val="28"/>
        </w:rPr>
        <w:t>ХХХ ХХХХ ХХХ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з переоформленням  на його 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</w:rPr>
      </w:pPr>
      <w:r>
        <w:rPr/>
        <w:tab/>
        <w:t xml:space="preserve">      </w:t>
      </w:r>
      <w:r>
        <w:rPr>
          <w:rFonts w:ascii="Times New Roman" w:hAnsi="Times New Roman"/>
          <w:sz w:val="28"/>
          <w:szCs w:val="28"/>
        </w:rPr>
        <w:t>2. У зв`язку зі смертю головного квартиронаймача</w:t>
      </w:r>
      <w:r>
        <w:rPr>
          <w:rFonts w:ascii="Times New Roman" w:hAnsi="Times New Roman"/>
          <w:sz w:val="28"/>
          <w:szCs w:val="28"/>
        </w:rPr>
        <w:t>ХХХХ ХХХХ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квартири № </w:t>
      </w:r>
      <w:r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будинку № </w:t>
      </w:r>
      <w:r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 по вулиці  </w:t>
      </w:r>
      <w:r>
        <w:rPr>
          <w:rFonts w:ascii="Times New Roman" w:hAnsi="Times New Roman"/>
          <w:sz w:val="28"/>
          <w:szCs w:val="28"/>
        </w:rPr>
        <w:t>ХХХ ХХХ</w:t>
      </w:r>
      <w:r>
        <w:rPr>
          <w:rFonts w:ascii="Times New Roman" w:hAnsi="Times New Roman"/>
          <w:sz w:val="28"/>
          <w:szCs w:val="28"/>
        </w:rPr>
        <w:t xml:space="preserve">, визнати наймачем його сина </w:t>
      </w:r>
      <w:r>
        <w:rPr>
          <w:rFonts w:ascii="Times New Roman" w:hAnsi="Times New Roman"/>
          <w:sz w:val="28"/>
          <w:szCs w:val="28"/>
        </w:rPr>
        <w:t>ХХХХ ХХХХ</w:t>
      </w:r>
      <w:r>
        <w:rPr>
          <w:rFonts w:ascii="Times New Roman" w:hAnsi="Times New Roman"/>
          <w:sz w:val="28"/>
          <w:szCs w:val="28"/>
        </w:rPr>
        <w:t xml:space="preserve"> з переоформленням  на його  ім`я договору найму.</w:t>
      </w:r>
    </w:p>
    <w:p>
      <w:pPr>
        <w:pStyle w:val="Normal"/>
        <w:tabs>
          <w:tab w:val="clear" w:pos="708"/>
          <w:tab w:val="left" w:pos="360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Директору МКП «Житлкомсервіс» Міненко Валентині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9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ae79a3"/>
    <w:rPr/>
  </w:style>
  <w:style w:type="character" w:styleId="Style14" w:customStyle="1">
    <w:name w:val="Основной текст Знак"/>
    <w:qFormat/>
    <w:rsid w:val="00ae79a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sid w:val="00ae79a3"/>
    <w:rPr>
      <w:rFonts w:ascii="Times New Roman" w:hAnsi="Times New Roman" w:cs="Times New Roman"/>
      <w:sz w:val="26"/>
      <w:szCs w:val="26"/>
    </w:rPr>
  </w:style>
  <w:style w:type="character" w:styleId="WW8Num1z4" w:customStyle="1">
    <w:name w:val="WW8Num1z4"/>
    <w:qFormat/>
    <w:rsid w:val="00717cbf"/>
    <w:rPr/>
  </w:style>
  <w:style w:type="paragraph" w:styleId="Style15" w:customStyle="1">
    <w:name w:val="Заголовок"/>
    <w:basedOn w:val="Normal"/>
    <w:next w:val="Style16"/>
    <w:qFormat/>
    <w:rsid w:val="00ae79a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ae79a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ae79a3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e79a3"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ae79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Название1"/>
    <w:basedOn w:val="Normal"/>
    <w:qFormat/>
    <w:rsid w:val="00ae79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ae79a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ae79a3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 w:customStyle="1">
    <w:name w:val="Вміст таблиці"/>
    <w:basedOn w:val="Normal"/>
    <w:qFormat/>
    <w:rsid w:val="00ae79a3"/>
    <w:pPr>
      <w:suppressLineNumbers/>
    </w:pPr>
    <w:rPr/>
  </w:style>
  <w:style w:type="paragraph" w:styleId="Style22" w:customStyle="1">
    <w:name w:val="Заголовок таблиці"/>
    <w:basedOn w:val="Style21"/>
    <w:qFormat/>
    <w:rsid w:val="00ae79a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90d8d"/>
    <w:pPr>
      <w:spacing w:before="0" w:after="20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LibreOffice/7.1.3.2$Windows_X86_64 LibreOffice_project/47f78053abe362b9384784d31a6e56f8511eb1c1</Application>
  <AppVersion>15.0000</AppVersion>
  <Pages>1</Pages>
  <Words>139</Words>
  <Characters>829</Characters>
  <CharactersWithSpaces>1141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2022-01-12T09:06:00Z</dcterms:created>
  <dc:creator>BossPass</dc:creator>
  <dc:description/>
  <dc:language>ru-RU</dc:language>
  <cp:lastModifiedBy/>
  <cp:lastPrinted>2022-01-12T09:43:00Z</cp:lastPrinted>
  <dcterms:modified xsi:type="dcterms:W3CDTF">2022-01-26T17:37:00Z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