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-487680</wp:posOffset>
                </wp:positionV>
                <wp:extent cx="422275" cy="60261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24pt;margin-top:-38.4pt;width:33.15pt;height:47.3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  <mc:AlternateContent>
          <mc:Choice Requires="wps">
            <w:drawing>
              <wp:anchor behindDoc="0" distT="4445" distB="4445" distL="119380" distR="119380" simplePos="0" locked="0" layoutInCell="0" allowOverlap="1" relativeHeight="3">
                <wp:simplePos x="0" y="0"/>
                <wp:positionH relativeFrom="column">
                  <wp:posOffset>5693410</wp:posOffset>
                </wp:positionH>
                <wp:positionV relativeFrom="paragraph">
                  <wp:posOffset>-336550</wp:posOffset>
                </wp:positionV>
                <wp:extent cx="254635" cy="2006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18"/>
                                <w:kern w:val="2"/>
                                <w:szCs w:val="18"/>
                                <w:rFonts w:ascii="Liberation Serif;Times New Roman" w:hAnsi="Liberation Serif;Times New Roman" w:eastAsia="Noto Serif CJK SC" w:cs="Lohit Devanagari"/>
                                <w:color w:val="auto"/>
                                <w:lang w:val="ru-RU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style="position:absolute;margin-left:448.3pt;margin-top:-26.5pt;width:19.95pt;height:15.7pt;mso-wrap-style:none;v-text-anchor:middle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18"/>
                          <w:kern w:val="2"/>
                          <w:szCs w:val="18"/>
                          <w:rFonts w:ascii="Liberation Serif;Times New Roman" w:hAnsi="Liberation Serif;Times New Roman" w:eastAsia="Noto Serif CJK SC" w:cs="Lohit Devanagari"/>
                          <w:color w:val="auto"/>
                          <w:lang w:val="ru-RU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22.12.2022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3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70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на 2023 рік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ст.52 Закону України «Про місцеве самоврядування в Україні», ст.6 Закону України «Про оплату праці», ст. 96 Кодексу законів про працю України, постановами Кабінету Міністрів України від 22.07.2016 №462 «Питання оплати праці працівників центрів соціальних служб для сім’ї, дітей та молоді», від </w:t>
      </w:r>
      <w:r>
        <w:rPr>
          <w:color w:val="000000"/>
          <w:sz w:val="28"/>
          <w:szCs w:val="28"/>
          <w:shd w:fill="FFFFFF" w:val="clear"/>
          <w:lang w:val="uk-UA"/>
        </w:rPr>
        <w:t xml:space="preserve">20.01.2021 </w:t>
      </w:r>
      <w:r>
        <w:rPr>
          <w:color w:val="000000"/>
          <w:sz w:val="28"/>
          <w:szCs w:val="28"/>
          <w:lang w:val="uk-UA"/>
        </w:rPr>
        <w:t>№29 «</w:t>
      </w:r>
      <w:r>
        <w:rPr>
          <w:color w:val="000000"/>
          <w:sz w:val="28"/>
          <w:szCs w:val="28"/>
          <w:shd w:fill="FFFFFF" w:val="clear"/>
          <w:lang w:val="uk-UA"/>
        </w:rPr>
        <w:t xml:space="preserve">Деякі питання оплати праці працівників установ, закладів та організацій окремих галузей бюджетної сфери»,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наказом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на 2023 рік, що додається.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Ганні ЗАРУБІНІЙ привести штатний розпис у відповідність до даного рішення з 01.01.2023.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/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/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rFonts w:cs="Times New Roman"/>
          <w:kern w:val="2"/>
          <w:sz w:val="28"/>
          <w:szCs w:val="28"/>
          <w:lang w:val="uk-UA" w:eastAsia="ru-RU"/>
        </w:rPr>
        <w:t xml:space="preserve">22.12.2022 </w:t>
      </w:r>
      <w:r>
        <w:rPr>
          <w:sz w:val="28"/>
          <w:szCs w:val="28"/>
          <w:lang w:val="uk-UA" w:eastAsia="ru-RU"/>
        </w:rPr>
        <w:t xml:space="preserve">№ </w:t>
      </w:r>
      <w:r>
        <w:rPr>
          <w:rFonts w:cs="Times New Roman"/>
          <w:kern w:val="2"/>
          <w:sz w:val="28"/>
          <w:szCs w:val="28"/>
          <w:lang w:val="uk-UA" w:eastAsia="ru-RU"/>
        </w:rPr>
        <w:t>370/06-53-22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504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штат у кількості 9 штатних одиниць з місячним фондом заробітної плати за посадовими окладами п’ятдесят тисяч п’ятсот сорок грн 00 коп.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ШТАТНИЙ РОЗПИС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Центру соціальних служб Покровської міської ради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tabs>
          <w:tab w:val="clear" w:pos="709"/>
          <w:tab w:val="left" w:pos="5245" w:leader="none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на 2023 рік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4"/>
        <w:gridCol w:w="2462"/>
        <w:gridCol w:w="1432"/>
        <w:gridCol w:w="1359"/>
        <w:gridCol w:w="1523"/>
        <w:gridCol w:w="2067"/>
      </w:tblGrid>
      <w:tr>
        <w:trPr>
          <w:trHeight w:val="64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з/п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Назва структурного підрозділу та посад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Тарифний розряд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Кількість штатних посад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 xml:space="preserve">Посадовий оклад </w:t>
              <w:br/>
              <w:t>(грн.) 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color w:val="000000"/>
              </w:rPr>
              <w:t>Фонд заробітної плати на місяць за посадовими окладами </w:t>
              <w:br/>
              <w:t>(грн.) </w:t>
            </w:r>
          </w:p>
        </w:tc>
      </w:tr>
      <w:tr>
        <w:trPr>
          <w:trHeight w:val="640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Адміністративний персонал</w:t>
            </w:r>
          </w:p>
        </w:tc>
      </w:tr>
      <w:tr>
        <w:trPr>
          <w:trHeight w:val="517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Директор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7464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7464</w:t>
            </w:r>
          </w:p>
        </w:tc>
      </w:tr>
      <w:tr>
        <w:trPr>
          <w:trHeight w:val="539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Провідний бухгалтер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</w:tr>
      <w:tr>
        <w:trPr>
          <w:trHeight w:val="539" w:hRule="atLeast"/>
        </w:trPr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Відділ соціальної роботи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Заступник директора-начальник відділу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6567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6567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5699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5699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 ІІ категорії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5265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10530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Фахівець із соціальної роботи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10010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Психолог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5005</w:t>
            </w:r>
          </w:p>
        </w:tc>
      </w:tr>
      <w:tr>
        <w:trPr>
          <w:trHeight w:val="549" w:hRule="atLeast"/>
        </w:trPr>
        <w:tc>
          <w:tcPr>
            <w:tcW w:w="4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Усього: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50540</w:t>
            </w:r>
          </w:p>
        </w:tc>
      </w:tr>
    </w:tbl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Директор Центру соціальних 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служб Покровської міської ради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Дніпропетровської області                      ________________   Ганна ЗАРУБІНА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Провідний бухгалтер                               ________________    Юлія БЕРЕЗАНСЬКА</w:t>
      </w:r>
    </w:p>
    <w:p>
      <w:pPr>
        <w:pStyle w:val="Normal"/>
        <w:rPr>
          <w:bCs/>
          <w:color w:val="000000"/>
          <w:lang w:val="uk-UA" w:eastAsia="ru-RU"/>
        </w:rPr>
      </w:pPr>
      <w:r>
        <w:rPr/>
        <w:t>М.П.</w:t>
      </w:r>
    </w:p>
    <w:sectPr>
      <w:type w:val="nextPage"/>
      <w:pgSz w:w="11906" w:h="16838"/>
      <w:pgMar w:left="1701" w:right="624" w:header="0" w:top="1079" w:footer="0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Style22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3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4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5" w:customStyle="1">
    <w:name w:val="Заголовок таблиці"/>
    <w:basedOn w:val="Style24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6" w:customStyle="1">
    <w:name w:val="Верхний и нижний колонтитулы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7">
    <w:name w:val="Footer"/>
    <w:basedOn w:val="Style26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Application>LibreOffice/7.1.5.2$Linux_X86_64 LibreOffice_project/10$Build-2</Application>
  <AppVersion>15.0000</AppVersion>
  <Pages>2</Pages>
  <Words>364</Words>
  <Characters>2346</Characters>
  <CharactersWithSpaces>2830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ru-RU</dc:language>
  <cp:lastModifiedBy/>
  <cp:lastPrinted>2022-12-07T07:23:00Z</cp:lastPrinted>
  <dcterms:modified xsi:type="dcterms:W3CDTF">2022-12-29T11:06:49Z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