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ind w:left="5954"/>
        <w:rPr>
          <w:rFonts w:ascii="Times New Roman" w:hAnsi="Times New Roman"/>
        </w:rPr>
      </w:pPr>
      <w:r>
        <w:rPr>
          <w:sz w:val="24"/>
          <w:szCs w:val="24"/>
          <w:lang w:val="uk-UA" w:eastAsia="uk-UA"/>
        </w:rPr>
        <w:t>ЗАТВЕРДЖЕНО</w:t>
      </w:r>
    </w:p>
    <w:p>
      <w:pPr>
        <w:pStyle w:val="Normal"/>
        <w:spacing w:lineRule="auto" w:line="276"/>
        <w:ind w:left="5954"/>
        <w:rPr>
          <w:rFonts w:ascii="Times New Roman" w:hAnsi="Times New Roman"/>
        </w:rPr>
      </w:pPr>
      <w:r>
        <w:rPr>
          <w:sz w:val="24"/>
          <w:szCs w:val="24"/>
          <w:lang w:val="uk-UA" w:eastAsia="uk-UA"/>
        </w:rPr>
        <w:t>Рішення виконавчого комітету Покровської міської ради</w:t>
      </w:r>
    </w:p>
    <w:p>
      <w:pPr>
        <w:pStyle w:val="Normal"/>
        <w:spacing w:lineRule="auto" w:line="276"/>
        <w:jc w:val="center"/>
        <w:rPr>
          <w:rFonts w:ascii="Times New Roman" w:hAnsi="Times New Roman"/>
        </w:rPr>
      </w:pPr>
      <w:r>
        <w:rPr>
          <w:sz w:val="24"/>
          <w:szCs w:val="24"/>
          <w:lang w:val="uk-UA" w:eastAsia="uk-UA"/>
        </w:rPr>
        <w:t xml:space="preserve">                                                                              </w:t>
      </w:r>
      <w:r>
        <w:rPr>
          <w:sz w:val="24"/>
          <w:szCs w:val="24"/>
          <w:u w:val="single"/>
          <w:lang w:val="uk-UA" w:eastAsia="uk-UA"/>
        </w:rPr>
        <w:t>_________</w:t>
      </w:r>
      <w:r>
        <w:rPr>
          <w:sz w:val="24"/>
          <w:szCs w:val="24"/>
          <w:lang w:val="uk-UA" w:eastAsia="uk-UA"/>
        </w:rPr>
        <w:t xml:space="preserve"> № </w:t>
      </w:r>
      <w:r>
        <w:rPr>
          <w:sz w:val="24"/>
          <w:szCs w:val="24"/>
          <w:u w:val="single"/>
          <w:lang w:val="uk-UA" w:eastAsia="uk-UA"/>
        </w:rPr>
        <w:t>___________</w:t>
      </w:r>
      <w:bookmarkStart w:id="0" w:name="_GoBack"/>
      <w:bookmarkEnd w:id="0"/>
    </w:p>
    <w:p>
      <w:pPr>
        <w:pStyle w:val="Normal"/>
        <w:spacing w:lineRule="auto" w:line="276"/>
        <w:jc w:val="center"/>
        <w:rPr>
          <w:rFonts w:ascii="Times New Roman" w:hAnsi="Times New Roman"/>
          <w:sz w:val="24"/>
          <w:szCs w:val="24"/>
          <w:lang w:val="uk-UA"/>
        </w:rPr>
      </w:pPr>
      <w:r>
        <w:rPr>
          <w:sz w:val="24"/>
          <w:szCs w:val="24"/>
          <w:lang w:val="uk-UA"/>
        </w:rPr>
      </w:r>
    </w:p>
    <w:p>
      <w:pPr>
        <w:pStyle w:val="Normal"/>
        <w:spacing w:lineRule="auto" w:line="276"/>
        <w:jc w:val="center"/>
        <w:rPr>
          <w:rFonts w:ascii="Times New Roman" w:hAnsi="Times New Roman"/>
        </w:rPr>
      </w:pPr>
      <w:r>
        <w:rPr>
          <w:sz w:val="24"/>
          <w:szCs w:val="24"/>
          <w:lang w:val="uk-UA"/>
        </w:rPr>
        <w:t>Інформаційна картка адміністративної послуги № 04-34.1</w:t>
      </w:r>
    </w:p>
    <w:p>
      <w:pPr>
        <w:pStyle w:val="Normal"/>
        <w:spacing w:lineRule="auto" w:line="276"/>
        <w:jc w:val="center"/>
        <w:rPr>
          <w:rFonts w:ascii="Times New Roman" w:hAnsi="Times New Roman"/>
          <w:sz w:val="24"/>
          <w:szCs w:val="24"/>
          <w:u w:val="single"/>
        </w:rPr>
      </w:pPr>
      <w:r>
        <w:rPr>
          <w:sz w:val="24"/>
          <w:szCs w:val="24"/>
          <w:u w:val="single"/>
        </w:rPr>
      </w:r>
    </w:p>
    <w:p>
      <w:pPr>
        <w:pStyle w:val="Normal"/>
        <w:spacing w:lineRule="auto" w:line="276"/>
        <w:jc w:val="center"/>
        <w:rPr>
          <w:rFonts w:ascii="Times New Roman" w:hAnsi="Times New Roman"/>
          <w:sz w:val="28"/>
          <w:szCs w:val="28"/>
        </w:rPr>
      </w:pPr>
      <w:r>
        <w:rPr>
          <w:b/>
          <w:bCs/>
          <w:sz w:val="28"/>
          <w:szCs w:val="28"/>
          <w:u w:val="single"/>
          <w:lang w:val="uk-UA"/>
        </w:rPr>
        <w:t>Видача довідки про склад сім`ї або зареєстрованих у житловому приміщенні/будинку осіб</w:t>
      </w:r>
    </w:p>
    <w:p>
      <w:pPr>
        <w:pStyle w:val="Normal"/>
        <w:spacing w:lineRule="auto" w:line="276"/>
        <w:jc w:val="center"/>
        <w:rPr>
          <w:rFonts w:ascii="Times New Roman" w:hAnsi="Times New Roman"/>
          <w:sz w:val="24"/>
          <w:szCs w:val="24"/>
        </w:rPr>
      </w:pPr>
      <w:r>
        <w:rPr>
          <w:sz w:val="24"/>
          <w:szCs w:val="24"/>
        </w:rPr>
      </w:r>
    </w:p>
    <w:p>
      <w:pPr>
        <w:pStyle w:val="Normal"/>
        <w:bidi w:val="0"/>
        <w:jc w:val="center"/>
        <w:rPr>
          <w:rFonts w:ascii="Times New Roman" w:hAnsi="Times New Roman" w:cs="Times New Roman"/>
          <w:bCs/>
          <w:color w:val="000000"/>
          <w:sz w:val="28"/>
          <w:szCs w:val="28"/>
          <w:u w:val="single"/>
          <w:lang w:val="uk-UA"/>
        </w:rPr>
      </w:pPr>
      <w:r>
        <w:rPr>
          <w:rFonts w:cs="Times New Roman"/>
          <w:bCs/>
          <w:color w:val="000000"/>
          <w:sz w:val="28"/>
          <w:szCs w:val="28"/>
          <w:u w:val="single"/>
          <w:lang w:val="uk-UA"/>
        </w:rPr>
        <w:t>Виконавчий комітет Покровської міської ради Дніпропетровської області</w:t>
      </w:r>
    </w:p>
    <w:p>
      <w:pPr>
        <w:pStyle w:val="Normal"/>
        <w:bidi w:val="0"/>
        <w:jc w:val="center"/>
        <w:rPr>
          <w:rFonts w:ascii="Times New Roman" w:hAnsi="Times New Roman" w:cs="Times New Roman"/>
          <w:bCs/>
          <w:color w:val="000000"/>
          <w:sz w:val="24"/>
          <w:szCs w:val="24"/>
          <w:u w:val="none"/>
          <w:lang w:val="uk-UA"/>
        </w:rPr>
      </w:pPr>
      <w:r>
        <w:rPr>
          <w:rFonts w:cs="Times New Roman"/>
          <w:bCs/>
          <w:color w:val="000000"/>
          <w:sz w:val="24"/>
          <w:szCs w:val="24"/>
          <w:u w:val="none"/>
          <w:lang w:val="uk-UA"/>
        </w:rPr>
        <w:t xml:space="preserve">(найменування суб’єкта надання адміністративної послуги та/або </w:t>
      </w:r>
    </w:p>
    <w:p>
      <w:pPr>
        <w:pStyle w:val="Normal"/>
        <w:bidi w:val="0"/>
        <w:jc w:val="center"/>
        <w:rPr>
          <w:rFonts w:ascii="Times New Roman" w:hAnsi="Times New Roman" w:cs="Times New Roman"/>
          <w:bCs/>
          <w:color w:val="000000"/>
          <w:sz w:val="24"/>
          <w:szCs w:val="24"/>
          <w:u w:val="none"/>
          <w:lang w:val="uk-UA"/>
        </w:rPr>
      </w:pPr>
      <w:r>
        <w:rPr>
          <w:rFonts w:cs="Times New Roman"/>
          <w:bCs/>
          <w:color w:val="000000"/>
          <w:sz w:val="24"/>
          <w:szCs w:val="24"/>
          <w:u w:val="none"/>
          <w:lang w:val="uk-UA"/>
        </w:rPr>
        <w:t>центра надання адміністративних послуг)</w:t>
      </w:r>
    </w:p>
    <w:p>
      <w:pPr>
        <w:pStyle w:val="Normal"/>
        <w:spacing w:lineRule="auto" w:line="276"/>
        <w:jc w:val="center"/>
        <w:rPr>
          <w:rFonts w:ascii="Times New Roman" w:hAnsi="Times New Roman"/>
          <w:b/>
          <w:bCs/>
          <w:sz w:val="24"/>
          <w:szCs w:val="24"/>
          <w:u w:val="single"/>
          <w:lang w:val="uk-UA"/>
        </w:rPr>
      </w:pPr>
      <w:r>
        <w:rPr>
          <w:b/>
          <w:bCs/>
          <w:sz w:val="24"/>
          <w:szCs w:val="24"/>
          <w:u w:val="single"/>
          <w:lang w:val="uk-UA"/>
        </w:rPr>
      </w:r>
    </w:p>
    <w:tbl>
      <w:tblPr>
        <w:tblW w:w="9555" w:type="dxa"/>
        <w:jc w:val="left"/>
        <w:tblInd w:w="192" w:type="dxa"/>
        <w:tblLayout w:type="fixed"/>
        <w:tblCellMar>
          <w:top w:w="0" w:type="dxa"/>
          <w:left w:w="108" w:type="dxa"/>
          <w:bottom w:w="0" w:type="dxa"/>
          <w:right w:w="108" w:type="dxa"/>
        </w:tblCellMar>
        <w:tblLook w:firstRow="1" w:noVBand="0" w:lastRow="1" w:firstColumn="1" w:lastColumn="1" w:noHBand="0" w:val="01e0"/>
      </w:tblPr>
      <w:tblGrid>
        <w:gridCol w:w="730"/>
        <w:gridCol w:w="3860"/>
        <w:gridCol w:w="4965"/>
      </w:tblGrid>
      <w:tr>
        <w:trPr>
          <w:trHeight w:val="450" w:hRule="atLeast"/>
        </w:trPr>
        <w:tc>
          <w:tcPr>
            <w:tcW w:w="9555"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jc w:val="center"/>
              <w:rPr>
                <w:rFonts w:ascii="Times New Roman" w:hAnsi="Times New Roman"/>
              </w:rPr>
            </w:pPr>
            <w:r>
              <w:rPr>
                <w:rFonts w:cs="Times New Roman"/>
                <w:bCs/>
                <w:sz w:val="24"/>
                <w:szCs w:val="24"/>
                <w:lang w:val="uk-UA" w:eastAsia="uk-UA"/>
              </w:rPr>
              <w:t>Інформація про суб'єкта надання адміністративної послуги</w:t>
            </w:r>
          </w:p>
        </w:tc>
      </w:tr>
      <w:tr>
        <w:trPr>
          <w:trHeight w:val="4713"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1</w:t>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rPr>
                <w:rFonts w:ascii="Times New Roman" w:hAnsi="Times New Roman"/>
              </w:rPr>
            </w:pPr>
            <w:r>
              <w:rPr>
                <w:rFonts w:cs="Times New Roman"/>
                <w:sz w:val="24"/>
                <w:szCs w:val="24"/>
                <w:lang w:val="uk-UA" w:eastAsia="uk-UA"/>
              </w:rPr>
              <w:t>Місцезнаходження</w:t>
            </w:r>
          </w:p>
          <w:p>
            <w:pPr>
              <w:pStyle w:val="Normal"/>
              <w:spacing w:lineRule="auto" w:line="276"/>
              <w:rPr>
                <w:rFonts w:ascii="Times New Roman" w:hAnsi="Times New Roman" w:cs="Times New Roman"/>
                <w:sz w:val="24"/>
                <w:szCs w:val="24"/>
                <w:lang w:val="uk-UA" w:eastAsia="uk-UA"/>
              </w:rPr>
            </w:pPr>
            <w:r>
              <w:rPr>
                <w:rFonts w:cs="Times New Roman"/>
                <w:sz w:val="24"/>
                <w:szCs w:val="24"/>
                <w:lang w:val="uk-UA" w:eastAsia="uk-UA"/>
              </w:rPr>
            </w:r>
          </w:p>
          <w:p>
            <w:pPr>
              <w:pStyle w:val="Normal"/>
              <w:spacing w:lineRule="auto" w:line="276"/>
              <w:rPr>
                <w:rFonts w:ascii="Times New Roman" w:hAnsi="Times New Roman" w:cs="Times New Roman"/>
                <w:sz w:val="24"/>
                <w:szCs w:val="24"/>
                <w:lang w:val="uk-UA" w:eastAsia="uk-UA"/>
              </w:rPr>
            </w:pPr>
            <w:r>
              <w:rPr>
                <w:rFonts w:cs="Times New Roman"/>
                <w:sz w:val="24"/>
                <w:szCs w:val="24"/>
                <w:lang w:val="uk-UA" w:eastAsia="uk-UA"/>
              </w:rPr>
            </w:r>
          </w:p>
          <w:p>
            <w:pPr>
              <w:pStyle w:val="Normal"/>
              <w:spacing w:lineRule="auto" w:line="276"/>
              <w:rPr>
                <w:rFonts w:ascii="Times New Roman" w:hAnsi="Times New Roman" w:cs="Times New Roman"/>
                <w:sz w:val="24"/>
                <w:szCs w:val="24"/>
                <w:lang w:val="uk-UA" w:eastAsia="uk-UA"/>
              </w:rPr>
            </w:pPr>
            <w:r>
              <w:rPr>
                <w:rFonts w:cs="Times New Roman"/>
                <w:sz w:val="24"/>
                <w:szCs w:val="24"/>
                <w:lang w:val="uk-UA" w:eastAsia="uk-UA"/>
              </w:rPr>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hd w:val="clear" w:fill="FFFFFF"/>
              <w:spacing w:lineRule="auto" w:line="276"/>
              <w:jc w:val="left"/>
              <w:rPr>
                <w:rFonts w:ascii="Times New Roman" w:hAnsi="Times New Roman"/>
              </w:rPr>
            </w:pPr>
            <w:r>
              <w:rPr>
                <w:rFonts w:cs="Times New Roman"/>
                <w:sz w:val="24"/>
                <w:szCs w:val="24"/>
                <w:lang w:val="uk-UA" w:eastAsia="en-US"/>
              </w:rPr>
              <w:t>53300, Дніпропетровська область, Нікопольський район,</w:t>
            </w:r>
          </w:p>
          <w:p>
            <w:pPr>
              <w:pStyle w:val="Normal"/>
              <w:shd w:val="clear" w:fill="FFFFFF"/>
              <w:spacing w:lineRule="auto" w:line="276"/>
              <w:jc w:val="left"/>
              <w:rPr>
                <w:rFonts w:ascii="Times New Roman" w:hAnsi="Times New Roman"/>
              </w:rPr>
            </w:pPr>
            <w:r>
              <w:rPr>
                <w:rFonts w:cs="Times New Roman"/>
                <w:sz w:val="24"/>
                <w:szCs w:val="24"/>
                <w:lang w:val="uk-UA" w:eastAsia="en-US"/>
              </w:rPr>
              <w:t>м. Покров, вул. Тикви, 2,</w:t>
            </w:r>
          </w:p>
          <w:p>
            <w:pPr>
              <w:pStyle w:val="Normal"/>
              <w:shd w:val="clear" w:fill="FFFFFF"/>
              <w:spacing w:lineRule="auto" w:line="276"/>
              <w:jc w:val="left"/>
              <w:rPr>
                <w:rFonts w:ascii="Times New Roman" w:hAnsi="Times New Roman"/>
              </w:rPr>
            </w:pPr>
            <w:r>
              <w:rPr>
                <w:rFonts w:cs="Times New Roman"/>
                <w:sz w:val="24"/>
                <w:szCs w:val="24"/>
                <w:lang w:val="uk-UA" w:eastAsia="en-US"/>
              </w:rPr>
              <w:t>1 поверх, кабінет № 3</w:t>
            </w:r>
            <w:r>
              <w:rPr>
                <w:rFonts w:cs="Times New Roman"/>
                <w:sz w:val="24"/>
                <w:szCs w:val="24"/>
                <w:lang w:val="uk-UA"/>
              </w:rPr>
              <w:t>,</w:t>
            </w:r>
          </w:p>
          <w:p>
            <w:pPr>
              <w:pStyle w:val="Normal"/>
              <w:spacing w:lineRule="auto" w:line="276"/>
              <w:jc w:val="left"/>
              <w:rPr>
                <w:rFonts w:ascii="Times New Roman" w:hAnsi="Times New Roman" w:cs="Times New Roman"/>
                <w:sz w:val="24"/>
                <w:szCs w:val="24"/>
                <w:lang w:val="uk-UA" w:eastAsia="en-US"/>
              </w:rPr>
            </w:pPr>
            <w:r>
              <w:rPr>
                <w:rFonts w:cs="Times New Roman"/>
                <w:sz w:val="24"/>
                <w:szCs w:val="24"/>
                <w:lang w:val="uk-UA" w:eastAsia="en-US"/>
              </w:rPr>
            </w:r>
          </w:p>
          <w:p>
            <w:pPr>
              <w:pStyle w:val="Normal"/>
              <w:spacing w:lineRule="auto" w:line="276"/>
              <w:jc w:val="left"/>
              <w:rPr>
                <w:rFonts w:ascii="Times New Roman" w:hAnsi="Times New Roman"/>
              </w:rPr>
            </w:pPr>
            <w:r>
              <w:rPr>
                <w:rFonts w:cs="Times New Roman"/>
                <w:sz w:val="24"/>
                <w:szCs w:val="24"/>
                <w:lang w:val="uk-UA" w:eastAsia="en-US"/>
              </w:rPr>
              <w:t>53300, Дніпропетровська область, Нікопольський район,</w:t>
            </w:r>
          </w:p>
          <w:p>
            <w:pPr>
              <w:pStyle w:val="Normal"/>
              <w:spacing w:lineRule="auto" w:line="276"/>
              <w:jc w:val="left"/>
              <w:rPr>
                <w:rFonts w:ascii="Times New Roman" w:hAnsi="Times New Roman"/>
              </w:rPr>
            </w:pPr>
            <w:r>
              <w:rPr>
                <w:rFonts w:cs="Times New Roman"/>
                <w:sz w:val="24"/>
                <w:szCs w:val="24"/>
                <w:lang w:val="uk-UA" w:eastAsia="en-US"/>
              </w:rPr>
              <w:t>м. Покров, вул. Тикви, 2,</w:t>
            </w:r>
          </w:p>
          <w:p>
            <w:pPr>
              <w:pStyle w:val="Normal"/>
              <w:spacing w:lineRule="auto" w:line="276"/>
              <w:jc w:val="left"/>
              <w:rPr>
                <w:rFonts w:ascii="Times New Roman" w:hAnsi="Times New Roman"/>
              </w:rPr>
            </w:pPr>
            <w:r>
              <w:rPr>
                <w:rFonts w:cs="Times New Roman"/>
                <w:sz w:val="24"/>
                <w:szCs w:val="24"/>
                <w:lang w:val="uk-UA" w:eastAsia="en-US"/>
              </w:rPr>
              <w:t>1 поверх,  кабінет № 2</w:t>
            </w:r>
            <w:r>
              <w:rPr>
                <w:rFonts w:cs="Times New Roman"/>
                <w:sz w:val="24"/>
                <w:szCs w:val="24"/>
                <w:lang w:val="uk-UA"/>
              </w:rPr>
              <w:t>,</w:t>
            </w:r>
          </w:p>
          <w:p>
            <w:pPr>
              <w:pStyle w:val="Normal"/>
              <w:spacing w:lineRule="auto" w:line="276"/>
              <w:jc w:val="left"/>
              <w:rPr>
                <w:rFonts w:ascii="Times New Roman" w:hAnsi="Times New Roman"/>
                <w:sz w:val="24"/>
                <w:szCs w:val="24"/>
              </w:rPr>
            </w:pPr>
            <w:r>
              <w:rPr>
                <w:sz w:val="24"/>
                <w:szCs w:val="24"/>
              </w:rPr>
            </w:r>
          </w:p>
          <w:p>
            <w:pPr>
              <w:pStyle w:val="Normal"/>
              <w:shd w:val="clear" w:fill="FFFFFF"/>
              <w:spacing w:lineRule="auto" w:line="276"/>
              <w:jc w:val="left"/>
              <w:rPr>
                <w:rFonts w:ascii="Times New Roman" w:hAnsi="Times New Roman"/>
              </w:rPr>
            </w:pPr>
            <w:r>
              <w:rPr>
                <w:rFonts w:cs="Times New Roman"/>
                <w:sz w:val="24"/>
                <w:szCs w:val="24"/>
                <w:lang w:val="uk-UA" w:eastAsia="en-US"/>
              </w:rPr>
              <w:t>53300, Дніпропетровська область, Нікопольський район,</w:t>
            </w:r>
          </w:p>
          <w:p>
            <w:pPr>
              <w:pStyle w:val="Normal"/>
              <w:shd w:val="clear" w:fill="FFFFFF"/>
              <w:spacing w:lineRule="auto" w:line="276"/>
              <w:jc w:val="left"/>
              <w:rPr>
                <w:rFonts w:ascii="Times New Roman" w:hAnsi="Times New Roman"/>
              </w:rPr>
            </w:pPr>
            <w:r>
              <w:rPr>
                <w:rFonts w:cs="Times New Roman"/>
                <w:sz w:val="24"/>
                <w:szCs w:val="24"/>
                <w:lang w:val="uk-UA" w:eastAsia="en-US"/>
              </w:rPr>
              <w:t>м. Покров, вул. Центральна, 48,</w:t>
            </w:r>
          </w:p>
          <w:p>
            <w:pPr>
              <w:pStyle w:val="Normal"/>
              <w:shd w:val="clear" w:fill="FFFFFF"/>
              <w:spacing w:lineRule="auto" w:line="276"/>
              <w:jc w:val="left"/>
              <w:rPr>
                <w:rFonts w:ascii="Times New Roman" w:hAnsi="Times New Roman"/>
              </w:rPr>
            </w:pPr>
            <w:r>
              <w:rPr>
                <w:rFonts w:cs="Times New Roman"/>
                <w:sz w:val="24"/>
                <w:szCs w:val="24"/>
                <w:lang w:val="uk-UA" w:eastAsia="en-US"/>
              </w:rPr>
              <w:t>1 поверх, ЦНАП</w:t>
            </w:r>
          </w:p>
        </w:tc>
      </w:tr>
      <w:tr>
        <w:trPr>
          <w:trHeight w:val="2524"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2</w:t>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p>
            <w:pPr>
              <w:pStyle w:val="Normal"/>
              <w:widowControl w:val="false"/>
              <w:spacing w:lineRule="auto" w:line="276"/>
              <w:jc w:val="center"/>
              <w:rPr>
                <w:rFonts w:ascii="Times New Roman" w:hAnsi="Times New Roman"/>
                <w:bCs/>
                <w:sz w:val="24"/>
                <w:szCs w:val="24"/>
                <w:lang w:val="uk-UA"/>
              </w:rPr>
            </w:pPr>
            <w:r>
              <w:rPr>
                <w:bCs/>
                <w:sz w:val="24"/>
                <w:szCs w:val="24"/>
                <w:lang w:val="uk-UA"/>
              </w:rPr>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rPr>
                <w:rFonts w:ascii="Times New Roman" w:hAnsi="Times New Roman"/>
              </w:rPr>
            </w:pPr>
            <w:r>
              <w:rPr>
                <w:rFonts w:cs="Times New Roman"/>
                <w:sz w:val="24"/>
                <w:szCs w:val="24"/>
                <w:lang w:val="uk-UA" w:eastAsia="uk-UA"/>
              </w:rPr>
              <w:t>Режим роботи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hd w:val="clear" w:fill="FFFFFF"/>
              <w:spacing w:lineRule="auto" w:line="276"/>
              <w:jc w:val="both"/>
              <w:rPr>
                <w:rFonts w:ascii="Times New Roman" w:hAnsi="Times New Roman"/>
              </w:rPr>
            </w:pPr>
            <w:r>
              <w:rPr>
                <w:rFonts w:cs="Times New Roman"/>
                <w:sz w:val="24"/>
                <w:szCs w:val="24"/>
                <w:lang w:val="uk-UA" w:eastAsia="en-US"/>
              </w:rPr>
              <w:t>Понеділок – четвер з 8.00 до 17.00</w:t>
            </w:r>
          </w:p>
          <w:p>
            <w:pPr>
              <w:pStyle w:val="Normal"/>
              <w:shd w:val="clear" w:fill="FFFFFF"/>
              <w:spacing w:lineRule="auto" w:line="276"/>
              <w:jc w:val="both"/>
              <w:rPr>
                <w:rFonts w:ascii="Times New Roman" w:hAnsi="Times New Roman"/>
              </w:rPr>
            </w:pPr>
            <w:r>
              <w:rPr>
                <w:rFonts w:cs="Times New Roman"/>
                <w:sz w:val="24"/>
                <w:szCs w:val="24"/>
                <w:lang w:val="uk-UA" w:eastAsia="en-US"/>
              </w:rPr>
              <w:t>Обідня перерва  з 12.00 до 12.45</w:t>
            </w:r>
          </w:p>
          <w:p>
            <w:pPr>
              <w:pStyle w:val="Normal"/>
              <w:shd w:val="clear" w:fill="FFFFFF"/>
              <w:spacing w:lineRule="auto" w:line="276"/>
              <w:jc w:val="both"/>
              <w:rPr>
                <w:rFonts w:ascii="Times New Roman" w:hAnsi="Times New Roman"/>
              </w:rPr>
            </w:pPr>
            <w:r>
              <w:rPr>
                <w:rFonts w:cs="Times New Roman"/>
                <w:sz w:val="24"/>
                <w:szCs w:val="24"/>
                <w:lang w:val="uk-UA" w:eastAsia="en-US"/>
              </w:rPr>
              <w:t>П’ятниця з 8.00 до 16.00</w:t>
            </w:r>
          </w:p>
          <w:p>
            <w:pPr>
              <w:pStyle w:val="Normal"/>
              <w:shd w:val="clear" w:fill="FFFFFF"/>
              <w:spacing w:lineRule="auto" w:line="276"/>
              <w:jc w:val="both"/>
              <w:rPr>
                <w:rFonts w:ascii="Times New Roman" w:hAnsi="Times New Roman"/>
              </w:rPr>
            </w:pPr>
            <w:r>
              <w:rPr>
                <w:rFonts w:cs="Times New Roman"/>
                <w:sz w:val="24"/>
                <w:szCs w:val="24"/>
                <w:lang w:val="uk-UA" w:eastAsia="en-US"/>
              </w:rPr>
              <w:t>Обідня перерва  з 12.00 до 13.00</w:t>
            </w:r>
          </w:p>
          <w:p>
            <w:pPr>
              <w:pStyle w:val="Normal"/>
              <w:shd w:val="clear" w:fill="FFFFFF"/>
              <w:spacing w:lineRule="auto" w:line="276"/>
              <w:jc w:val="both"/>
              <w:rPr>
                <w:rFonts w:ascii="Times New Roman" w:hAnsi="Times New Roman"/>
              </w:rPr>
            </w:pPr>
            <w:r>
              <w:rPr>
                <w:rFonts w:cs="Times New Roman"/>
                <w:sz w:val="24"/>
                <w:szCs w:val="24"/>
                <w:lang w:val="uk-UA" w:eastAsia="uk-UA"/>
              </w:rPr>
              <w:t>Вихідні дні - субота, неділя</w:t>
            </w:r>
          </w:p>
          <w:p>
            <w:pPr>
              <w:pStyle w:val="Normal"/>
              <w:shd w:val="clear" w:fill="FFFFFF"/>
              <w:spacing w:lineRule="auto" w:line="276"/>
              <w:jc w:val="both"/>
              <w:rPr>
                <w:rFonts w:ascii="Times New Roman" w:hAnsi="Times New Roman" w:cs="Times New Roman"/>
                <w:sz w:val="24"/>
                <w:szCs w:val="24"/>
                <w:lang w:val="uk-UA" w:eastAsia="en-US"/>
              </w:rPr>
            </w:pPr>
            <w:r>
              <w:rPr>
                <w:rFonts w:cs="Times New Roman"/>
                <w:sz w:val="24"/>
                <w:szCs w:val="24"/>
                <w:lang w:val="uk-UA" w:eastAsia="en-US"/>
              </w:rPr>
            </w:r>
          </w:p>
          <w:p>
            <w:pPr>
              <w:pStyle w:val="Normal"/>
              <w:shd w:val="clear" w:fill="FFFFFF"/>
              <w:spacing w:lineRule="auto" w:line="276"/>
              <w:jc w:val="both"/>
              <w:rPr>
                <w:rFonts w:ascii="Times New Roman" w:hAnsi="Times New Roman"/>
              </w:rPr>
            </w:pPr>
            <w:r>
              <w:rPr>
                <w:rFonts w:cs="Times New Roman"/>
                <w:sz w:val="24"/>
                <w:szCs w:val="24"/>
                <w:lang w:val="uk-UA" w:eastAsia="en-US"/>
              </w:rPr>
              <w:t>Понеділок, середа, четвер,</w:t>
            </w:r>
          </w:p>
          <w:p>
            <w:pPr>
              <w:pStyle w:val="Normal"/>
              <w:shd w:val="clear" w:fill="FFFFFF"/>
              <w:spacing w:lineRule="auto" w:line="276"/>
              <w:jc w:val="both"/>
              <w:rPr>
                <w:rFonts w:ascii="Times New Roman" w:hAnsi="Times New Roman"/>
              </w:rPr>
            </w:pPr>
            <w:r>
              <w:rPr>
                <w:rFonts w:cs="Times New Roman"/>
                <w:sz w:val="24"/>
                <w:szCs w:val="24"/>
                <w:lang w:val="uk-UA" w:eastAsia="en-US"/>
              </w:rPr>
              <w:t>п’ятниця з 8.00 до 16.00</w:t>
            </w:r>
          </w:p>
          <w:p>
            <w:pPr>
              <w:pStyle w:val="Normal"/>
              <w:shd w:val="clear" w:fill="FFFFFF"/>
              <w:spacing w:lineRule="auto" w:line="276"/>
              <w:jc w:val="both"/>
              <w:rPr>
                <w:rFonts w:ascii="Times New Roman" w:hAnsi="Times New Roman"/>
              </w:rPr>
            </w:pPr>
            <w:r>
              <w:rPr>
                <w:rFonts w:cs="Times New Roman"/>
                <w:sz w:val="24"/>
                <w:szCs w:val="24"/>
                <w:lang w:val="uk-UA" w:eastAsia="en-US"/>
              </w:rPr>
              <w:t>Вівторок з 8.00 до 20.00</w:t>
            </w:r>
          </w:p>
          <w:p>
            <w:pPr>
              <w:pStyle w:val="Normal"/>
              <w:spacing w:lineRule="auto" w:line="276"/>
              <w:jc w:val="both"/>
              <w:rPr>
                <w:rFonts w:ascii="Times New Roman" w:hAnsi="Times New Roman"/>
              </w:rPr>
            </w:pPr>
            <w:r>
              <w:rPr>
                <w:rFonts w:cs="Times New Roman"/>
                <w:sz w:val="24"/>
                <w:szCs w:val="24"/>
                <w:lang w:val="uk-UA" w:eastAsia="uk-UA"/>
              </w:rPr>
              <w:t>Вихідні дні - субота, неділя</w:t>
            </w:r>
          </w:p>
        </w:tc>
      </w:tr>
      <w:tr>
        <w:trPr>
          <w:trHeight w:val="2405"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3</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rPr>
                <w:rFonts w:ascii="Times New Roman" w:hAnsi="Times New Roman"/>
              </w:rPr>
            </w:pPr>
            <w:r>
              <w:rPr>
                <w:rFonts w:cs="Times New Roman"/>
                <w:sz w:val="24"/>
                <w:szCs w:val="24"/>
                <w:lang w:val="uk-UA" w:eastAsia="uk-UA"/>
              </w:rPr>
              <w:t>Телефон, адреса електронної пошти, веб-сайт</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hd w:val="clear" w:fill="FFFFFF"/>
              <w:spacing w:lineRule="auto" w:line="276"/>
              <w:jc w:val="both"/>
              <w:rPr>
                <w:rFonts w:ascii="Times New Roman" w:hAnsi="Times New Roman"/>
              </w:rPr>
            </w:pPr>
            <w:r>
              <w:rPr>
                <w:rFonts w:cs="Times New Roman"/>
                <w:sz w:val="24"/>
                <w:szCs w:val="24"/>
                <w:lang w:val="uk-UA" w:eastAsia="en-US"/>
              </w:rPr>
              <w:t>Реєстраційний відділ</w:t>
            </w:r>
          </w:p>
          <w:p>
            <w:pPr>
              <w:pStyle w:val="Normal"/>
              <w:shd w:val="clear" w:fill="FFFFFF"/>
              <w:spacing w:lineRule="auto" w:line="276"/>
              <w:jc w:val="both"/>
              <w:rPr>
                <w:rFonts w:ascii="Times New Roman" w:hAnsi="Times New Roman"/>
              </w:rPr>
            </w:pPr>
            <w:r>
              <w:rPr>
                <w:rFonts w:cs="Times New Roman"/>
                <w:sz w:val="24"/>
                <w:szCs w:val="24"/>
                <w:lang w:val="uk-UA" w:eastAsia="en-US"/>
              </w:rPr>
              <w:t>тел. (05667) 44282</w:t>
            </w:r>
          </w:p>
          <w:p>
            <w:pPr>
              <w:pStyle w:val="Normal"/>
              <w:spacing w:lineRule="auto" w:line="276"/>
              <w:jc w:val="both"/>
              <w:rPr/>
            </w:pPr>
            <w:hyperlink r:id="rId2">
              <w:r>
                <w:rPr>
                  <w:rStyle w:val="Hyperlink"/>
                  <w:rFonts w:cs="Times New Roman"/>
                  <w:sz w:val="24"/>
                  <w:szCs w:val="24"/>
                  <w:lang w:val="uk-UA" w:eastAsia="en-US"/>
                </w:rPr>
                <w:t>rva@pokrov-mr.gov.ua</w:t>
              </w:r>
            </w:hyperlink>
          </w:p>
          <w:p>
            <w:pPr>
              <w:pStyle w:val="Normal"/>
              <w:spacing w:lineRule="auto" w:line="276"/>
              <w:jc w:val="both"/>
              <w:rPr>
                <w:rFonts w:ascii="Times New Roman" w:hAnsi="Times New Roman" w:cs="Times New Roman"/>
                <w:sz w:val="24"/>
                <w:szCs w:val="24"/>
                <w:lang w:val="uk-UA" w:eastAsia="en-US"/>
              </w:rPr>
            </w:pPr>
            <w:r>
              <w:rPr>
                <w:rFonts w:cs="Times New Roman"/>
                <w:sz w:val="24"/>
                <w:szCs w:val="24"/>
                <w:lang w:val="uk-UA" w:eastAsia="en-US"/>
              </w:rPr>
            </w:r>
          </w:p>
          <w:p>
            <w:pPr>
              <w:pStyle w:val="Normal"/>
              <w:spacing w:lineRule="auto" w:line="276"/>
              <w:jc w:val="both"/>
              <w:rPr>
                <w:rFonts w:ascii="Times New Roman" w:hAnsi="Times New Roman"/>
              </w:rPr>
            </w:pPr>
            <w:r>
              <w:rPr>
                <w:rFonts w:cs="Times New Roman"/>
                <w:sz w:val="24"/>
                <w:szCs w:val="24"/>
                <w:lang w:val="uk-UA" w:eastAsia="en-US"/>
              </w:rPr>
              <w:t>Центр надання адміністративних послуг</w:t>
            </w:r>
          </w:p>
          <w:p>
            <w:pPr>
              <w:pStyle w:val="Normal"/>
              <w:spacing w:lineRule="auto" w:line="276"/>
              <w:jc w:val="both"/>
              <w:rPr>
                <w:rFonts w:ascii="Times New Roman" w:hAnsi="Times New Roman"/>
              </w:rPr>
            </w:pPr>
            <w:r>
              <w:rPr>
                <w:rFonts w:cs="Times New Roman"/>
                <w:sz w:val="24"/>
                <w:szCs w:val="24"/>
                <w:lang w:val="uk-UA" w:eastAsia="en-US"/>
              </w:rPr>
              <w:t>тел.(05667) 42031</w:t>
            </w:r>
          </w:p>
          <w:p>
            <w:pPr>
              <w:pStyle w:val="Normal"/>
              <w:shd w:val="clear" w:fill="FFFFFF"/>
              <w:spacing w:lineRule="auto" w:line="276"/>
              <w:jc w:val="both"/>
              <w:rPr/>
            </w:pPr>
            <w:hyperlink r:id="rId3">
              <w:r>
                <w:rPr>
                  <w:rStyle w:val="Hyperlink"/>
                  <w:rFonts w:cs="Times New Roman"/>
                  <w:color w:val="000000"/>
                  <w:sz w:val="24"/>
                  <w:szCs w:val="24"/>
                  <w:u w:val="none"/>
                </w:rPr>
                <w:t>cnap@pokrov-mr.gov.ua</w:t>
              </w:r>
            </w:hyperlink>
          </w:p>
        </w:tc>
      </w:tr>
      <w:tr>
        <w:trPr/>
        <w:tc>
          <w:tcPr>
            <w:tcW w:w="9555"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jc w:val="center"/>
              <w:rPr>
                <w:rFonts w:ascii="Times New Roman" w:hAnsi="Times New Roman"/>
                <w:b/>
                <w:bCs/>
              </w:rPr>
            </w:pPr>
            <w:r>
              <w:rPr>
                <w:rFonts w:cs="Times New Roman"/>
                <w:b/>
                <w:bCs/>
                <w:sz w:val="24"/>
                <w:szCs w:val="24"/>
                <w:lang w:val="uk-UA" w:eastAsia="en-US"/>
              </w:rPr>
              <w:t>Нормативні акти, якими регламентується порядок та умови надання адміністративної послуги</w:t>
            </w:r>
          </w:p>
        </w:tc>
      </w:tr>
      <w:tr>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4</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Закони України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both"/>
              <w:rPr>
                <w:rFonts w:ascii="Times New Roman" w:hAnsi="Times New Roman"/>
              </w:rPr>
            </w:pPr>
            <w:r>
              <w:rPr>
                <w:sz w:val="24"/>
                <w:szCs w:val="24"/>
                <w:lang w:val="uk-UA"/>
              </w:rPr>
              <w:t>З</w:t>
            </w:r>
            <w:r>
              <w:rPr>
                <w:sz w:val="24"/>
                <w:szCs w:val="24"/>
                <w:shd w:fill="FFFFFF" w:val="clear"/>
                <w:lang w:val="uk-UA"/>
              </w:rPr>
              <w:t>акон  України  «Про</w:t>
            </w:r>
            <w:r>
              <w:rPr>
                <w:sz w:val="24"/>
                <w:szCs w:val="24"/>
                <w:shd w:fill="FFFFFF" w:val="clear"/>
              </w:rPr>
              <w:t xml:space="preserve"> </w:t>
            </w:r>
            <w:r>
              <w:rPr>
                <w:sz w:val="24"/>
                <w:szCs w:val="24"/>
                <w:shd w:fill="FFFFFF" w:val="clear"/>
                <w:lang w:val="uk-UA"/>
              </w:rPr>
              <w:t>місцеве</w:t>
            </w:r>
            <w:r>
              <w:rPr>
                <w:sz w:val="24"/>
                <w:szCs w:val="24"/>
                <w:shd w:fill="FFFFFF" w:val="clear"/>
              </w:rPr>
              <w:t xml:space="preserve"> </w:t>
            </w:r>
            <w:r>
              <w:rPr>
                <w:sz w:val="24"/>
                <w:szCs w:val="24"/>
                <w:shd w:fill="FFFFFF" w:val="clear"/>
                <w:lang w:val="uk-UA"/>
              </w:rPr>
              <w:t>самоврядування</w:t>
            </w:r>
            <w:r>
              <w:rPr>
                <w:sz w:val="24"/>
                <w:szCs w:val="24"/>
                <w:shd w:fill="FFFFFF" w:val="clear"/>
              </w:rPr>
              <w:t xml:space="preserve"> </w:t>
            </w:r>
            <w:r>
              <w:rPr>
                <w:sz w:val="24"/>
                <w:szCs w:val="24"/>
                <w:shd w:fill="FFFFFF" w:val="clear"/>
                <w:lang w:val="uk-UA"/>
              </w:rPr>
              <w:t>в Україні»</w:t>
            </w:r>
          </w:p>
          <w:p>
            <w:pPr>
              <w:pStyle w:val="Normal"/>
              <w:widowControl w:val="false"/>
              <w:spacing w:lineRule="auto" w:line="276"/>
              <w:jc w:val="both"/>
              <w:rPr>
                <w:rFonts w:ascii="Times New Roman" w:hAnsi="Times New Roman"/>
              </w:rPr>
            </w:pPr>
            <w:r>
              <w:rPr>
                <w:sz w:val="24"/>
                <w:szCs w:val="24"/>
                <w:shd w:fill="FFFFFF" w:val="clear"/>
                <w:lang w:val="uk-UA"/>
              </w:rPr>
              <w:t>Закон України «Про свободу пересування та вільний вибір місця проживання в Україні»</w:t>
            </w:r>
          </w:p>
          <w:p>
            <w:pPr>
              <w:pStyle w:val="Normal"/>
              <w:widowControl w:val="false"/>
              <w:spacing w:lineRule="auto" w:line="276"/>
              <w:jc w:val="both"/>
              <w:rPr>
                <w:rFonts w:ascii="Times New Roman" w:hAnsi="Times New Roman"/>
              </w:rPr>
            </w:pPr>
            <w:r>
              <w:rPr>
                <w:sz w:val="24"/>
                <w:szCs w:val="24"/>
                <w:shd w:fill="FFFFFF" w:val="clear"/>
                <w:lang w:val="uk-UA"/>
              </w:rPr>
              <w:t>Закон України «Про захист персональних</w:t>
            </w:r>
          </w:p>
          <w:p>
            <w:pPr>
              <w:pStyle w:val="Normal"/>
              <w:widowControl w:val="false"/>
              <w:spacing w:lineRule="auto" w:line="276"/>
              <w:jc w:val="both"/>
              <w:rPr>
                <w:rFonts w:ascii="Times New Roman" w:hAnsi="Times New Roman"/>
              </w:rPr>
            </w:pPr>
            <w:r>
              <w:rPr>
                <w:sz w:val="24"/>
                <w:szCs w:val="24"/>
                <w:shd w:fill="FFFFFF" w:val="clear"/>
                <w:lang w:val="uk-UA"/>
              </w:rPr>
              <w:t>даних»</w:t>
            </w:r>
          </w:p>
          <w:p>
            <w:pPr>
              <w:pStyle w:val="Normal"/>
              <w:widowControl w:val="false"/>
              <w:spacing w:lineRule="auto" w:line="276"/>
              <w:jc w:val="both"/>
              <w:rPr>
                <w:rFonts w:ascii="Times New Roman" w:hAnsi="Times New Roman"/>
              </w:rPr>
            </w:pPr>
            <w:r>
              <w:rPr>
                <w:sz w:val="24"/>
                <w:szCs w:val="24"/>
                <w:shd w:fill="FFFFFF" w:val="clear"/>
                <w:lang w:val="uk-UA"/>
              </w:rPr>
              <w:t>Закон України «Про внесення змін до деяких законодавчих актів України щодо розширення повноважень органу місцевого самоврядування та оптимізації надання адміністративних послуг»</w:t>
            </w:r>
          </w:p>
          <w:p>
            <w:pPr>
              <w:pStyle w:val="Normal"/>
              <w:widowControl w:val="false"/>
              <w:spacing w:lineRule="auto" w:line="276"/>
              <w:jc w:val="both"/>
              <w:rPr>
                <w:rFonts w:ascii="Times New Roman" w:hAnsi="Times New Roman"/>
              </w:rPr>
            </w:pPr>
            <w:r>
              <w:rPr>
                <w:sz w:val="24"/>
                <w:szCs w:val="24"/>
                <w:shd w:fill="FFFFFF" w:val="clear"/>
                <w:lang w:val="uk-UA"/>
              </w:rPr>
              <w:t>Закон України «Про нотаріат»</w:t>
            </w:r>
          </w:p>
          <w:p>
            <w:pPr>
              <w:pStyle w:val="Normal"/>
              <w:widowControl w:val="false"/>
              <w:spacing w:lineRule="auto" w:line="276"/>
              <w:jc w:val="both"/>
              <w:rPr>
                <w:rFonts w:ascii="Times New Roman" w:hAnsi="Times New Roman"/>
              </w:rPr>
            </w:pPr>
            <w:r>
              <w:rPr>
                <w:sz w:val="24"/>
                <w:szCs w:val="24"/>
                <w:shd w:fill="FFFFFF" w:val="clear"/>
                <w:lang w:val="uk-UA"/>
              </w:rPr>
              <w:t>Закон  України  «Про звернення  громадян»</w:t>
            </w:r>
          </w:p>
          <w:p>
            <w:pPr>
              <w:pStyle w:val="Normal"/>
              <w:widowControl w:val="false"/>
              <w:spacing w:lineRule="auto" w:line="276"/>
              <w:jc w:val="both"/>
              <w:rPr>
                <w:rFonts w:ascii="Times New Roman" w:hAnsi="Times New Roman"/>
              </w:rPr>
            </w:pPr>
            <w:r>
              <w:rPr>
                <w:sz w:val="24"/>
                <w:szCs w:val="24"/>
                <w:lang w:val="uk-UA"/>
              </w:rPr>
              <w:t>Закон України «Про адміністративні послуги»</w:t>
            </w:r>
          </w:p>
        </w:tc>
      </w:tr>
      <w:tr>
        <w:trPr>
          <w:trHeight w:val="391"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5</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Акти Кабінету Міністрів України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both"/>
              <w:rPr>
                <w:color w:val="000000"/>
                <w:sz w:val="24"/>
                <w:szCs w:val="24"/>
                <w:lang w:val="uk-UA"/>
              </w:rPr>
            </w:pPr>
            <w:r>
              <w:rPr>
                <w:color w:val="000000"/>
                <w:sz w:val="24"/>
                <w:szCs w:val="24"/>
                <w:lang w:val="uk-UA"/>
              </w:rPr>
            </w:r>
          </w:p>
        </w:tc>
      </w:tr>
      <w:tr>
        <w:trPr>
          <w:trHeight w:val="1398"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6</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Акти місцевих органів виконавчої влади/органів місцевого самоврядування</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both"/>
              <w:rPr>
                <w:rFonts w:ascii="Times New Roman" w:hAnsi="Times New Roman"/>
              </w:rPr>
            </w:pPr>
            <w:r>
              <w:rPr>
                <w:sz w:val="24"/>
                <w:szCs w:val="24"/>
                <w:lang w:val="uk-UA"/>
              </w:rPr>
              <w:t>Рішення виконавчого комітету Покровської міської ради Дніпропетровської області від 27.06.2018 р. № 278 «Про затвердження Порядку видачі довідок про склад сім’ї або зареєстрованих у житловому приміщенні/будинку осіб»</w:t>
            </w:r>
          </w:p>
        </w:tc>
      </w:tr>
      <w:tr>
        <w:trPr/>
        <w:tc>
          <w:tcPr>
            <w:tcW w:w="9555" w:type="dxa"/>
            <w:gridSpan w:val="3"/>
            <w:tcBorders>
              <w:top w:val="single" w:sz="4" w:space="0" w:color="00000A"/>
              <w:left w:val="single" w:sz="4" w:space="0" w:color="00000A"/>
              <w:bottom w:val="single" w:sz="4" w:space="0" w:color="00000A"/>
              <w:right w:val="single" w:sz="4" w:space="0" w:color="00000A"/>
            </w:tcBorders>
            <w:shd w:color="auto" w:fill="FFFFFF" w:themeFill="background1" w:val="clear"/>
          </w:tcPr>
          <w:p>
            <w:pPr>
              <w:pStyle w:val="Normal"/>
              <w:widowControl w:val="false"/>
              <w:spacing w:lineRule="auto" w:line="276"/>
              <w:jc w:val="center"/>
              <w:rPr>
                <w:rFonts w:ascii="Times New Roman" w:hAnsi="Times New Roman"/>
                <w:b/>
                <w:bCs/>
              </w:rPr>
            </w:pPr>
            <w:r>
              <w:rPr>
                <w:b/>
                <w:bCs/>
                <w:sz w:val="24"/>
                <w:szCs w:val="24"/>
                <w:lang w:val="uk-UA"/>
              </w:rPr>
              <w:t>Умови отримання адміністративної послуги</w:t>
            </w:r>
          </w:p>
        </w:tc>
      </w:tr>
      <w:tr>
        <w:trPr>
          <w:trHeight w:val="274"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7</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Підстава для отримання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before="0" w:after="0"/>
              <w:ind w:right="-60"/>
              <w:jc w:val="both"/>
              <w:rPr>
                <w:rFonts w:ascii="Times New Roman" w:hAnsi="Times New Roman"/>
              </w:rPr>
            </w:pPr>
            <w:r>
              <w:rPr>
                <w:rFonts w:cs="Times New Roman"/>
                <w:bCs/>
                <w:color w:val="000000"/>
                <w:sz w:val="24"/>
                <w:szCs w:val="24"/>
                <w:shd w:fill="auto" w:val="clear"/>
                <w:lang w:val="uk-UA"/>
              </w:rPr>
              <w:t>Заява на отримання довідки про склад сім’</w:t>
            </w:r>
            <w:r>
              <w:rPr>
                <w:rFonts w:cs="Times New Roman"/>
                <w:bCs/>
                <w:color w:val="000000"/>
                <w:sz w:val="24"/>
                <w:szCs w:val="24"/>
                <w:shd w:fill="auto" w:val="clear"/>
                <w:lang w:val="uk-UA"/>
              </w:rPr>
              <w:t>ї</w:t>
            </w:r>
            <w:r>
              <w:rPr>
                <w:rFonts w:cs="Times New Roman"/>
                <w:bCs/>
                <w:color w:val="000000"/>
                <w:sz w:val="24"/>
                <w:szCs w:val="24"/>
                <w:shd w:fill="auto" w:val="clear"/>
                <w:lang w:val="uk-UA"/>
              </w:rPr>
              <w:t xml:space="preserve"> або зареєстрованих у житловому приміщенні/будинку осіб фізичної особи/законного представника/представника на підставі довіреності, посвідченої в установленому законом порядку (далі — представник), уповноваженої особи житла або уповноваженої особи спеціалізованої соціальної установи, закладу для бездомних осіб, іншого надавача соціальних послуг з проживанням за формою, затвердженою Кабінетом Міністрів України та відповідні документи.</w:t>
            </w:r>
          </w:p>
        </w:tc>
      </w:tr>
      <w:tr>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8</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Перелік документів, необхідних для отримання адміністративної послуги, та умови отримання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Default"/>
              <w:widowControl w:val="false"/>
              <w:tabs>
                <w:tab w:val="clear" w:pos="708"/>
                <w:tab w:val="left" w:pos="32" w:leader="none"/>
              </w:tabs>
              <w:spacing w:lineRule="auto" w:line="276"/>
              <w:jc w:val="both"/>
              <w:rPr>
                <w:rFonts w:ascii="Times New Roman" w:hAnsi="Times New Roman"/>
              </w:rPr>
            </w:pPr>
            <w:r>
              <w:rPr>
                <w:sz w:val="24"/>
                <w:szCs w:val="24"/>
                <w:lang w:val="uk-UA"/>
              </w:rPr>
              <w:t>Для отримання довідки про склад сім’ї або зареєстрованих у житловому приміщені/будинку осіб особа подає:</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заяву встановленої форми</w:t>
            </w:r>
            <w:r>
              <w:rPr>
                <w:sz w:val="24"/>
                <w:szCs w:val="24"/>
                <w:lang w:val="en-US"/>
              </w:rPr>
              <w:t>;</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 xml:space="preserve">оригінал/копію документа, що посвідчує особу та підтверджує громадянство України, у тому числі військовослужбовців, копію документа, що посвідчує особу іноземця, </w:t>
            </w:r>
            <w:r>
              <w:rPr>
                <w:sz w:val="24"/>
                <w:szCs w:val="24"/>
                <w:lang w:val="uk-UA"/>
              </w:rPr>
              <w:t>особу</w:t>
            </w:r>
            <w:r>
              <w:rPr>
                <w:sz w:val="24"/>
                <w:szCs w:val="24"/>
                <w:lang w:val="uk-UA"/>
              </w:rPr>
              <w:t xml:space="preserve"> без громадянства, отримання статусу біженця чи притулку в Україні (за наявності)*;</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оригінал/копію свідоцтва про народження дитини або свідоцтва про належність до громадянства України, якщо вона не досягла 14-річного віку (за необхідності)</w:t>
            </w:r>
            <w:r>
              <w:rPr>
                <w:sz w:val="24"/>
                <w:szCs w:val="24"/>
              </w:rPr>
              <w:t>;</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оригінали/копії паспортів усіх зареєстрованих осіб (за наявності)</w:t>
            </w:r>
            <w:r>
              <w:rPr>
                <w:sz w:val="24"/>
                <w:szCs w:val="24"/>
              </w:rPr>
              <w:t>;</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оригінал/копію документу про право власності (користування) на житло</w:t>
            </w:r>
            <w:r>
              <w:rPr>
                <w:sz w:val="24"/>
                <w:szCs w:val="24"/>
              </w:rPr>
              <w:t>;</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будинкову книгу (у разі відсутності інформації про зареєстрованих мешканців);</w:t>
            </w:r>
          </w:p>
          <w:p>
            <w:pPr>
              <w:pStyle w:val="Default"/>
              <w:widowControl w:val="false"/>
              <w:numPr>
                <w:ilvl w:val="0"/>
                <w:numId w:val="1"/>
              </w:numPr>
              <w:tabs>
                <w:tab w:val="clear" w:pos="708"/>
                <w:tab w:val="left" w:pos="32" w:leader="none"/>
              </w:tabs>
              <w:spacing w:lineRule="auto" w:line="276"/>
              <w:jc w:val="both"/>
              <w:rPr>
                <w:rFonts w:ascii="Times New Roman" w:hAnsi="Times New Roman"/>
              </w:rPr>
            </w:pPr>
            <w:r>
              <w:rPr>
                <w:sz w:val="24"/>
                <w:szCs w:val="24"/>
                <w:lang w:val="uk-UA"/>
              </w:rPr>
              <w:t>оригінал/копію документа, що підтверджує зміну особистих даних (у разі зміни прізвища, ім’я, по батькові зареєстрованої особи);</w:t>
            </w:r>
          </w:p>
          <w:p>
            <w:pPr>
              <w:pStyle w:val="Default"/>
              <w:widowControl w:val="false"/>
              <w:numPr>
                <w:ilvl w:val="0"/>
                <w:numId w:val="0"/>
              </w:numPr>
              <w:tabs>
                <w:tab w:val="clear" w:pos="708"/>
                <w:tab w:val="left" w:pos="32" w:leader="none"/>
              </w:tabs>
              <w:spacing w:lineRule="auto" w:line="276"/>
              <w:ind w:hanging="0" w:left="394"/>
              <w:jc w:val="both"/>
              <w:rPr>
                <w:rFonts w:ascii="Times New Roman" w:hAnsi="Times New Roman"/>
                <w:sz w:val="24"/>
                <w:szCs w:val="24"/>
              </w:rPr>
            </w:pPr>
            <w:r>
              <w:rPr>
                <w:sz w:val="24"/>
                <w:szCs w:val="24"/>
              </w:rPr>
            </w:r>
          </w:p>
          <w:p>
            <w:pPr>
              <w:pStyle w:val="Default"/>
              <w:widowControl w:val="false"/>
              <w:tabs>
                <w:tab w:val="clear" w:pos="708"/>
                <w:tab w:val="left" w:pos="32" w:leader="none"/>
                <w:tab w:val="left" w:pos="743" w:leader="none"/>
              </w:tabs>
              <w:spacing w:lineRule="auto" w:line="276"/>
              <w:ind w:left="34"/>
              <w:jc w:val="both"/>
              <w:rPr>
                <w:rFonts w:ascii="Times New Roman" w:hAnsi="Times New Roman"/>
              </w:rPr>
            </w:pPr>
            <w:r>
              <w:rPr>
                <w:sz w:val="24"/>
                <w:szCs w:val="24"/>
                <w:lang w:val="uk-UA"/>
              </w:rPr>
              <w:t>У разі подання заяви законним представником додатково подаються:</w:t>
            </w:r>
          </w:p>
          <w:p>
            <w:pPr>
              <w:pStyle w:val="Default"/>
              <w:widowControl w:val="false"/>
              <w:numPr>
                <w:ilvl w:val="0"/>
                <w:numId w:val="1"/>
              </w:numPr>
              <w:tabs>
                <w:tab w:val="clear" w:pos="708"/>
                <w:tab w:val="left" w:pos="32" w:leader="none"/>
                <w:tab w:val="left" w:pos="743" w:leader="none"/>
              </w:tabs>
              <w:spacing w:lineRule="auto" w:line="276"/>
              <w:jc w:val="both"/>
              <w:rPr>
                <w:rFonts w:ascii="Times New Roman" w:hAnsi="Times New Roman"/>
              </w:rPr>
            </w:pPr>
            <w:r>
              <w:rPr>
                <w:sz w:val="24"/>
                <w:szCs w:val="24"/>
                <w:lang w:val="uk-UA"/>
              </w:rPr>
              <w:t>документ, що посвідчує особу законного представника</w:t>
            </w:r>
            <w:r>
              <w:rPr>
                <w:sz w:val="24"/>
                <w:szCs w:val="24"/>
              </w:rPr>
              <w:t>;</w:t>
            </w:r>
          </w:p>
          <w:p>
            <w:pPr>
              <w:pStyle w:val="Default"/>
              <w:widowControl w:val="false"/>
              <w:numPr>
                <w:ilvl w:val="0"/>
                <w:numId w:val="1"/>
              </w:numPr>
              <w:tabs>
                <w:tab w:val="clear" w:pos="708"/>
                <w:tab w:val="left" w:pos="32" w:leader="none"/>
                <w:tab w:val="left" w:pos="743" w:leader="none"/>
              </w:tabs>
              <w:spacing w:lineRule="auto" w:line="276"/>
              <w:jc w:val="both"/>
              <w:rPr>
                <w:rFonts w:ascii="Times New Roman" w:hAnsi="Times New Roman"/>
              </w:rPr>
            </w:pPr>
            <w:r>
              <w:rPr>
                <w:sz w:val="24"/>
                <w:szCs w:val="24"/>
                <w:lang w:val="uk-UA"/>
              </w:rPr>
              <w:t>документ, що підтверджує повноваження законного представника</w:t>
            </w:r>
            <w:r>
              <w:rPr>
                <w:sz w:val="24"/>
                <w:szCs w:val="24"/>
              </w:rPr>
              <w:t>;</w:t>
            </w:r>
          </w:p>
          <w:p>
            <w:pPr>
              <w:pStyle w:val="Default"/>
              <w:widowControl w:val="false"/>
              <w:numPr>
                <w:ilvl w:val="0"/>
                <w:numId w:val="1"/>
              </w:numPr>
              <w:tabs>
                <w:tab w:val="clear" w:pos="708"/>
                <w:tab w:val="left" w:pos="32" w:leader="none"/>
                <w:tab w:val="left" w:pos="743" w:leader="none"/>
              </w:tabs>
              <w:spacing w:lineRule="auto" w:line="276"/>
              <w:jc w:val="both"/>
              <w:rPr>
                <w:rFonts w:ascii="Times New Roman" w:hAnsi="Times New Roman"/>
              </w:rPr>
            </w:pPr>
            <w:r>
              <w:rPr>
                <w:sz w:val="24"/>
                <w:szCs w:val="24"/>
                <w:lang w:val="uk-UA"/>
              </w:rPr>
              <w:t>документ, що підтверджує повноваження особи як законного представника, крім випадків, коли законними представниками є батьки (усиновлювачі).</w:t>
            </w:r>
          </w:p>
          <w:p>
            <w:pPr>
              <w:pStyle w:val="Default"/>
              <w:widowControl w:val="false"/>
              <w:spacing w:lineRule="auto" w:line="276"/>
              <w:jc w:val="both"/>
              <w:rPr>
                <w:rFonts w:ascii="Times New Roman" w:hAnsi="Times New Roman"/>
                <w:sz w:val="24"/>
                <w:szCs w:val="24"/>
              </w:rPr>
            </w:pPr>
            <w:r>
              <w:rPr>
                <w:sz w:val="24"/>
                <w:szCs w:val="24"/>
              </w:rPr>
            </w:r>
          </w:p>
          <w:p>
            <w:pPr>
              <w:pStyle w:val="Default"/>
              <w:widowControl w:val="false"/>
              <w:spacing w:lineRule="auto" w:line="276"/>
              <w:jc w:val="both"/>
              <w:rPr>
                <w:rFonts w:ascii="Times New Roman" w:hAnsi="Times New Roman"/>
              </w:rPr>
            </w:pPr>
            <w:r>
              <w:rPr>
                <w:sz w:val="24"/>
                <w:szCs w:val="24"/>
                <w:lang w:val="uk-UA"/>
              </w:rPr>
              <w:t>Заявник для одержання адміністративної послуги звертається до центру надання адміністративних послуг (за відсутності адміністратора ЦНАПу – до спеціаліста реєстраційного відділу) із заявою.</w:t>
            </w:r>
          </w:p>
        </w:tc>
      </w:tr>
      <w:tr>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9</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Порядок та спосіб подання документів, необхідних для отримання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jc w:val="both"/>
              <w:rPr>
                <w:rFonts w:ascii="Times New Roman" w:hAnsi="Times New Roman"/>
              </w:rPr>
            </w:pPr>
            <w:bookmarkStart w:id="1" w:name="docs-internal-guid-146e4131-7fff-5737-0b"/>
            <w:bookmarkEnd w:id="1"/>
            <w:r>
              <w:rPr>
                <w:rFonts w:cs="Times New Roman"/>
                <w:sz w:val="24"/>
                <w:szCs w:val="24"/>
                <w:highlight w:val="white"/>
                <w:shd w:fill="auto" w:val="clear"/>
                <w:lang w:val="uk-UA" w:eastAsia="en-US"/>
              </w:rPr>
              <w:t>Заявник для одержання адміністративної послуги звертається до органу реєстрації (у тому числі через центр надання адміністративних послуг), повноваження якого поширюється на відповідну адміністративно-територіальну одиницю.</w:t>
            </w:r>
          </w:p>
        </w:tc>
      </w:tr>
      <w:tr>
        <w:trPr/>
        <w:tc>
          <w:tcPr>
            <w:tcW w:w="730" w:type="dxa"/>
            <w:tcBorders>
              <w:left w:val="single" w:sz="4" w:space="0" w:color="00000A"/>
              <w:bottom w:val="single" w:sz="4" w:space="0" w:color="00000A"/>
              <w:right w:val="single" w:sz="4" w:space="0" w:color="00000A"/>
            </w:tcBorders>
            <w:shd w:color="auto" w:fill="auto" w:val="clear"/>
          </w:tcPr>
          <w:p>
            <w:pPr>
              <w:pStyle w:val="Normal"/>
              <w:widowControl w:val="false"/>
              <w:spacing w:lineRule="auto" w:line="276"/>
              <w:jc w:val="center"/>
              <w:rPr>
                <w:rFonts w:ascii="Times New Roman" w:hAnsi="Times New Roman"/>
              </w:rPr>
            </w:pPr>
            <w:r>
              <w:rPr>
                <w:bCs/>
                <w:sz w:val="24"/>
                <w:szCs w:val="24"/>
                <w:lang w:val="uk-UA"/>
              </w:rPr>
              <w:t>10</w:t>
            </w:r>
          </w:p>
        </w:tc>
        <w:tc>
          <w:tcPr>
            <w:tcW w:w="3860" w:type="dxa"/>
            <w:tcBorders>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Платність надання адміністративної послуги</w:t>
            </w:r>
          </w:p>
        </w:tc>
        <w:tc>
          <w:tcPr>
            <w:tcW w:w="4965" w:type="dxa"/>
            <w:tcBorders>
              <w:left w:val="single" w:sz="4" w:space="0" w:color="00000A"/>
              <w:bottom w:val="single" w:sz="4" w:space="0" w:color="00000A"/>
              <w:right w:val="single" w:sz="4" w:space="0" w:color="00000A"/>
            </w:tcBorders>
            <w:shd w:color="auto" w:fill="auto" w:val="clear"/>
          </w:tcPr>
          <w:p>
            <w:pPr>
              <w:pStyle w:val="Default"/>
              <w:widowControl w:val="false"/>
              <w:spacing w:lineRule="auto" w:line="276"/>
              <w:jc w:val="both"/>
              <w:rPr>
                <w:rFonts w:ascii="Times New Roman" w:hAnsi="Times New Roman"/>
              </w:rPr>
            </w:pPr>
            <w:r>
              <w:rPr>
                <w:sz w:val="24"/>
                <w:szCs w:val="24"/>
                <w:lang w:val="uk-UA"/>
              </w:rPr>
              <w:t xml:space="preserve">Адміністративна послуга </w:t>
            </w:r>
            <w:r>
              <w:rPr>
                <w:rFonts w:eastAsia="Calibri"/>
                <w:color w:val="00000A"/>
                <w:sz w:val="24"/>
                <w:szCs w:val="24"/>
                <w:lang w:val="uk-UA" w:eastAsia="en-US"/>
              </w:rPr>
              <w:t>є безоплатною</w:t>
            </w:r>
            <w:r>
              <w:rPr>
                <w:sz w:val="24"/>
                <w:szCs w:val="24"/>
                <w:lang w:val="uk-UA"/>
              </w:rPr>
              <w:t>.</w:t>
            </w:r>
          </w:p>
          <w:p>
            <w:pPr>
              <w:pStyle w:val="Normal"/>
              <w:widowControl w:val="false"/>
              <w:spacing w:lineRule="auto" w:line="276"/>
              <w:jc w:val="both"/>
              <w:rPr>
                <w:rFonts w:ascii="Times New Roman" w:hAnsi="Times New Roman"/>
                <w:bCs/>
                <w:sz w:val="24"/>
                <w:szCs w:val="24"/>
                <w:lang w:val="uk-UA"/>
              </w:rPr>
            </w:pPr>
            <w:r>
              <w:rPr>
                <w:bCs/>
                <w:sz w:val="24"/>
                <w:szCs w:val="24"/>
                <w:lang w:val="uk-UA"/>
              </w:rPr>
            </w:r>
          </w:p>
        </w:tc>
      </w:tr>
      <w:tr>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ind w:right="-97"/>
              <w:jc w:val="center"/>
              <w:rPr>
                <w:rFonts w:ascii="Times New Roman" w:hAnsi="Times New Roman"/>
              </w:rPr>
            </w:pPr>
            <w:r>
              <w:rPr>
                <w:bCs/>
                <w:sz w:val="24"/>
                <w:szCs w:val="24"/>
                <w:lang w:val="uk-UA"/>
              </w:rPr>
              <w:t>11</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Строк надання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Default"/>
              <w:widowControl w:val="false"/>
              <w:spacing w:lineRule="auto" w:line="276"/>
              <w:jc w:val="both"/>
              <w:rPr>
                <w:rFonts w:ascii="Times New Roman" w:hAnsi="Times New Roman"/>
              </w:rPr>
            </w:pPr>
            <w:r>
              <w:rPr>
                <w:sz w:val="24"/>
                <w:szCs w:val="24"/>
                <w:lang w:val="uk-UA"/>
              </w:rPr>
              <w:t>Довідка видається заявнику або його законному представнику (представнику) протягом 2 (двох) робочих днів з дня подання заяви та необхідних документів.</w:t>
            </w:r>
          </w:p>
        </w:tc>
      </w:tr>
      <w:tr>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ind w:right="-97"/>
              <w:jc w:val="center"/>
              <w:rPr>
                <w:rFonts w:ascii="Times New Roman" w:hAnsi="Times New Roman"/>
              </w:rPr>
            </w:pPr>
            <w:r>
              <w:rPr>
                <w:bCs/>
                <w:sz w:val="24"/>
                <w:szCs w:val="24"/>
                <w:lang w:val="uk-UA"/>
              </w:rPr>
              <w:t>12</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Перелік підстав для відмови у наданні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Default"/>
              <w:widowControl w:val="false"/>
              <w:numPr>
                <w:ilvl w:val="0"/>
                <w:numId w:val="1"/>
              </w:numPr>
              <w:spacing w:lineRule="auto" w:line="276"/>
              <w:jc w:val="both"/>
              <w:rPr>
                <w:rFonts w:ascii="Times New Roman" w:hAnsi="Times New Roman"/>
              </w:rPr>
            </w:pPr>
            <w:r>
              <w:rPr>
                <w:color w:val="00000A"/>
                <w:sz w:val="24"/>
                <w:szCs w:val="24"/>
                <w:lang w:val="uk-UA"/>
              </w:rPr>
              <w:t>особа не подала всі необхідні документи</w:t>
            </w:r>
            <w:r>
              <w:rPr>
                <w:color w:val="00000A"/>
                <w:sz w:val="24"/>
                <w:szCs w:val="24"/>
              </w:rPr>
              <w:t>;</w:t>
            </w:r>
          </w:p>
          <w:p>
            <w:pPr>
              <w:pStyle w:val="Default"/>
              <w:widowControl w:val="false"/>
              <w:numPr>
                <w:ilvl w:val="0"/>
                <w:numId w:val="1"/>
              </w:numPr>
              <w:spacing w:lineRule="auto" w:line="276"/>
              <w:jc w:val="both"/>
              <w:rPr>
                <w:rFonts w:ascii="Times New Roman" w:hAnsi="Times New Roman"/>
              </w:rPr>
            </w:pPr>
            <w:r>
              <w:rPr>
                <w:color w:val="00000A"/>
                <w:sz w:val="24"/>
                <w:szCs w:val="24"/>
                <w:lang w:val="uk-UA"/>
              </w:rPr>
              <w:t>подані документи є недійсними або в них міститься недостовірна інформація</w:t>
            </w:r>
            <w:r>
              <w:rPr>
                <w:color w:val="00000A"/>
                <w:sz w:val="24"/>
                <w:szCs w:val="24"/>
              </w:rPr>
              <w:t>;</w:t>
            </w:r>
          </w:p>
          <w:p>
            <w:pPr>
              <w:pStyle w:val="Default"/>
              <w:widowControl w:val="false"/>
              <w:numPr>
                <w:ilvl w:val="0"/>
                <w:numId w:val="1"/>
              </w:numPr>
              <w:spacing w:lineRule="auto" w:line="276"/>
              <w:jc w:val="both"/>
              <w:rPr>
                <w:rFonts w:ascii="Times New Roman" w:hAnsi="Times New Roman"/>
              </w:rPr>
            </w:pPr>
            <w:r>
              <w:rPr>
                <w:color w:val="00000A"/>
                <w:sz w:val="24"/>
                <w:szCs w:val="24"/>
                <w:lang w:val="uk-UA"/>
              </w:rPr>
              <w:t>за довідкою звернулася особа, не уповноважена на подання документів.</w:t>
            </w:r>
          </w:p>
        </w:tc>
      </w:tr>
      <w:tr>
        <w:trPr>
          <w:trHeight w:val="1429"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ind w:right="-97"/>
              <w:jc w:val="center"/>
              <w:rPr>
                <w:rFonts w:ascii="Times New Roman" w:hAnsi="Times New Roman"/>
              </w:rPr>
            </w:pPr>
            <w:r>
              <w:rPr>
                <w:bCs/>
                <w:sz w:val="24"/>
                <w:szCs w:val="24"/>
                <w:lang w:val="uk-UA"/>
              </w:rPr>
              <w:t>13</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Результат надання адміністративної послуги</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jc w:val="both"/>
              <w:rPr>
                <w:rFonts w:ascii="Times New Roman" w:hAnsi="Times New Roman"/>
              </w:rPr>
            </w:pPr>
            <w:r>
              <w:rPr>
                <w:rFonts w:eastAsia="Calibri"/>
                <w:bCs/>
                <w:sz w:val="24"/>
                <w:szCs w:val="24"/>
                <w:lang w:val="uk-UA" w:eastAsia="en-US"/>
              </w:rPr>
              <w:t>Видача довідки про склад сім</w:t>
            </w:r>
            <w:r>
              <w:rPr>
                <w:rFonts w:eastAsia="Calibri"/>
                <w:bCs/>
                <w:sz w:val="24"/>
                <w:szCs w:val="24"/>
                <w:lang w:eastAsia="en-US"/>
              </w:rPr>
              <w:t>’</w:t>
            </w:r>
            <w:r>
              <w:rPr>
                <w:rFonts w:eastAsia="Calibri"/>
                <w:bCs/>
                <w:sz w:val="24"/>
                <w:szCs w:val="24"/>
                <w:lang w:val="uk-UA" w:eastAsia="en-US"/>
              </w:rPr>
              <w:t>ї або зареєстрованих у житловому приміщенні /будинку осіб.</w:t>
            </w:r>
          </w:p>
          <w:p>
            <w:pPr>
              <w:pStyle w:val="Default"/>
              <w:widowControl w:val="false"/>
              <w:spacing w:lineRule="auto" w:line="276"/>
              <w:jc w:val="both"/>
              <w:rPr>
                <w:rFonts w:ascii="Times New Roman" w:hAnsi="Times New Roman"/>
              </w:rPr>
            </w:pPr>
            <w:r>
              <w:rPr>
                <w:sz w:val="24"/>
                <w:szCs w:val="24"/>
                <w:lang w:val="uk-UA"/>
              </w:rPr>
              <w:t>У разі відмови лист-відповідь.</w:t>
            </w:r>
          </w:p>
        </w:tc>
      </w:tr>
      <w:tr>
        <w:trPr>
          <w:trHeight w:val="841" w:hRule="atLeast"/>
        </w:trPr>
        <w:tc>
          <w:tcPr>
            <w:tcW w:w="7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ind w:right="-97"/>
              <w:jc w:val="center"/>
              <w:rPr>
                <w:rFonts w:ascii="Times New Roman" w:hAnsi="Times New Roman"/>
              </w:rPr>
            </w:pPr>
            <w:r>
              <w:rPr>
                <w:bCs/>
                <w:sz w:val="24"/>
                <w:szCs w:val="24"/>
                <w:lang w:val="uk-UA"/>
              </w:rPr>
              <w:t>14</w:t>
            </w:r>
          </w:p>
        </w:tc>
        <w:tc>
          <w:tcPr>
            <w:tcW w:w="386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76"/>
              <w:rPr>
                <w:rFonts w:ascii="Times New Roman" w:hAnsi="Times New Roman"/>
              </w:rPr>
            </w:pPr>
            <w:r>
              <w:rPr>
                <w:bCs/>
                <w:sz w:val="24"/>
                <w:szCs w:val="24"/>
                <w:lang w:val="uk-UA"/>
              </w:rPr>
              <w:t>Способи отримання відповіді (результату)</w:t>
            </w:r>
          </w:p>
        </w:tc>
        <w:tc>
          <w:tcPr>
            <w:tcW w:w="4965"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lineRule="auto" w:line="276"/>
              <w:jc w:val="both"/>
              <w:rPr/>
            </w:pPr>
            <w:r>
              <w:rPr>
                <w:rStyle w:val="Rvts0"/>
                <w:rFonts w:cs="Times New Roman"/>
                <w:sz w:val="24"/>
                <w:szCs w:val="24"/>
                <w:lang w:val="uk-UA"/>
              </w:rPr>
              <w:t>Особисто, засобами поштового, телефонного або електронного зв’язку.</w:t>
            </w:r>
          </w:p>
        </w:tc>
      </w:tr>
    </w:tbl>
    <w:p>
      <w:pPr>
        <w:pStyle w:val="Normal"/>
        <w:spacing w:lineRule="auto" w:line="276"/>
        <w:rPr>
          <w:rFonts w:ascii="Times New Roman" w:hAnsi="Times New Roman"/>
          <w:sz w:val="24"/>
          <w:szCs w:val="24"/>
          <w:lang w:val="uk-UA"/>
        </w:rPr>
      </w:pPr>
      <w:r>
        <w:rPr>
          <w:sz w:val="24"/>
          <w:szCs w:val="24"/>
          <w:lang w:val="uk-UA"/>
        </w:rPr>
      </w:r>
    </w:p>
    <w:p>
      <w:pPr>
        <w:pStyle w:val="Normal"/>
        <w:spacing w:lineRule="auto" w:line="276"/>
        <w:rPr>
          <w:rFonts w:ascii="Times New Roman" w:hAnsi="Times New Roman"/>
          <w:sz w:val="24"/>
          <w:szCs w:val="24"/>
          <w:lang w:val="uk-UA"/>
        </w:rPr>
      </w:pPr>
      <w:r>
        <w:rPr>
          <w:sz w:val="24"/>
          <w:szCs w:val="24"/>
          <w:lang w:val="uk-UA"/>
        </w:rPr>
      </w:r>
    </w:p>
    <w:p>
      <w:pPr>
        <w:pStyle w:val="Normal"/>
        <w:tabs>
          <w:tab w:val="clear" w:pos="708"/>
          <w:tab w:val="left" w:pos="-567" w:leader="none"/>
        </w:tabs>
        <w:spacing w:lineRule="auto" w:line="276"/>
        <w:ind w:left="-426"/>
        <w:jc w:val="center"/>
        <w:rPr>
          <w:rFonts w:ascii="Times New Roman" w:hAnsi="Times New Roman"/>
          <w:sz w:val="24"/>
          <w:szCs w:val="24"/>
          <w:lang w:val="uk-UA"/>
        </w:rPr>
      </w:pPr>
      <w:r>
        <w:rPr>
          <w:sz w:val="24"/>
          <w:szCs w:val="24"/>
          <w:lang w:val="uk-UA"/>
        </w:rPr>
      </w:r>
    </w:p>
    <w:p>
      <w:pPr>
        <w:pStyle w:val="Normal"/>
        <w:spacing w:lineRule="auto" w:line="276"/>
        <w:jc w:val="both"/>
        <w:rPr>
          <w:rFonts w:ascii="Times New Roman" w:hAnsi="Times New Roman" w:cs="Times New Roman"/>
          <w:sz w:val="24"/>
          <w:szCs w:val="24"/>
          <w:lang w:val="uk-UA"/>
        </w:rPr>
      </w:pPr>
      <w:r>
        <w:rPr>
          <w:rFonts w:cs="Times New Roman"/>
          <w:sz w:val="24"/>
          <w:szCs w:val="24"/>
          <w:lang w:val="uk-UA"/>
        </w:rPr>
        <w:t>* Постановою Кабінету Міністрів України від 21 жовтня 2022 № 1202 «Деякі питання реалізації актів законодавства у сфері міграції в умовах воєнного стану» встановлено, що:</w:t>
      </w:r>
    </w:p>
    <w:p>
      <w:pPr>
        <w:pStyle w:val="Normal"/>
        <w:spacing w:lineRule="auto" w:line="276"/>
        <w:jc w:val="both"/>
        <w:rPr>
          <w:rFonts w:ascii="Times New Roman" w:hAnsi="Times New Roman" w:cs="Times New Roman"/>
          <w:sz w:val="24"/>
          <w:szCs w:val="24"/>
          <w:lang w:val="uk-UA"/>
        </w:rPr>
      </w:pPr>
      <w:r>
        <w:rPr>
          <w:rFonts w:cs="Times New Roman"/>
          <w:sz w:val="24"/>
          <w:szCs w:val="24"/>
          <w:lang w:val="uk-UA"/>
        </w:rPr>
        <w:tab/>
        <w:t>- посвідки на тимчасове чи постійне проживання, крім тих, які оформлені громадянам Російської Федерації, строк дії яких закінчився або які підлягають обміну відповідно до законодавства після 24 лютого 2022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pPr>
        <w:pStyle w:val="Normal"/>
        <w:spacing w:lineRule="auto" w:line="276"/>
        <w:jc w:val="both"/>
        <w:rPr>
          <w:rFonts w:ascii="Times New Roman" w:hAnsi="Times New Roman" w:cs="Times New Roman"/>
          <w:sz w:val="24"/>
          <w:szCs w:val="24"/>
          <w:lang w:val="uk-UA"/>
        </w:rPr>
      </w:pPr>
      <w:r>
        <w:rPr>
          <w:rFonts w:cs="Times New Roman"/>
          <w:sz w:val="24"/>
          <w:szCs w:val="24"/>
          <w:lang w:val="uk-UA"/>
        </w:rPr>
        <w:tab/>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pPr>
        <w:pStyle w:val="Normal"/>
        <w:spacing w:lineRule="auto" w:line="276"/>
        <w:jc w:val="both"/>
        <w:rPr>
          <w:rFonts w:ascii="Times New Roman" w:hAnsi="Times New Roman" w:cs="Times New Roman"/>
          <w:sz w:val="24"/>
          <w:szCs w:val="24"/>
          <w:lang w:val="uk-UA"/>
        </w:rPr>
      </w:pPr>
      <w:r>
        <w:rPr>
          <w:rFonts w:cs="Times New Roman"/>
          <w:sz w:val="24"/>
          <w:szCs w:val="24"/>
          <w:lang w:val="uk-UA"/>
        </w:rPr>
        <w:tab/>
        <w:t>- паспорти громадян України у формі картки, строк дії яких закінчився за 30 днів до 24 лютого 2022 р та після 24 лютого 2022 р.. та паспорти громадянина України зразка 1994 року, до яких не вклеєно фотокартку особи у разі досягнення нею 25- чи 45-річного віку, строк вклеювання до яких настав за 30 днів до 24 лютого 2022 р. та після 24 лютого 2022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w:t>
      </w:r>
    </w:p>
    <w:p>
      <w:pPr>
        <w:pStyle w:val="Normal"/>
        <w:spacing w:lineRule="auto" w:line="276"/>
        <w:rPr>
          <w:rFonts w:ascii="Times New Roman" w:hAnsi="Times New Roman" w:cs="Times New Roman"/>
          <w:sz w:val="24"/>
          <w:szCs w:val="24"/>
          <w:lang w:val="uk-UA"/>
        </w:rPr>
      </w:pPr>
      <w:r>
        <w:rPr>
          <w:rFonts w:cs="Times New Roman"/>
          <w:sz w:val="24"/>
          <w:szCs w:val="24"/>
          <w:lang w:val="uk-UA"/>
        </w:rPr>
      </w:r>
    </w:p>
    <w:p>
      <w:pPr>
        <w:pStyle w:val="Normal"/>
        <w:spacing w:lineRule="auto" w:line="276"/>
        <w:rPr>
          <w:rFonts w:ascii="Times New Roman" w:hAnsi="Times New Roman" w:cs="Times New Roman"/>
          <w:sz w:val="24"/>
          <w:szCs w:val="24"/>
          <w:lang w:val="uk-UA"/>
        </w:rPr>
      </w:pPr>
      <w:r>
        <w:rPr>
          <w:rFonts w:cs="Times New Roman"/>
          <w:sz w:val="24"/>
          <w:szCs w:val="24"/>
          <w:lang w:val="uk-UA"/>
        </w:rPr>
      </w:r>
    </w:p>
    <w:p>
      <w:pPr>
        <w:pStyle w:val="Style16"/>
        <w:spacing w:lineRule="auto" w:line="276"/>
        <w:rPr>
          <w:rFonts w:ascii="Times New Roman" w:hAnsi="Times New Roman" w:cs="Times New Roman"/>
          <w:sz w:val="24"/>
          <w:szCs w:val="24"/>
          <w:lang w:val="uk-UA" w:eastAsia="ru-RU"/>
        </w:rPr>
      </w:pPr>
      <w:r>
        <w:rPr>
          <w:rFonts w:cs="Times New Roman" w:ascii="Times New Roman" w:hAnsi="Times New Roman"/>
          <w:sz w:val="24"/>
          <w:szCs w:val="24"/>
          <w:lang w:val="uk-UA" w:eastAsia="ru-RU"/>
        </w:rPr>
        <w:t xml:space="preserve">В.о. начальника реєстраційного відділу – </w:t>
        <w:tab/>
        <w:tab/>
        <w:tab/>
        <w:tab/>
        <w:t>Дар’я НЕЧИПОРЕНКО</w:t>
      </w:r>
    </w:p>
    <w:p>
      <w:pPr>
        <w:pStyle w:val="Style16"/>
        <w:spacing w:lineRule="auto" w:line="276"/>
        <w:rPr>
          <w:rFonts w:ascii="Times New Roman" w:hAnsi="Times New Roman" w:cs="Times New Roman"/>
          <w:sz w:val="24"/>
          <w:szCs w:val="24"/>
          <w:lang w:val="uk-UA" w:eastAsia="ru-RU"/>
        </w:rPr>
      </w:pPr>
      <w:r>
        <w:rPr>
          <w:rFonts w:cs="Times New Roman" w:ascii="Times New Roman" w:hAnsi="Times New Roman"/>
          <w:sz w:val="24"/>
          <w:szCs w:val="24"/>
          <w:lang w:val="uk-UA" w:eastAsia="ru-RU"/>
        </w:rPr>
        <w:t>державний реєстратор юридичних осіб та</w:t>
      </w:r>
    </w:p>
    <w:p>
      <w:pPr>
        <w:pStyle w:val="Style16"/>
        <w:spacing w:lineRule="auto" w:line="276"/>
        <w:rPr>
          <w:rFonts w:ascii="Times New Roman" w:hAnsi="Times New Roman" w:cs="Times New Roman"/>
          <w:sz w:val="24"/>
          <w:szCs w:val="24"/>
          <w:lang w:val="uk-UA" w:eastAsia="ru-RU"/>
        </w:rPr>
      </w:pPr>
      <w:r>
        <w:rPr>
          <w:rFonts w:cs="Times New Roman" w:ascii="Times New Roman" w:hAnsi="Times New Roman"/>
          <w:sz w:val="24"/>
          <w:szCs w:val="24"/>
          <w:lang w:val="uk-UA" w:eastAsia="ru-RU"/>
        </w:rPr>
        <w:t>фізичних осіб - підприємців</w:t>
      </w:r>
    </w:p>
    <w:p>
      <w:pPr>
        <w:pStyle w:val="Normal"/>
        <w:spacing w:lineRule="auto" w:line="276"/>
        <w:rPr>
          <w:rFonts w:ascii="Times New Roman" w:hAnsi="Times New Roman"/>
          <w:i/>
          <w:i/>
          <w:sz w:val="24"/>
          <w:szCs w:val="24"/>
          <w:lang w:val="uk-UA"/>
        </w:rPr>
      </w:pPr>
      <w:r>
        <w:rPr>
          <w:i/>
          <w:sz w:val="24"/>
          <w:szCs w:val="24"/>
          <w:lang w:val="uk-UA"/>
        </w:rPr>
      </w:r>
    </w:p>
    <w:p>
      <w:pPr>
        <w:pStyle w:val="Normal"/>
        <w:spacing w:lineRule="auto" w:line="276"/>
        <w:rPr>
          <w:rFonts w:ascii="Times New Roman" w:hAnsi="Times New Roman"/>
          <w:sz w:val="24"/>
          <w:szCs w:val="24"/>
          <w:lang w:val="uk-UA"/>
        </w:rPr>
      </w:pPr>
      <w:r>
        <w:rPr>
          <w:sz w:val="24"/>
          <w:szCs w:val="24"/>
          <w:lang w:val="uk-UA"/>
        </w:rPr>
      </w:r>
    </w:p>
    <w:sectPr>
      <w:type w:val="nextPage"/>
      <w:pgSz w:w="11906" w:h="16838"/>
      <w:pgMar w:left="1701" w:right="567" w:gutter="0" w:header="0" w:top="1134" w:footer="0" w:bottom="170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bullet"/>
      <w:lvlText w:val="-"/>
      <w:lvlJc w:val="left"/>
      <w:pPr>
        <w:tabs>
          <w:tab w:val="num" w:pos="0"/>
        </w:tabs>
        <w:ind w:left="394" w:hanging="360"/>
      </w:pPr>
      <w:rPr>
        <w:rFonts w:ascii="Times New Roman" w:hAnsi="Times New Roman" w:cs="Times New Roman" w:hint="default"/>
      </w:rPr>
    </w:lvl>
    <w:lvl w:ilvl="1">
      <w:start w:val="1"/>
      <w:numFmt w:val="bullet"/>
      <w:lvlText w:val="o"/>
      <w:lvlJc w:val="left"/>
      <w:pPr>
        <w:tabs>
          <w:tab w:val="num" w:pos="0"/>
        </w:tabs>
        <w:ind w:left="1114" w:hanging="360"/>
      </w:pPr>
      <w:rPr>
        <w:rFonts w:ascii="Courier New" w:hAnsi="Courier New" w:cs="Courier New" w:hint="default"/>
      </w:rPr>
    </w:lvl>
    <w:lvl w:ilvl="2">
      <w:start w:val="1"/>
      <w:numFmt w:val="bullet"/>
      <w:lvlText w:val=""/>
      <w:lvlJc w:val="left"/>
      <w:pPr>
        <w:tabs>
          <w:tab w:val="num" w:pos="0"/>
        </w:tabs>
        <w:ind w:left="1834" w:hanging="360"/>
      </w:pPr>
      <w:rPr>
        <w:rFonts w:ascii="Wingdings" w:hAnsi="Wingdings" w:cs="Wingdings" w:hint="default"/>
      </w:rPr>
    </w:lvl>
    <w:lvl w:ilvl="3">
      <w:start w:val="1"/>
      <w:numFmt w:val="bullet"/>
      <w:lvlText w:val=""/>
      <w:lvlJc w:val="left"/>
      <w:pPr>
        <w:tabs>
          <w:tab w:val="num" w:pos="0"/>
        </w:tabs>
        <w:ind w:left="2554" w:hanging="360"/>
      </w:pPr>
      <w:rPr>
        <w:rFonts w:ascii="Symbol" w:hAnsi="Symbol" w:cs="Symbol" w:hint="default"/>
      </w:rPr>
    </w:lvl>
    <w:lvl w:ilvl="4">
      <w:start w:val="1"/>
      <w:numFmt w:val="bullet"/>
      <w:lvlText w:val="o"/>
      <w:lvlJc w:val="left"/>
      <w:pPr>
        <w:tabs>
          <w:tab w:val="num" w:pos="0"/>
        </w:tabs>
        <w:ind w:left="3274" w:hanging="360"/>
      </w:pPr>
      <w:rPr>
        <w:rFonts w:ascii="Courier New" w:hAnsi="Courier New" w:cs="Courier New" w:hint="default"/>
      </w:rPr>
    </w:lvl>
    <w:lvl w:ilvl="5">
      <w:start w:val="1"/>
      <w:numFmt w:val="bullet"/>
      <w:lvlText w:val=""/>
      <w:lvlJc w:val="left"/>
      <w:pPr>
        <w:tabs>
          <w:tab w:val="num" w:pos="0"/>
        </w:tabs>
        <w:ind w:left="3994" w:hanging="360"/>
      </w:pPr>
      <w:rPr>
        <w:rFonts w:ascii="Wingdings" w:hAnsi="Wingdings" w:cs="Wingdings" w:hint="default"/>
      </w:rPr>
    </w:lvl>
    <w:lvl w:ilvl="6">
      <w:start w:val="1"/>
      <w:numFmt w:val="bullet"/>
      <w:lvlText w:val=""/>
      <w:lvlJc w:val="left"/>
      <w:pPr>
        <w:tabs>
          <w:tab w:val="num" w:pos="0"/>
        </w:tabs>
        <w:ind w:left="4714" w:hanging="360"/>
      </w:pPr>
      <w:rPr>
        <w:rFonts w:ascii="Symbol" w:hAnsi="Symbol" w:cs="Symbol" w:hint="default"/>
      </w:rPr>
    </w:lvl>
    <w:lvl w:ilvl="7">
      <w:start w:val="1"/>
      <w:numFmt w:val="bullet"/>
      <w:lvlText w:val="o"/>
      <w:lvlJc w:val="left"/>
      <w:pPr>
        <w:tabs>
          <w:tab w:val="num" w:pos="0"/>
        </w:tabs>
        <w:ind w:left="5434" w:hanging="360"/>
      </w:pPr>
      <w:rPr>
        <w:rFonts w:ascii="Courier New" w:hAnsi="Courier New" w:cs="Courier New" w:hint="default"/>
      </w:rPr>
    </w:lvl>
    <w:lvl w:ilvl="8">
      <w:start w:val="1"/>
      <w:numFmt w:val="bullet"/>
      <w:lvlText w:val=""/>
      <w:lvlJc w:val="left"/>
      <w:pPr>
        <w:tabs>
          <w:tab w:val="num" w:pos="0"/>
        </w:tabs>
        <w:ind w:left="6154"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e0b2c"/>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Hyperlink">
    <w:name w:val="Hyperlink"/>
    <w:rsid w:val="001d02e3"/>
    <w:rPr>
      <w:color w:val="0000FF"/>
      <w:u w:val="single"/>
    </w:rPr>
  </w:style>
  <w:style w:type="character" w:styleId="Rvts0" w:customStyle="1">
    <w:name w:val="rvts0"/>
    <w:basedOn w:val="DefaultParagraphFont"/>
    <w:qFormat/>
    <w:rsid w:val="00b6138a"/>
    <w:rPr/>
  </w:style>
  <w:style w:type="character" w:styleId="-" w:customStyle="1">
    <w:name w:val="Интернет-ссылка"/>
    <w:qFormat/>
    <w:rPr>
      <w:color w:val="000080"/>
      <w:u w:val="single"/>
    </w:rPr>
  </w:style>
  <w:style w:type="paragraph" w:styleId="Style14" w:customStyle="1">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customStyle="1">
    <w:name w:val="Покажчик"/>
    <w:basedOn w:val="Normal"/>
    <w:qFormat/>
    <w:pPr>
      <w:suppressLineNumbers/>
    </w:pPr>
    <w:rPr>
      <w:rFonts w:cs="Arial"/>
    </w:rPr>
  </w:style>
  <w:style w:type="paragraph" w:styleId="Caption1">
    <w:name w:val="caption1"/>
    <w:basedOn w:val="Normal"/>
    <w:qFormat/>
    <w:pPr>
      <w:suppressLineNumbers/>
      <w:spacing w:before="120" w:after="120"/>
    </w:pPr>
    <w:rPr>
      <w:rFonts w:cs="Arial"/>
      <w:i/>
      <w:iCs/>
    </w:rPr>
  </w:style>
  <w:style w:type="paragraph" w:styleId="Indexheading">
    <w:name w:val="index heading"/>
    <w:basedOn w:val="Normal"/>
    <w:qFormat/>
    <w:pPr>
      <w:suppressLineNumbers/>
    </w:pPr>
    <w:rPr>
      <w:rFonts w:cs="Lucida Sans"/>
    </w:rPr>
  </w:style>
  <w:style w:type="paragraph" w:styleId="Default" w:customStyle="1">
    <w:name w:val="Default"/>
    <w:qFormat/>
    <w:rsid w:val="00ae0b2c"/>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NoSpacing">
    <w:name w:val="No Spacing"/>
    <w:uiPriority w:val="1"/>
    <w:qFormat/>
    <w:rsid w:val="00006096"/>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2"/>
      <w:lang w:val="ru-RU" w:eastAsia="en-US" w:bidi="ar-SA"/>
    </w:rPr>
  </w:style>
  <w:style w:type="paragraph" w:styleId="Style16">
    <w:name w:val="Без интервала"/>
    <w:qFormat/>
    <w:pPr>
      <w:widowControl/>
      <w:suppressAutoHyphens w:val="true"/>
      <w:bidi w:val="0"/>
      <w:spacing w:before="0" w:after="0"/>
      <w:jc w:val="left"/>
    </w:pPr>
    <w:rPr>
      <w:rFonts w:ascii="Calibri" w:hAnsi="Calibri" w:eastAsia="Calibri" w:cs="Calibri" w:asciiTheme="minorHAnsi" w:eastAsiaTheme="minorHAnsi" w:hAnsiTheme="minorHAnsi"/>
      <w:color w:val="auto"/>
      <w:kern w:val="0"/>
      <w:sz w:val="24"/>
      <w:szCs w:val="22"/>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va@pokrov-mr.gov.ua" TargetMode="External"/><Relationship Id="rId3" Type="http://schemas.openxmlformats.org/officeDocument/2006/relationships/hyperlink" Target="mailto:cnap@pokrov-mr.gov.ua"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76</TotalTime>
  <Application>LibreOffice/7.6.2.1$Windows_X86_64 LibreOffice_project/56f7684011345957bbf33a7ee678afaf4d2ba333</Application>
  <AppVersion>15.0000</AppVersion>
  <Pages>5</Pages>
  <Words>901</Words>
  <Characters>6052</Characters>
  <CharactersWithSpaces>6936</CharactersWithSpaces>
  <Paragraphs>102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2018-11-08T12:17:00Z</dcterms:created>
  <dc:creator>User</dc:creator>
  <dc:description/>
  <dc:language>uk-UA</dc:language>
  <cp:lastModifiedBy/>
  <dcterms:modified xsi:type="dcterms:W3CDTF">2024-04-11T10:47:38Z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