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7"/>
        <w:spacing w:before="0" w:after="0"/>
        <w:jc w:val="center"/>
        <w:rPr/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-488315</wp:posOffset>
            </wp:positionV>
            <wp:extent cx="392430" cy="572770"/>
            <wp:effectExtent l="0" t="0" r="0" b="0"/>
            <wp:wrapTopAndBottom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" cy="57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ВИКОНАВЧИЙ КОМІТЕТ ПОКРОВСЬКОЇ МІСЬКОЇ РАДИ</w:t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8"/>
          <w:szCs w:val="28"/>
        </w:rPr>
        <w:t>ДНІПРОПЕТРОВСЬКОЇ ОБЛАСТІ</w:t>
      </w:r>
    </w:p>
    <w:p>
      <w:pPr>
        <w:pStyle w:val="Style17"/>
        <w:spacing w:before="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yle17"/>
        <w:spacing w:before="0" w:after="0"/>
        <w:jc w:val="center"/>
        <w:rPr/>
      </w:pPr>
      <w:r>
        <w:rPr>
          <w:b/>
          <w:bCs/>
          <w:sz w:val="28"/>
          <w:szCs w:val="28"/>
        </w:rPr>
        <w:t xml:space="preserve">РІШЕННЯ </w:t>
      </w:r>
    </w:p>
    <w:p>
      <w:pPr>
        <w:pStyle w:val="21"/>
        <w:ind w:hanging="0"/>
        <w:jc w:val="left"/>
        <w:rPr/>
      </w:pPr>
      <w:r>
        <w:rPr>
          <w:b/>
          <w:bCs/>
          <w:sz w:val="27"/>
          <w:szCs w:val="27"/>
        </w:rPr>
        <w:t xml:space="preserve">13.08.2025                                          </w:t>
      </w:r>
      <w:r>
        <w:rPr>
          <w:sz w:val="27"/>
          <w:szCs w:val="27"/>
        </w:rPr>
        <w:t xml:space="preserve">    </w:t>
      </w:r>
      <w:r>
        <w:rPr>
          <w:sz w:val="20"/>
        </w:rPr>
        <w:t>м.Покров</w:t>
      </w:r>
      <w:r>
        <w:rPr>
          <w:sz w:val="27"/>
          <w:szCs w:val="27"/>
        </w:rPr>
        <w:t xml:space="preserve">  </w:t>
      </w:r>
      <w:r>
        <w:rPr>
          <w:b/>
          <w:bCs/>
          <w:sz w:val="27"/>
          <w:szCs w:val="27"/>
        </w:rPr>
        <w:t xml:space="preserve">                               </w:t>
      </w:r>
      <w:r>
        <w:rPr>
          <w:sz w:val="27"/>
          <w:szCs w:val="27"/>
        </w:rPr>
        <w:t xml:space="preserve">     №</w:t>
      </w:r>
      <w:r>
        <w:rPr>
          <w:b/>
          <w:bCs/>
          <w:sz w:val="27"/>
          <w:szCs w:val="27"/>
        </w:rPr>
        <w:t xml:space="preserve"> 346/06-53-25</w:t>
      </w:r>
    </w:p>
    <w:p>
      <w:pPr>
        <w:pStyle w:val="Style17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Style25"/>
        <w:jc w:val="both"/>
        <w:rPr/>
      </w:pPr>
      <w:r>
        <w:rPr/>
      </w:r>
    </w:p>
    <w:p>
      <w:pPr>
        <w:pStyle w:val="Style25"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 w:bidi="ar-SA"/>
        </w:rPr>
        <w:t xml:space="preserve">Про внесення змін до рішення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виконавчого комітету Покровської міської ради Дніпропетровської області від 09.07.2024 №529/06-53-24 «Про надання малолітньому 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 ХХ ХХ, хх.хх.хххх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року народження статусу дитини, позбавленої батьківського піклування»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HTML"/>
        <w:shd w:val="clear" w:color="auto" w:fill="FFFFFF"/>
        <w:ind w:firstLine="709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Керуючись підпунктом 4 пункту «б» ст.34 Закону України «Про місцеве самоврядування в Україні», на підставі рішення Покровського міського суду Дніпропетровської області від 01.07.2025 (справа №184/2306/24), яке набрало законної сили 01.08.2025, виконавчий комітет Покровської міської ради Дніпропетровської області</w:t>
      </w:r>
    </w:p>
    <w:p>
      <w:pPr>
        <w:pStyle w:val="Style2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5"/>
        <w:rPr/>
      </w:pPr>
      <w:r>
        <w:rPr>
          <w:b/>
          <w:sz w:val="28"/>
          <w:szCs w:val="28"/>
        </w:rPr>
        <w:t>ВИРІШИВ:</w:t>
      </w:r>
    </w:p>
    <w:p>
      <w:pPr>
        <w:pStyle w:val="Style25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 w:bidi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 w:bidi="ar-SA"/>
        </w:rPr>
      </w:r>
    </w:p>
    <w:p>
      <w:pPr>
        <w:pStyle w:val="Style25"/>
        <w:jc w:val="both"/>
        <w:rPr/>
      </w:pPr>
      <w:r>
        <w:rPr>
          <w:rStyle w:val="Style14"/>
          <w:rFonts w:eastAsia="Times New Roman" w:cs="Times New Roman" w:ascii="Times New Roman" w:hAnsi="Times New Roman"/>
          <w:sz w:val="28"/>
          <w:szCs w:val="28"/>
          <w:lang w:eastAsia="ru-RU"/>
        </w:rPr>
        <w:tab/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1.Внести зміни до рішення виконавчого комітету Покровської міської ради Дніпропетровської області від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09.07.2024 №529/06-53-24 «Про надання малолітньому 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 ХХ ХХ, хх.хх.хххх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року народження статусу дитини, позбавленої батьківського піклування»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, а саме:</w:t>
      </w:r>
    </w:p>
    <w:p>
      <w:pPr>
        <w:pStyle w:val="Style25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 xml:space="preserve">доповнити преамбулу тексту рішення від 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>09.07.2024 №529/06-53-24 «Про надання малолітньому 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 ХХ ХХ, хх.хх.хххх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 w:bidi="ar-SA"/>
        </w:rPr>
        <w:t xml:space="preserve"> року народження статусу дитини, позбавленої батьківського піклування»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третім абзацом, який викласти у наступній редакції:</w:t>
      </w:r>
    </w:p>
    <w:p>
      <w:pPr>
        <w:pStyle w:val="Normal"/>
        <w:spacing w:lineRule="auto" w:line="240" w:before="0" w:after="0"/>
        <w:jc w:val="both"/>
        <w:rPr/>
      </w:pP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ab/>
        <w:t>«Відповідно до рішення Покровського міського суду Дніпропетровської області від 01.07.2025 за цивільною справою №184/2306/24 (набрало законної сили 01.08.2025), 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 ХХ ХХ, хх.хх.хххх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року народження позбавлено батьківських прав відносно малолітнього Х</w:t>
      </w:r>
      <w:r>
        <w:rPr>
          <w:rFonts w:eastAsia="Times New Roman" w:ascii="Times New Roman" w:hAnsi="Times New Roman"/>
          <w:sz w:val="28"/>
          <w:szCs w:val="28"/>
          <w:lang w:eastAsia="ru-RU"/>
        </w:rPr>
        <w:t>ХХ ХХ ХХ, хх.хх.хххх</w:t>
      </w:r>
      <w:r>
        <w:rPr>
          <w:rStyle w:val="Style14"/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  року народження».</w:t>
        <w:tab/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2.Координацію роботи щодо виконання даного рішення покласти на службу у справах дітей виконавчого комітету Покровської міської ради Дніпропетровської області (Дар'я ГОРЧАКОВА), контроль - на заступника міського голови з виконавчої роботи Ганну ВІДЯЄВУ.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200"/>
        <w:jc w:val="both"/>
        <w:rPr/>
      </w:pPr>
      <w:r>
        <w:rPr>
          <w:rFonts w:cs="Times New Roman" w:ascii="Times New Roman" w:hAnsi="Times New Roman"/>
          <w:bCs/>
          <w:sz w:val="28"/>
          <w:szCs w:val="28"/>
        </w:rPr>
        <w:t>Міський голова                                                                 Олександр ШАПОВАЛ</w:t>
      </w:r>
    </w:p>
    <w:sectPr>
      <w:headerReference w:type="default" r:id="rId3"/>
      <w:type w:val="nextPage"/>
      <w:pgSz w:w="11906" w:h="16838"/>
      <w:pgMar w:left="1701" w:right="567" w:gutter="0" w:header="360" w:top="138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nsolas">
    <w:charset w:val="cc"/>
    <w:family w:val="roman"/>
    <w:pitch w:val="variable"/>
  </w:font>
  <w:font w:name="Cambri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tabs>
        <w:tab w:val="clear" w:pos="709"/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В</w:t>
    </w:r>
    <w:r>
      <w:rPr>
        <w:rFonts w:cs="Cambria" w:ascii="Cambria" w:hAnsi="Cambria"/>
        <w:b/>
        <w:bCs/>
        <w:color w:val="C9211E"/>
        <w:sz w:val="20"/>
        <w:szCs w:val="20"/>
      </w:rPr>
      <w:t>ТРАТИЛО ЧИННІСТЬ</w:t>
    </w:r>
  </w:p>
  <w:p>
    <w:pPr>
      <w:pStyle w:val="Style27"/>
      <w:widowControl/>
      <w:tabs>
        <w:tab w:val="center" w:pos="4677" w:leader="none"/>
        <w:tab w:val="center" w:pos="4819" w:leader="none"/>
        <w:tab w:val="right" w:pos="9355" w:leader="none"/>
        <w:tab w:val="right" w:pos="9638" w:leader="none"/>
      </w:tabs>
      <w:suppressAutoHyphens w:val="true"/>
      <w:bidi w:val="0"/>
      <w:spacing w:lineRule="auto" w:line="240" w:before="0" w:after="0"/>
      <w:ind w:left="5613" w:right="0" w:hanging="0"/>
      <w:rPr>
        <w:rFonts w:ascii="Cambria" w:hAnsi="Cambria" w:cs="Cambria"/>
        <w:b/>
        <w:b/>
        <w:bCs/>
        <w:color w:val="C9211E"/>
        <w:sz w:val="20"/>
        <w:szCs w:val="20"/>
      </w:rPr>
    </w:pPr>
    <w:r>
      <w:rPr>
        <w:rFonts w:cs="Cambria" w:ascii="Cambria" w:hAnsi="Cambria"/>
        <w:b/>
        <w:bCs/>
        <w:color w:val="C9211E"/>
        <w:sz w:val="20"/>
        <w:szCs w:val="20"/>
      </w:rPr>
      <w:t>на підставі п.2.</w:t>
    </w:r>
    <w:r>
      <w:rPr>
        <w:rFonts w:cs="Cambria" w:ascii="Cambria" w:hAnsi="Cambria"/>
        <w:b/>
        <w:bCs/>
        <w:color w:val="C9211E"/>
        <w:sz w:val="20"/>
        <w:szCs w:val="20"/>
      </w:rPr>
      <w:t>2</w:t>
    </w:r>
    <w:r>
      <w:rPr>
        <w:rFonts w:cs="Cambria" w:ascii="Cambria" w:hAnsi="Cambria"/>
        <w:b/>
        <w:bCs/>
        <w:color w:val="C9211E"/>
        <w:sz w:val="20"/>
        <w:szCs w:val="20"/>
      </w:rPr>
      <w:t xml:space="preserve">. рішення виконкому </w:t>
    </w:r>
  </w:p>
  <w:p>
    <w:pPr>
      <w:pStyle w:val="Normal"/>
      <w:widowControl/>
      <w:suppressAutoHyphens w:val="true"/>
      <w:bidi w:val="0"/>
      <w:spacing w:lineRule="auto" w:line="276" w:before="0" w:after="200"/>
      <w:ind w:left="5613" w:right="0" w:hanging="0"/>
      <w:rPr/>
    </w:pPr>
    <w:r>
      <w:rPr>
        <w:rFonts w:cs="Cambria" w:ascii="Cambria" w:hAnsi="Cambria"/>
        <w:b/>
        <w:bCs/>
        <w:color w:val="C9211E"/>
        <w:sz w:val="20"/>
        <w:szCs w:val="20"/>
      </w:rPr>
      <w:t>15.12.2025 № 503/06-53-25</w:t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Шрифт абзацу за замовчуванням1"/>
    <w:qFormat/>
    <w:rPr/>
  </w:style>
  <w:style w:type="character" w:styleId="Style14" w:customStyle="1">
    <w:name w:val="Основной шрифт абзаца"/>
    <w:qFormat/>
    <w:rPr/>
  </w:style>
  <w:style w:type="character" w:styleId="Style15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cs="Times New Roman"/>
      <w:sz w:val="26"/>
      <w:szCs w:val="26"/>
    </w:rPr>
  </w:style>
  <w:style w:type="character" w:styleId="11" w:customStyle="1">
    <w:name w:val="Основной шрифт абзаца1"/>
    <w:qFormat/>
    <w:rPr/>
  </w:style>
  <w:style w:type="character" w:styleId="4">
    <w:name w:val="Основной шрифт абзаца4"/>
    <w:qFormat/>
    <w:rPr/>
  </w:style>
  <w:style w:type="character" w:styleId="1840">
    <w:name w:val="1840"/>
    <w:qFormat/>
    <w:rPr>
      <w:rFonts w:cs="Times New Roman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 w:cs="Times New Roman"/>
      <w:kern w:val="2"/>
      <w:sz w:val="24"/>
      <w:szCs w:val="24"/>
    </w:rPr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 w:customStyle="1">
    <w:name w:val="Покажчик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Назва об'є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 w:customStyle="1">
    <w:name w:val="Название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и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 w:cs="Times New Roman"/>
      <w:sz w:val="24"/>
      <w:szCs w:val="20"/>
    </w:rPr>
  </w:style>
  <w:style w:type="paragraph" w:styleId="Style23" w:customStyle="1">
    <w:name w:val="Вміст таблиці"/>
    <w:basedOn w:val="Normal"/>
    <w:qFormat/>
    <w:pPr>
      <w:suppressLineNumbers/>
    </w:pPr>
    <w:rPr/>
  </w:style>
  <w:style w:type="paragraph" w:styleId="Style24" w:customStyle="1">
    <w:name w:val="Заголовок таблиці"/>
    <w:basedOn w:val="Style23"/>
    <w:qFormat/>
    <w:pPr>
      <w:jc w:val="center"/>
    </w:pPr>
    <w:rPr>
      <w:b/>
      <w:bCs/>
    </w:rPr>
  </w:style>
  <w:style w:type="paragraph" w:styleId="Style25" w:customStyle="1">
    <w:name w:val="Обычный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uk-UA" w:eastAsia="zh-CN" w:bidi="hi-IN"/>
    </w:rPr>
  </w:style>
  <w:style w:type="paragraph" w:styleId="HTML" w:customStyle="1">
    <w:name w:val="Стандартный HTML"/>
    <w:basedOn w:val="Style25"/>
    <w:qFormat/>
    <w:pPr/>
    <w:rPr>
      <w:rFonts w:ascii="Consolas" w:hAnsi="Consolas" w:cs="Mangal"/>
      <w:sz w:val="20"/>
      <w:szCs w:val="18"/>
    </w:rPr>
  </w:style>
  <w:style w:type="paragraph" w:styleId="22">
    <w:name w:val="Основний текст 22"/>
    <w:basedOn w:val="Normal"/>
    <w:qFormat/>
    <w:pPr>
      <w:spacing w:lineRule="exact" w:line="240" w:before="0" w:after="0"/>
      <w:ind w:firstLine="720"/>
      <w:jc w:val="center"/>
    </w:pPr>
    <w:rPr>
      <w:rFonts w:ascii="Times New Roman" w:hAnsi="Times New Roman" w:eastAsia="Times New Roman"/>
      <w:szCs w:val="20"/>
    </w:rPr>
  </w:style>
  <w:style w:type="paragraph" w:styleId="Rvps2">
    <w:name w:val="rvps2"/>
    <w:basedOn w:val="Normal"/>
    <w:qFormat/>
    <w:pPr>
      <w:spacing w:before="280" w:after="280"/>
    </w:pPr>
    <w:rPr>
      <w:lang w:val="ru-RU"/>
    </w:rPr>
  </w:style>
  <w:style w:type="paragraph" w:styleId="13">
    <w:name w:val="Звичайний (веб)1"/>
    <w:basedOn w:val="Normal"/>
    <w:qFormat/>
    <w:pPr>
      <w:spacing w:lineRule="exact" w:line="240" w:before="280" w:after="119"/>
    </w:pPr>
    <w:rPr>
      <w:rFonts w:ascii="Times New Roman" w:hAnsi="Times New Roman" w:eastAsia="Times New Roman"/>
    </w:rPr>
  </w:style>
  <w:style w:type="paragraph" w:styleId="Style26">
    <w:name w:val="Верхній і нижній колонтитули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7">
    <w:name w:val="Header"/>
    <w:basedOn w:val="Style26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LibreOffice/7.4.3.2$Windows_X86_64 LibreOffice_project/1048a8393ae2eeec98dff31b5c133c5f1d08b890</Application>
  <AppVersion>15.0000</AppVersion>
  <Pages>1</Pages>
  <Words>218</Words>
  <Characters>1611</Characters>
  <CharactersWithSpaces>1967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Покров Виконком</dc:creator>
  <dc:description/>
  <dc:language>uk-UA</dc:language>
  <cp:lastModifiedBy/>
  <dcterms:modified xsi:type="dcterms:W3CDTF">2026-01-08T11:42:24Z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