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drawing>
          <wp:anchor behindDoc="0" distT="0" distB="0" distL="114935" distR="114935" simplePos="0" locked="0" layoutInCell="0" allowOverlap="1" relativeHeight="2">
            <wp:simplePos x="0" y="0"/>
            <wp:positionH relativeFrom="column">
              <wp:posOffset>2798445</wp:posOffset>
            </wp:positionH>
            <wp:positionV relativeFrom="paragraph">
              <wp:posOffset>-850900</wp:posOffset>
            </wp:positionV>
            <wp:extent cx="425450" cy="605790"/>
            <wp:effectExtent l="0" t="0" r="0" b="0"/>
            <wp:wrapTopAndBottom/>
            <wp:docPr id="1"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 descr=""/>
                    <pic:cNvPicPr>
                      <a:picLocks noChangeAspect="1" noChangeArrowheads="1"/>
                    </pic:cNvPicPr>
                  </pic:nvPicPr>
                  <pic:blipFill>
                    <a:blip r:embed="rId2"/>
                    <a:srcRect l="-31" t="-11" r="-31" b="-11"/>
                    <a:stretch>
                      <a:fillRect/>
                    </a:stretch>
                  </pic:blipFill>
                  <pic:spPr bwMode="auto">
                    <a:xfrm>
                      <a:off x="0" y="0"/>
                      <a:ext cx="425450" cy="605790"/>
                    </a:xfrm>
                    <a:prstGeom prst="rect">
                      <a:avLst/>
                    </a:prstGeom>
                  </pic:spPr>
                </pic:pic>
              </a:graphicData>
            </a:graphic>
          </wp:anchor>
        </w:drawing>
      </w: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val="x-none" w:eastAsia="x-none"/>
        </w:rPr>
      </w:pPr>
      <w:r>
        <w:rPr>
          <w:rFonts w:eastAsia="Andale Sans UI" w:cs="Times New Roman" w:ascii="Times New Roman" w:hAnsi="Times New Roman"/>
          <w:kern w:val="2"/>
          <w:sz w:val="12"/>
          <w:szCs w:val="12"/>
          <w:lang w:val="x-none" w:eastAsia="x-none"/>
        </w:rPr>
        <mc:AlternateContent>
          <mc:Choice Requires="wps">
            <w:drawing>
              <wp:anchor behindDoc="1" distT="0" distB="0" distL="0" distR="0" simplePos="0" locked="0" layoutInCell="0" allowOverlap="1" relativeHeight="3">
                <wp:simplePos x="0" y="0"/>
                <wp:positionH relativeFrom="column">
                  <wp:posOffset>16510</wp:posOffset>
                </wp:positionH>
                <wp:positionV relativeFrom="paragraph">
                  <wp:posOffset>20320</wp:posOffset>
                </wp:positionV>
                <wp:extent cx="6115685" cy="9525"/>
                <wp:effectExtent l="10795" t="10160" r="17780" b="9525"/>
                <wp:wrapNone/>
                <wp:docPr id="2" name="Прямая соединительная линия 3"/>
                <a:graphic xmlns:a="http://schemas.openxmlformats.org/drawingml/2006/main">
                  <a:graphicData uri="http://schemas.microsoft.com/office/word/2010/wordprocessingShape">
                    <wps:wsp>
                      <wps:cNvSpPr/>
                      <wps:spPr>
                        <a:xfrm flipV="1">
                          <a:off x="0" y="0"/>
                          <a:ext cx="6114960" cy="9000"/>
                        </a:xfrm>
                        <a:prstGeom prst="line">
                          <a:avLst/>
                        </a:prstGeom>
                        <a:ln cap="sq" w="17640">
                          <a:solidFill>
                            <a:srgbClr val="000000"/>
                          </a:solidFill>
                          <a:miter/>
                        </a:ln>
                      </wps:spPr>
                      <wps:style>
                        <a:lnRef idx="0"/>
                        <a:fillRef idx="0"/>
                        <a:effectRef idx="0"/>
                        <a:fontRef idx="minor"/>
                      </wps:style>
                      <wps:bodyPr/>
                    </wps:wsp>
                  </a:graphicData>
                </a:graphic>
              </wp:anchor>
            </w:drawing>
          </mc:Choice>
          <mc:Fallback>
            <w:pict>
              <v:line id="shape_0" from="1.3pt,1.6pt" to="482.75pt,2.25pt" ID="Прямая соединительная линия 3" stroked="t" style="position:absolute;flip:y">
                <v:stroke color="black" weight="17640" joinstyle="miter" endcap="square"/>
                <v:fill o:detectmouseclick="t" on="false"/>
                <w10:wrap type="non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b/>
          <w:b/>
          <w:kern w:val="2"/>
          <w:sz w:val="28"/>
          <w:szCs w:val="28"/>
          <w:lang w:val="uk-UA" w:eastAsia="zh-CN"/>
        </w:rPr>
      </w:pPr>
      <w:r>
        <w:rPr>
          <w:rFonts w:eastAsia="Andale Sans UI" w:cs="Times New Roman" w:ascii="Times New Roman" w:hAnsi="Times New Roman"/>
          <w:b/>
          <w:kern w:val="2"/>
          <w:sz w:val="28"/>
          <w:szCs w:val="28"/>
          <w:lang w:val="uk-UA" w:eastAsia="zh-CN"/>
        </w:rPr>
        <w:t>РІШЕННЯ</w:t>
      </w:r>
    </w:p>
    <w:p>
      <w:pPr>
        <w:pStyle w:val="Normal"/>
        <w:widowControl w:val="false"/>
        <w:suppressAutoHyphens w:val="true"/>
        <w:spacing w:lineRule="auto" w:line="240" w:before="0" w:after="0"/>
        <w:jc w:val="center"/>
        <w:rPr>
          <w:rFonts w:ascii="Times New Roman" w:hAnsi="Times New Roman" w:eastAsia="Andale Sans UI" w:cs="Times New Roman"/>
          <w:kern w:val="2"/>
          <w:sz w:val="12"/>
          <w:szCs w:val="12"/>
          <w:lang w:eastAsia="zh-CN"/>
        </w:rPr>
      </w:pPr>
      <w:r>
        <w:rPr>
          <w:rFonts w:eastAsia="Andale Sans UI" w:cs="Times New Roman" w:ascii="Times New Roman" w:hAnsi="Times New Roman"/>
          <w:kern w:val="2"/>
          <w:sz w:val="12"/>
          <w:szCs w:val="12"/>
          <w:lang w:eastAsia="zh-CN"/>
        </w:rPr>
      </w:r>
    </w:p>
    <w:p>
      <w:pPr>
        <w:pStyle w:val="Normal"/>
        <w:suppressAutoHyphens w:val="true"/>
        <w:spacing w:lineRule="auto" w:line="240" w:before="0" w:after="0"/>
        <w:rPr>
          <w:rFonts w:ascii="Times New Roman" w:hAnsi="Times New Roman" w:eastAsia="Times New Roman" w:cs="Times New Roman"/>
          <w:sz w:val="26"/>
          <w:szCs w:val="26"/>
          <w:lang w:val="uk-UA" w:eastAsia="zh-CN"/>
        </w:rPr>
      </w:pPr>
      <w:r>
        <w:rPr>
          <w:rFonts w:eastAsia="Times New Roman" w:cs="Times New Roman" w:ascii="Times New Roman" w:hAnsi="Times New Roman"/>
          <w:sz w:val="26"/>
          <w:szCs w:val="26"/>
          <w:u w:val="single"/>
          <w:lang w:val="uk-UA" w:eastAsia="zh-CN"/>
        </w:rPr>
        <w:t>26 липня 2021 року</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1"/>
          <w:szCs w:val="21"/>
          <w:lang w:eastAsia="zh-CN"/>
        </w:rPr>
        <w:t>м.</w:t>
      </w:r>
      <w:r>
        <w:rPr>
          <w:rFonts w:eastAsia="Times New Roman" w:cs="Times New Roman" w:ascii="Times New Roman" w:hAnsi="Times New Roman"/>
          <w:sz w:val="21"/>
          <w:szCs w:val="21"/>
          <w:lang w:val="uk-UA" w:eastAsia="zh-CN"/>
        </w:rPr>
        <w:t xml:space="preserve"> </w:t>
      </w:r>
      <w:r>
        <w:rPr>
          <w:rFonts w:eastAsia="Times New Roman" w:cs="Times New Roman" w:ascii="Times New Roman" w:hAnsi="Times New Roman"/>
          <w:sz w:val="21"/>
          <w:szCs w:val="21"/>
          <w:lang w:eastAsia="zh-CN"/>
        </w:rPr>
        <w:t>Покров</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lang w:eastAsia="zh-CN"/>
        </w:rPr>
        <w:t xml:space="preserve">           </w:t>
      </w:r>
      <w:r>
        <w:rPr>
          <w:rFonts w:eastAsia="Times New Roman" w:cs="Times New Roman" w:ascii="Times New Roman" w:hAnsi="Times New Roman"/>
          <w:sz w:val="26"/>
          <w:szCs w:val="26"/>
          <w:lang w:val="uk-UA" w:eastAsia="zh-CN"/>
        </w:rPr>
        <w:t xml:space="preserve"> </w:t>
      </w:r>
      <w:r>
        <w:rPr>
          <w:rFonts w:eastAsia="Times New Roman" w:cs="Times New Roman" w:ascii="Times New Roman" w:hAnsi="Times New Roman"/>
          <w:sz w:val="26"/>
          <w:szCs w:val="26"/>
          <w:u w:val="single"/>
          <w:lang w:val="uk-UA" w:eastAsia="zh-CN"/>
        </w:rPr>
        <w:t xml:space="preserve">  </w:t>
      </w:r>
      <w:r>
        <w:rPr>
          <w:rFonts w:eastAsia="Times New Roman" w:cs="Times New Roman" w:ascii="Times New Roman" w:hAnsi="Times New Roman"/>
          <w:sz w:val="26"/>
          <w:szCs w:val="26"/>
          <w:u w:val="single"/>
          <w:lang w:eastAsia="zh-CN"/>
        </w:rPr>
        <w:t xml:space="preserve">   №</w:t>
      </w:r>
      <w:r>
        <w:rPr>
          <w:rFonts w:eastAsia="Times New Roman" w:cs="Times New Roman" w:ascii="Times New Roman" w:hAnsi="Times New Roman"/>
          <w:sz w:val="26"/>
          <w:szCs w:val="26"/>
          <w:u w:val="single"/>
          <w:lang w:val="uk-UA" w:eastAsia="zh-CN"/>
        </w:rPr>
        <w:t xml:space="preserve"> 346       </w:t>
      </w:r>
    </w:p>
    <w:p>
      <w:pPr>
        <w:pStyle w:val="Normal"/>
        <w:suppressAutoHyphens w:val="true"/>
        <w:spacing w:lineRule="auto" w:line="240" w:before="0" w:after="0"/>
        <w:ind w:firstLine="709"/>
        <w:jc w:val="both"/>
        <w:rPr>
          <w:rFonts w:ascii="Times New Roman" w:hAnsi="Times New Roman" w:eastAsia="Times New Roman" w:cs="Times New Roman"/>
          <w:sz w:val="21"/>
          <w:szCs w:val="21"/>
          <w:lang w:eastAsia="ru-RU"/>
        </w:rPr>
      </w:pPr>
      <w:r>
        <w:rPr>
          <w:rFonts w:eastAsia="Times New Roman" w:cs="Times New Roman" w:ascii="Times New Roman" w:hAnsi="Times New Roman"/>
          <w:sz w:val="21"/>
          <w:szCs w:val="21"/>
          <w:lang w:eastAsia="ru-RU"/>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Про надання дозволу на розміщення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 xml:space="preserve">рекламної конструкції в районі </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будинку №40 на вул. Центральній</w:t>
      </w:r>
    </w:p>
    <w:p>
      <w:pPr>
        <w:pStyle w:val="Normal"/>
        <w:tabs>
          <w:tab w:val="clear" w:pos="708"/>
          <w:tab w:val="left" w:pos="851" w:leader="none"/>
          <w:tab w:val="left" w:pos="993" w:leader="none"/>
        </w:tabs>
        <w:suppressAutoHyphens w:val="true"/>
        <w:spacing w:lineRule="auto" w:line="228" w:before="0" w:after="0"/>
        <w:ind w:right="731" w:hanging="0"/>
        <w:jc w:val="both"/>
        <w:rPr>
          <w:rFonts w:ascii="Times New Roman" w:hAnsi="Times New Roman" w:eastAsia="Times New Roman" w:cs="Times New Roman"/>
          <w:sz w:val="26"/>
          <w:szCs w:val="26"/>
          <w:lang w:val="uk-UA" w:eastAsia="ar-SA"/>
        </w:rPr>
      </w:pPr>
      <w:r>
        <w:rPr>
          <w:rFonts w:eastAsia="Times New Roman" w:cs="Times New Roman" w:ascii="Times New Roman" w:hAnsi="Times New Roman"/>
          <w:sz w:val="26"/>
          <w:szCs w:val="26"/>
          <w:lang w:val="uk-UA" w:eastAsia="ar-SA"/>
        </w:rPr>
        <w:t>ФОП Телюкову М.П.</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rFonts w:ascii="Times New Roman" w:hAnsi="Times New Roman" w:cs="Times New Roman"/>
          <w:sz w:val="26"/>
          <w:szCs w:val="26"/>
          <w:lang w:val="uk-UA"/>
        </w:rPr>
      </w:pPr>
      <w:r>
        <w:rPr/>
      </w:r>
    </w:p>
    <w:p>
      <w:pPr>
        <w:pStyle w:val="Style17"/>
        <w:spacing w:before="0" w:after="0"/>
        <w:jc w:val="both"/>
        <w:rPr>
          <w:sz w:val="28"/>
          <w:szCs w:val="28"/>
        </w:rPr>
      </w:pPr>
      <w:r>
        <w:rPr>
          <w:rFonts w:cs="Times New Roman"/>
          <w:sz w:val="28"/>
          <w:szCs w:val="28"/>
          <w:lang w:val="uk-UA"/>
        </w:rPr>
        <w:tab/>
      </w:r>
      <w:r>
        <w:rPr>
          <w:rFonts w:cs="Times New Roman"/>
          <w:sz w:val="26"/>
          <w:szCs w:val="26"/>
          <w:lang w:val="uk-UA"/>
        </w:rPr>
        <w:t xml:space="preserve">Розглянувши заяву фізичної особи - підприємця Телюкова Миколи Павловича щодо надання дозволу на розміщення рекламної конструкції в районі будинку №40 на вул. Центральній, керуючись статтею 30 Закону України «Про місцеве самоврядування в Україні», Законом України «Про рекламу», Постановою Кабінету Міністрів України «Про затвердження Типових правил розміщення зовнішньої реклами» від 29 грудня 2003р. № 2067, відповідно </w:t>
      </w:r>
      <w:r>
        <w:rPr>
          <w:rFonts w:cs="Times New Roman"/>
          <w:bCs/>
          <w:sz w:val="26"/>
          <w:szCs w:val="26"/>
          <w:lang w:val="uk-UA"/>
        </w:rPr>
        <w:t xml:space="preserve">Правил розміщення зовнішньої реклами на території в межах територіальної громади Покровської міської ради та Положення про порядок плати за тимчасове користування місцями розташування рекламних засобів на території в межах територіальної громади Покровської міської ради, затверджених рішенням сесії Покровської міської ради від 26.06.2020 № 4, </w:t>
      </w:r>
      <w:r>
        <w:rPr>
          <w:rFonts w:cs="Times New Roman"/>
          <w:sz w:val="26"/>
          <w:szCs w:val="26"/>
          <w:lang w:val="uk-UA"/>
        </w:rPr>
        <w:t>виконавчий комітет</w:t>
      </w:r>
    </w:p>
    <w:p>
      <w:pPr>
        <w:pStyle w:val="Style17"/>
        <w:spacing w:before="0" w:after="0"/>
        <w:jc w:val="both"/>
        <w:rPr>
          <w:sz w:val="26"/>
          <w:szCs w:val="26"/>
        </w:rPr>
      </w:pPr>
      <w:r>
        <w:rPr>
          <w:sz w:val="26"/>
          <w:szCs w:val="26"/>
        </w:rPr>
      </w:r>
    </w:p>
    <w:p>
      <w:pPr>
        <w:pStyle w:val="Style17"/>
        <w:spacing w:before="0" w:after="0"/>
        <w:jc w:val="both"/>
        <w:rPr>
          <w:b/>
          <w:b/>
          <w:bCs/>
          <w:sz w:val="26"/>
          <w:szCs w:val="26"/>
        </w:rPr>
      </w:pPr>
      <w:r>
        <w:rPr>
          <w:b/>
          <w:bCs/>
          <w:sz w:val="26"/>
          <w:szCs w:val="26"/>
        </w:rPr>
        <w:t>ВИРІШИВ:</w:t>
      </w:r>
    </w:p>
    <w:p>
      <w:pPr>
        <w:pStyle w:val="Style17"/>
        <w:spacing w:before="0" w:after="0"/>
        <w:jc w:val="both"/>
        <w:rPr>
          <w:sz w:val="26"/>
          <w:szCs w:val="26"/>
        </w:rPr>
      </w:pPr>
      <w:r>
        <w:rPr>
          <w:sz w:val="26"/>
          <w:szCs w:val="26"/>
        </w:rPr>
      </w:r>
    </w:p>
    <w:p>
      <w:pPr>
        <w:pStyle w:val="Style17"/>
        <w:spacing w:before="0" w:after="0"/>
        <w:jc w:val="both"/>
        <w:rPr>
          <w:sz w:val="26"/>
          <w:szCs w:val="26"/>
          <w:lang w:val="uk-UA"/>
        </w:rPr>
      </w:pPr>
      <w:r>
        <w:rPr>
          <w:rFonts w:cs="Times New Roman"/>
          <w:bCs/>
          <w:sz w:val="26"/>
          <w:szCs w:val="26"/>
          <w:lang w:val="uk-UA"/>
        </w:rPr>
        <w:tab/>
        <w:t xml:space="preserve">1. Надати </w:t>
      </w:r>
      <w:r>
        <w:rPr>
          <w:rFonts w:cs="Times New Roman"/>
          <w:sz w:val="26"/>
          <w:szCs w:val="26"/>
          <w:lang w:val="uk-UA"/>
        </w:rPr>
        <w:t xml:space="preserve">фізичній особі-підприємцю Телюкову Миколі Павловичу </w:t>
      </w:r>
      <w:r>
        <w:rPr>
          <w:rFonts w:cs="Times New Roman"/>
          <w:bCs/>
          <w:sz w:val="26"/>
          <w:szCs w:val="26"/>
          <w:lang w:val="uk-UA"/>
        </w:rPr>
        <w:t xml:space="preserve">дозвіл на розміщення рекламної конструкції сіті-лайт в районі будинку №40 на                                  вул. Центральній до 01 липня 2026 року. </w:t>
      </w:r>
    </w:p>
    <w:p>
      <w:pPr>
        <w:pStyle w:val="Style17"/>
        <w:spacing w:before="0" w:after="0"/>
        <w:jc w:val="both"/>
        <w:rPr>
          <w:sz w:val="26"/>
          <w:szCs w:val="26"/>
          <w:lang w:val="uk-UA"/>
        </w:rPr>
      </w:pPr>
      <w:r>
        <w:rPr>
          <w:sz w:val="26"/>
          <w:szCs w:val="26"/>
          <w:lang w:val="uk-UA"/>
        </w:rPr>
        <w:tab/>
        <w:t>2. Попередити ФОП Телюкова М.П.:</w:t>
      </w:r>
    </w:p>
    <w:p>
      <w:pPr>
        <w:pStyle w:val="Style17"/>
        <w:spacing w:before="0" w:after="0"/>
        <w:jc w:val="both"/>
        <w:rPr>
          <w:sz w:val="26"/>
          <w:szCs w:val="26"/>
          <w:lang w:val="uk-UA"/>
        </w:rPr>
      </w:pPr>
      <w:r>
        <w:rPr>
          <w:sz w:val="26"/>
          <w:szCs w:val="26"/>
          <w:lang w:val="uk-UA"/>
        </w:rPr>
        <w:tab/>
        <w:t>2.1. Своєчасно та в повному обсязі вносити плату за користування місцями розміщення рекламних засобів та через кожні 6 місяців робити звірку платежів у відділі архітектури та інспекції ДАБК виконкому Покровської міської ради;</w:t>
      </w:r>
    </w:p>
    <w:p>
      <w:pPr>
        <w:pStyle w:val="Style17"/>
        <w:spacing w:before="0" w:after="0"/>
        <w:jc w:val="both"/>
        <w:rPr>
          <w:sz w:val="26"/>
          <w:szCs w:val="26"/>
          <w:lang w:val="uk-UA"/>
        </w:rPr>
      </w:pPr>
      <w:r>
        <w:rPr>
          <w:sz w:val="26"/>
          <w:szCs w:val="26"/>
          <w:lang w:val="uk-UA"/>
        </w:rPr>
        <w:tab/>
        <w:t>2.2. Відповідальність за зовнішній та технічний стан рекламних засобів, порушення вимог техніки безпеки під час експлуатації рекламних засобів несе розповсюджувач зовнішньої реклами;</w:t>
      </w:r>
    </w:p>
    <w:p>
      <w:pPr>
        <w:pStyle w:val="Style17"/>
        <w:spacing w:before="0" w:after="0"/>
        <w:jc w:val="both"/>
        <w:rPr>
          <w:sz w:val="26"/>
          <w:szCs w:val="26"/>
          <w:lang w:val="uk-UA"/>
        </w:rPr>
      </w:pPr>
      <w:r>
        <w:rPr>
          <w:sz w:val="26"/>
          <w:szCs w:val="26"/>
          <w:lang w:val="uk-UA"/>
        </w:rPr>
        <w:tab/>
        <w:t>2.3. Рекламні конструкції забезпечити маркуванням із зазначенням на каркасі рекламних засобів найменування розповсюджувача зовнішньої реклами, номера його телефону, дати видачі дозволу та строку його дії;</w:t>
      </w:r>
    </w:p>
    <w:p>
      <w:pPr>
        <w:pStyle w:val="Style17"/>
        <w:spacing w:before="0" w:after="0"/>
        <w:jc w:val="both"/>
        <w:rPr>
          <w:sz w:val="26"/>
          <w:szCs w:val="26"/>
          <w:lang w:val="uk-UA"/>
        </w:rPr>
      </w:pPr>
      <w:r>
        <w:rPr>
          <w:sz w:val="26"/>
          <w:szCs w:val="26"/>
          <w:lang w:val="uk-UA"/>
        </w:rPr>
        <w:tab/>
        <w:t xml:space="preserve">2.4. В разі закінчення строку дії дозволів на розміщення рекламних конструкцій, розповсюджувач зовнішньої реклами не пізніше як за місяць звертається до виконкому Покровської міської ради із заявою на продовження терміну розміщення рекламних засобів або у триденний строк демонтує рекламні конструкції з обов’язковим відновленням благоустрою. </w:t>
      </w:r>
    </w:p>
    <w:p>
      <w:pPr>
        <w:pStyle w:val="Style17"/>
        <w:spacing w:before="0" w:after="0"/>
        <w:jc w:val="both"/>
        <w:rPr>
          <w:sz w:val="26"/>
          <w:szCs w:val="26"/>
          <w:lang w:val="uk-UA"/>
        </w:rPr>
      </w:pPr>
      <w:r>
        <w:rPr>
          <w:sz w:val="26"/>
          <w:szCs w:val="26"/>
          <w:lang w:val="uk-UA"/>
        </w:rPr>
      </w:r>
    </w:p>
    <w:p>
      <w:pPr>
        <w:pStyle w:val="NoSpacing"/>
        <w:jc w:val="both"/>
        <w:rPr>
          <w:lang w:val="uk-UA"/>
        </w:rPr>
      </w:pPr>
      <w:r>
        <w:rPr>
          <w:rFonts w:cs="Times New Roman" w:ascii="Times New Roman" w:hAnsi="Times New Roman"/>
          <w:sz w:val="26"/>
          <w:szCs w:val="26"/>
          <w:lang w:val="uk-UA" w:eastAsia="ar-SA"/>
        </w:rPr>
        <w:t>Міський голова</w:t>
        <w:tab/>
        <w:tab/>
        <w:tab/>
        <w:tab/>
        <w:tab/>
        <w:tab/>
        <w:tab/>
        <w:tab/>
        <w:t xml:space="preserve">         О.М. Шаповал </w:t>
      </w:r>
    </w:p>
    <w:sectPr>
      <w:headerReference w:type="default" r:id="rId3"/>
      <w:type w:val="nextPage"/>
      <w:pgSz w:w="11906" w:h="16838"/>
      <w:pgMar w:left="1701" w:right="567" w:header="675" w:top="1575" w:footer="0" w:bottom="39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swiss"/>
    <w:pitch w:val="variable"/>
  </w:font>
  <w:font w:name="Arial Black">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22"/>
      <w:spacing w:before="0" w:after="200"/>
      <w:jc w:val="right"/>
      <w:rPr>
        <w:rFonts w:ascii="Arial Black" w:hAnsi="Arial Black"/>
        <w:sz w:val="28"/>
        <w:szCs w:val="28"/>
      </w:rPr>
    </w:pPr>
    <w:r>
      <w:rPr>
        <w:rFonts w:ascii="Arial Black" w:hAnsi="Arial Black"/>
        <w:sz w:val="28"/>
        <w:szCs w:val="28"/>
      </w:rPr>
      <w:t>КОПІЯ</w:t>
    </w:r>
  </w:p>
</w:hdr>
</file>

<file path=word/settings.xml><?xml version="1.0" encoding="utf-8"?>
<w:settings xmlns:w="http://schemas.openxmlformats.org/wordprocessingml/2006/main">
  <w:zoom w:percent="8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ерхній і нижній колонтитули"/>
    <w:basedOn w:val="Normal"/>
    <w:qFormat/>
    <w:pPr>
      <w:suppressLineNumbers/>
      <w:tabs>
        <w:tab w:val="clear" w:pos="708"/>
        <w:tab w:val="center" w:pos="4607" w:leader="none"/>
        <w:tab w:val="right" w:pos="9214" w:leader="none"/>
      </w:tabs>
    </w:pPr>
    <w:rPr/>
  </w:style>
  <w:style w:type="paragraph" w:styleId="Style22">
    <w:name w:val="Header"/>
    <w:basedOn w:val="Style21"/>
    <w:pPr>
      <w:suppressLineNumbers/>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header" Target="head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Application>LibreOffice/7.1.3.2$Windows_X86_64 LibreOffice_project/47f78053abe362b9384784d31a6e56f8511eb1c1</Application>
  <AppVersion>15.0000</AppVersion>
  <Pages>1</Pages>
  <Words>293</Words>
  <Characters>1931</Characters>
  <CharactersWithSpaces>2349</CharactersWithSpaces>
  <Paragraphs>18</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2020-12-09T12:27:00Z</dcterms:created>
  <dc:creator>digital_PC</dc:creator>
  <dc:description/>
  <dc:language>uk-UA</dc:language>
  <cp:lastModifiedBy/>
  <cp:lastPrinted>2021-04-12T05:55:00Z</cp:lastPrinted>
  <dcterms:modified xsi:type="dcterms:W3CDTF">2021-07-28T11:24:34Z</dcterms:modified>
  <cp:revision>18</cp:revision>
  <dc:subject/>
  <dc:title/>
</cp:coreProperties>
</file>

<file path=docProps/custom.xml><?xml version="1.0" encoding="utf-8"?>
<Properties xmlns="http://schemas.openxmlformats.org/officeDocument/2006/custom-properties" xmlns:vt="http://schemas.openxmlformats.org/officeDocument/2006/docPropsVTypes"/>
</file>