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5593080</wp:posOffset>
                </wp:positionH>
                <wp:positionV relativeFrom="paragraph">
                  <wp:posOffset>-401955</wp:posOffset>
                </wp:positionV>
                <wp:extent cx="607695" cy="37020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60" cy="3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rFonts w:asciiTheme="minorHAnsi" w:cstheme="minorBidi" w:eastAsiaTheme="minorHAnsi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white" stroked="t" style="position:absolute;margin-left:440.4pt;margin-top:-31.65pt;width:47.75pt;height:29.0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rFonts w:asciiTheme="minorHAnsi" w:cstheme="minorBidi" w:eastAsiaTheme="minorHAnsi" w:hAnsiTheme="minorHAnsi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0370" cy="60071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7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>РІШЕННЯ</w:t>
      </w:r>
    </w:p>
    <w:p>
      <w:pPr>
        <w:pStyle w:val="Style17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/>
          <w:b/>
          <w:bCs/>
          <w:kern w:val="2"/>
          <w:sz w:val="28"/>
          <w:szCs w:val="28"/>
          <w:lang w:val="uk-UA" w:eastAsia="zh-CN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28.11.2022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м.Покров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№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343/06-53-22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звільнення від сплати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за користування місцями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розміщення рекламних засобів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ФОП Лукашенка Е.Ю.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tabs>
          <w:tab w:val="clear" w:pos="708"/>
          <w:tab w:val="left" w:pos="825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Лукашенка Едуарда Юрійовича щодо звільнення від сплати за користування місцями розміщення рекламних засобів на період розміщення соціальної реклами (інформації соціального характеру) на білбордах в межах міста Покров, керуючись п. 28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Про затвердження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редакції»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затверджених рішенням 58 сесії міської ради 7 скликання від 26.06.2020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 4, ст. 12 Закону України «Про рекламу», с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т. 26 Закону України «Про місцеве самоврядування в Україні»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 Звільнити ФОП Лукашенка Едуарда Юрійовича від сплати </w:t>
      </w:r>
      <w:r>
        <w:rPr>
          <w:rFonts w:cs="Times New Roman" w:ascii="Times New Roman" w:hAnsi="Times New Roman"/>
          <w:sz w:val="28"/>
          <w:szCs w:val="28"/>
          <w:lang w:val="uk-UA"/>
        </w:rPr>
        <w:t>за користування місцями розміщення рекламних засобів на період розміщення соціальної реклами (інформації соціального характеру) з 01.12.2022 до 31.12.2022 року,  які розташовані за наступними адресами: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тепличного господарства на вул. Зонова;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Автовокзала на вул. Тикви Григорія, 10;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будинку 59 на вул. Центральній;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будинку 30 на вул. Зонова.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260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 голова</w:t>
        <w:tab/>
        <w:tab/>
        <w:tab/>
        <w:tab/>
        <w:tab/>
        <w:tab/>
        <w:t xml:space="preserve">   Олександр ШАПОВАЛ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1134" w:footer="0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186857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778d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LibreOffice/7.0.3.1$Windows_X86_64 LibreOffice_project/d7547858d014d4cf69878db179d326fc3483e082</Application>
  <Pages>1</Pages>
  <Words>196</Words>
  <Characters>1276</Characters>
  <CharactersWithSpaces>1543</CharactersWithSpaces>
  <Paragraphs>16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2020-02-18T12:07:00Z</dcterms:created>
  <dc:creator>digital_PC</dc:creator>
  <dc:description/>
  <dc:language>uk-UA</dc:language>
  <cp:lastModifiedBy/>
  <cp:lastPrinted>2020-02-27T11:31:00Z</cp:lastPrinted>
  <dcterms:modified xsi:type="dcterms:W3CDTF">2022-12-02T10:20:23Z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UralSOFT</vt:lpwstr>
  </property>
</Properties>
</file>