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1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1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1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1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13.08.2025   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321/06-53-25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 Cyr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Про встановлення ТОВ «АТЛАС АКТИВ» тарифу на теплову енергію (у тому числі її виробництво, транспортування та постачання), 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>вироблену з використанням природного газу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Liberation Serif;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>На підставі заяви ТОВ «АТЛАС АКТИВ» від 22.07.2025 №2025/07-01 про встановлення тарифу на теплову енергію (у тому числі її виробництво, транспортування та постачання), вироблену з використанням природного газу, відповідно до постанови Кабінету Міністрів України від 01.06.2011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4"/>
          <w:szCs w:val="24"/>
          <w:lang w:eastAsia="ru-RU"/>
        </w:rPr>
        <w:t>ВИРІШИВ: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1. Встановити ТОВ «АТЛАС АКТИВ» тариф на теплову енергію (у тому числі її виробництво, транспортування та постачання), вироблену з використанням природного газу для опалення будівлі бюджетної установи - комунального закладу «Ліцей №6 Покровської міської ради Дніпропетровської області» за адресою: вул. Чіатурська, буд. 6, м. Покров, Нікопольський район, Дніпропетровська область, в розмірі 6011,36 грн./Гкал (без ПДВ), 7213,63 грн./Гкал (з ПДВ), в тому числі: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- виробництво теплової енергії        — 5904,57 грн./Гкал (без ПДВ),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ab/>
        <w:tab/>
        <w:tab/>
        <w:tab/>
        <w:tab/>
        <w:t xml:space="preserve">           — 7085,48 грн./Гкал (з ПДВ);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- транспортування теплової енергії — 101,01 грн./Гкал (без ПДВ),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ab/>
        <w:tab/>
        <w:tab/>
        <w:tab/>
        <w:tab/>
        <w:t xml:space="preserve">           — 121,21 грн./Гкал (з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- постачання теплової енергії           — 5,78 грн./Гкал (без ПДВ),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ab/>
        <w:tab/>
        <w:tab/>
        <w:tab/>
        <w:tab/>
        <w:t xml:space="preserve">           — 6,94 грн./Гкал (з ПДВ).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2. Визначити структуру тарифу на теплову енергію (у тому числі її виробництво, транспортування та постачання) згідно додатку.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3. 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4. Визнати таким, що втратило чинність рішення виконавчого комітету Покровської міської ради Дніпропетровської області «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>Про встановлення ТОВ «АТЛАС АКТИВ» тарифу на теплову енергію (у тому числі її виробництво, транспортування та постачання), вироблену з використанням природного газу»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 xml:space="preserve"> від 14.10.2024 № 690/06-53-24.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5. Контроль за виконанням  цього  рішення  покласти  на заступника міського голови з виконавчої роботи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>Міський голова</w:t>
        <w:tab/>
        <w:tab/>
        <w:tab/>
        <w:tab/>
        <w:tab/>
        <w:tab/>
        <w:tab/>
        <w:tab/>
        <w:t xml:space="preserve">  Олександр ШАПОВАЛ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Додаток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>13.08.2025 № 321/06-53-25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Структура тарифів ТОВ </w:t>
      </w:r>
      <w:r>
        <w:rPr>
          <w:rFonts w:eastAsia="Times New Roman" w:cs="Liberation Serif;Times New Roman" w:ascii="Times New Roman" w:hAnsi="Times New Roman"/>
          <w:bCs/>
          <w:color w:val="000000"/>
          <w:sz w:val="26"/>
          <w:szCs w:val="26"/>
          <w:shd w:fill="auto" w:val="clear"/>
          <w:lang w:val="uk-UA" w:eastAsia="ru-RU" w:bidi="ar-SA"/>
        </w:rPr>
        <w:t>«АТЛАС АКТИВ»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>на виробництво, транспортування,</w:t>
      </w:r>
    </w:p>
    <w:p>
      <w:pPr>
        <w:pStyle w:val="Normal"/>
        <w:tabs>
          <w:tab w:val="clear" w:pos="708"/>
          <w:tab w:val="left" w:pos="15033" w:leader="none"/>
        </w:tabs>
        <w:bidi w:val="0"/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>постачання теплової енергії</w:t>
      </w:r>
    </w:p>
    <w:p>
      <w:pPr>
        <w:pStyle w:val="Normal"/>
        <w:tabs>
          <w:tab w:val="clear" w:pos="708"/>
          <w:tab w:val="left" w:pos="15033" w:leader="none"/>
        </w:tabs>
        <w:bidi w:val="0"/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tbl>
      <w:tblPr>
        <w:tblW w:w="94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6"/>
        <w:gridCol w:w="5100"/>
        <w:gridCol w:w="1534"/>
        <w:gridCol w:w="2015"/>
      </w:tblGrid>
      <w:tr>
        <w:trPr>
          <w:trHeight w:val="315" w:hRule="atLeast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534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Одиниця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7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  <w:tc>
          <w:tcPr>
            <w:tcW w:w="51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виміру</w:t>
            </w:r>
          </w:p>
        </w:tc>
        <w:tc>
          <w:tcPr>
            <w:tcW w:w="2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Паливо на технологічні потреби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329,17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1,18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Вода для виробничих потреб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0,45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Матеріали та інші матеріальні ресурси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30,37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Заробітна плата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337,13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74,17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Інші прямі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35,65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18,81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20,89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847,82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31,37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879,19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 на виробництво теплової енергії без 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5 904,57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1 180,91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на виробництво теплової енергії з 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7 085,48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II. Розрахунок тарифу на транспортування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12,90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Вода для технологічних потреб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0,94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0,30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0,36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14,50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0,54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15,04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 на транспортування теплової енергії без 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101,01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20,20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на транспортування теплової енергії з 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121,21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Заробітна плата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0,65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0,14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0,83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0,03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0,86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Тариф, грн/Гкал без 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5,78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1,16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постачання теплової енергії з ПДВ</w:t>
            </w:r>
          </w:p>
        </w:tc>
        <w:tc>
          <w:tcPr>
            <w:tcW w:w="15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6,94</w:t>
            </w:r>
          </w:p>
        </w:tc>
      </w:tr>
      <w:tr>
        <w:trPr>
          <w:trHeight w:val="330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IV. Розрахунок тарифу на теплову енергію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виробництво теплової енергії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5 904,57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транспортування теплової енергії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101,01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постачання теплової енергії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5,78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Загалом тариф на теплову енергію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6 011,36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1 202,27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теплову енергію з ПДВ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7 213,63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143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143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Начальник відділу економіки</w:t>
        <w:tab/>
        <w:tab/>
        <w:tab/>
        <w:tab/>
        <w:tab/>
        <w:tab/>
        <w:t xml:space="preserve">       Тетяна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СІДАШОВА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character" w:styleId="Style19">
    <w:name w:val="Символ нумерації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844</TotalTime>
  <Application>LibreOffice/7.4.3.2$Windows_X86_64 LibreOffice_project/1048a8393ae2eeec98dff31b5c133c5f1d08b890</Application>
  <AppVersion>15.0000</AppVersion>
  <Pages>3</Pages>
  <Words>724</Words>
  <Characters>4436</Characters>
  <CharactersWithSpaces>5199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2025-08-14T11:47:19Z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