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bidi w:val="0"/>
        <w:jc w:val="center"/>
        <w:rPr>
          <w:rFonts w:ascii="Times New Roman" w:hAnsi="Times New Roman"/>
        </w:rPr>
      </w:pPr>
      <w:r>
        <w:rPr>
          <w:rFonts w:ascii="Times New Roman" w:hAnsi="Times New Roman"/>
        </w:rPr>
        <mc:AlternateContent>
          <mc:Choice Requires="wps">
            <w:drawing>
              <wp:anchor behindDoc="1" distT="0" distB="0" distL="0" distR="0" simplePos="0" locked="0" layoutInCell="0" allowOverlap="1" relativeHeight="5">
                <wp:simplePos x="0" y="0"/>
                <wp:positionH relativeFrom="column">
                  <wp:posOffset>3385185</wp:posOffset>
                </wp:positionH>
                <wp:positionV relativeFrom="paragraph">
                  <wp:posOffset>-186055</wp:posOffset>
                </wp:positionV>
                <wp:extent cx="2851785" cy="524510"/>
                <wp:effectExtent l="0" t="0" r="0" b="0"/>
                <wp:wrapNone/>
                <wp:docPr id="1" name="Врезка1"/>
                <a:graphic xmlns:a="http://schemas.openxmlformats.org/drawingml/2006/main">
                  <a:graphicData uri="http://schemas.microsoft.com/office/word/2010/wordprocessingShape">
                    <wps:wsp>
                      <wps:cNvSpPr/>
                      <wps:spPr>
                        <a:xfrm>
                          <a:off x="0" y="0"/>
                          <a:ext cx="2851200" cy="523800"/>
                        </a:xfrm>
                        <a:prstGeom prst="rect">
                          <a:avLst/>
                        </a:prstGeom>
                        <a:noFill/>
                        <a:ln w="0">
                          <a:noFill/>
                        </a:ln>
                      </wps:spPr>
                      <wps:style>
                        <a:lnRef idx="0"/>
                        <a:fillRef idx="0"/>
                        <a:effectRef idx="0"/>
                        <a:fontRef idx="minor"/>
                      </wps:style>
                      <wps:txbx>
                        <w:txbxContent>
                          <w:p>
                            <w:pPr>
                              <w:pStyle w:val="Style28"/>
                              <w:overflowPunct w:val="true"/>
                              <w:bidi w:val="0"/>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8"/>
                              <w:overflowPunct w:val="true"/>
                              <w:bidi w:val="0"/>
                              <w:spacing w:lineRule="auto" w:line="240" w:before="0" w:after="200"/>
                              <w:contextualSpacing/>
                              <w:jc w:val="left"/>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596</w:t>
                            </w:r>
                            <w:r>
                              <w:rPr>
                                <w:rFonts w:eastAsia="Calibri" w:cs="Times New Roman" w:ascii="Times New Roman" w:hAnsi="Times New Roman"/>
                                <w:b/>
                                <w:bCs/>
                                <w:color w:val="C9211E"/>
                                <w:kern w:val="0"/>
                                <w:sz w:val="22"/>
                                <w:szCs w:val="22"/>
                                <w:lang w:val="ru-RU" w:eastAsia="ru-RU" w:bidi="ar-SA"/>
                              </w:rPr>
                              <w:t xml:space="preserve"> від 23.12.21 р.</w:t>
                            </w:r>
                          </w:p>
                          <w:p>
                            <w:pPr>
                              <w:pStyle w:val="Style28"/>
                              <w:overflowPunct w:val="true"/>
                              <w:bidi w:val="0"/>
                              <w:spacing w:before="0" w:after="200"/>
                              <w:jc w:val="left"/>
                              <w:rPr/>
                            </w:pPr>
                            <w:r>
                              <w:rPr/>
                            </w:r>
                          </w:p>
                        </w:txbxContent>
                      </wps:txbx>
                      <wps:bodyPr lIns="1440" rIns="1440" tIns="1440" bIns="1440">
                        <a:noAutofit/>
                      </wps:bodyPr>
                    </wps:wsp>
                  </a:graphicData>
                </a:graphic>
              </wp:anchor>
            </w:drawing>
          </mc:Choice>
          <mc:Fallback>
            <w:pict>
              <v:rect id="shape_0" ID="Врезка1" path="m0,0l-2147483645,0l-2147483645,-2147483646l0,-2147483646xe" stroked="f" style="position:absolute;margin-left:266.55pt;margin-top:-14.65pt;width:224.45pt;height:41.2pt;mso-wrap-style:square;v-text-anchor:top">
                <v:fill o:detectmouseclick="t" on="false"/>
                <v:stroke color="#3465a4" joinstyle="round" endcap="flat"/>
                <v:textbox>
                  <w:txbxContent>
                    <w:p>
                      <w:pPr>
                        <w:pStyle w:val="Style28"/>
                        <w:overflowPunct w:val="true"/>
                        <w:bidi w:val="0"/>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8"/>
                        <w:overflowPunct w:val="true"/>
                        <w:bidi w:val="0"/>
                        <w:spacing w:lineRule="auto" w:line="240" w:before="0" w:after="200"/>
                        <w:contextualSpacing/>
                        <w:jc w:val="left"/>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596</w:t>
                      </w:r>
                      <w:r>
                        <w:rPr>
                          <w:rFonts w:eastAsia="Calibri" w:cs="Times New Roman" w:ascii="Times New Roman" w:hAnsi="Times New Roman"/>
                          <w:b/>
                          <w:bCs/>
                          <w:color w:val="C9211E"/>
                          <w:kern w:val="0"/>
                          <w:sz w:val="22"/>
                          <w:szCs w:val="22"/>
                          <w:lang w:val="ru-RU" w:eastAsia="ru-RU" w:bidi="ar-SA"/>
                        </w:rPr>
                        <w:t xml:space="preserve"> від 23.12.21 р.</w:t>
                      </w:r>
                    </w:p>
                    <w:p>
                      <w:pPr>
                        <w:pStyle w:val="Style28"/>
                        <w:overflowPunct w:val="true"/>
                        <w:bidi w:val="0"/>
                        <w:spacing w:before="0" w:after="200"/>
                        <w:jc w:val="left"/>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2783840</wp:posOffset>
            </wp:positionH>
            <wp:positionV relativeFrom="paragraph">
              <wp:posOffset>-497205</wp:posOffset>
            </wp:positionV>
            <wp:extent cx="422275" cy="602615"/>
            <wp:effectExtent l="0" t="0" r="0" b="0"/>
            <wp:wrapTopAndBottom/>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rcRect l="-61" t="-45" r="-61" b="-45"/>
                    <a:stretch>
                      <a:fillRect/>
                    </a:stretch>
                  </pic:blipFill>
                  <pic:spPr bwMode="auto">
                    <a:xfrm>
                      <a:off x="0" y="0"/>
                      <a:ext cx="422275" cy="602615"/>
                    </a:xfrm>
                    <a:prstGeom prst="rect">
                      <a:avLst/>
                    </a:prstGeom>
                  </pic:spPr>
                </pic:pic>
              </a:graphicData>
            </a:graphic>
          </wp:anchor>
        </w:drawing>
        <mc:AlternateContent>
          <mc:Choice Requires="wps">
            <w:drawing>
              <wp:anchor behindDoc="0" distT="0" distB="0" distL="114935" distR="114935" simplePos="0" locked="0" layoutInCell="0" allowOverlap="1" relativeHeight="4">
                <wp:simplePos x="0" y="0"/>
                <wp:positionH relativeFrom="column">
                  <wp:posOffset>5500370</wp:posOffset>
                </wp:positionH>
                <wp:positionV relativeFrom="paragraph">
                  <wp:posOffset>-548005</wp:posOffset>
                </wp:positionV>
                <wp:extent cx="600710" cy="257810"/>
                <wp:effectExtent l="0" t="0" r="0" b="0"/>
                <wp:wrapNone/>
                <wp:docPr id="4" name="Фигура1"/>
                <a:graphic xmlns:a="http://schemas.openxmlformats.org/drawingml/2006/main">
                  <a:graphicData uri="http://schemas.microsoft.com/office/word/2010/wordprocessingShape">
                    <wps:wsp>
                      <wps:cNvSpPr txBox="1"/>
                      <wps:spPr>
                        <a:xfrm>
                          <a:off x="0" y="0"/>
                          <a:ext cx="600120" cy="257040"/>
                        </a:xfrm>
                        <a:prstGeom prst="rect">
                          <a:avLst/>
                        </a:prstGeom>
                        <a:noFill/>
                        <a:ln w="0">
                          <a:noFill/>
                        </a:ln>
                      </wps:spPr>
                      <wps:txbx>
                        <w:txbxContent>
                          <w:p>
                            <w:pPr>
                              <w:kinsoku w:val="true"/>
                              <w:overflowPunct w:val="true"/>
                              <w:autoSpaceDE w:val="true"/>
                              <w:bidi w:val="0"/>
                              <w:rPr/>
                            </w:pPr>
                            <w:r>
                              <w:rPr>
                                <w:sz w:val="24"/>
                                <w:kern w:val="2"/>
                                <w:szCs w:val="24"/>
                                <w:rFonts w:ascii="Liberation Serif;Times New Roman" w:hAnsi="Liberation Serif;Times New Roman" w:eastAsia="NSimSun" w:cs="Arial"/>
                                <w:color w:val="auto"/>
                                <w:lang w:val="uk-UA" w:eastAsia="zh-CN" w:bidi="hi-IN"/>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игура1" stroked="f" style="position:absolute;margin-left:433.1pt;margin-top:-43.15pt;width:47.2pt;height:20.2pt;mso-wrap-style:square;v-text-anchor:top" type="shapetype_202">
                <v:textbox>
                  <w:txbxContent>
                    <w:p>
                      <w:pPr>
                        <w:kinsoku w:val="true"/>
                        <w:overflowPunct w:val="true"/>
                        <w:autoSpaceDE w:val="true"/>
                        <w:bidi w:val="0"/>
                        <w:rPr/>
                      </w:pPr>
                      <w:r>
                        <w:rPr>
                          <w:sz w:val="24"/>
                          <w:kern w:val="2"/>
                          <w:szCs w:val="24"/>
                          <w:rFonts w:ascii="Liberation Serif;Times New Roman" w:hAnsi="Liberation Serif;Times New Roman" w:eastAsia="NSimSun" w:cs="Arial"/>
                          <w:color w:val="auto"/>
                          <w:lang w:val="uk-UA" w:eastAsia="zh-CN" w:bidi="hi-IN"/>
                        </w:rPr>
                        <w:t>копія</w:t>
                      </w:r>
                    </w:p>
                  </w:txbxContent>
                </v:textbox>
                <v:fill o:detectmouseclick="t" on="false"/>
                <v:stroke color="#3465a4" joinstyle="round" endcap="flat"/>
                <w10:wrap type="none"/>
              </v:shape>
            </w:pict>
          </mc:Fallback>
        </mc:AlternateContent>
      </w:r>
    </w:p>
    <w:p>
      <w:pPr>
        <w:pStyle w:val="Style19"/>
        <w:bidi w:val="0"/>
        <w:spacing w:before="0" w:after="0"/>
        <w:jc w:val="center"/>
        <w:rPr>
          <w:rFonts w:ascii="Times New Roman" w:hAnsi="Times New Roman"/>
        </w:rPr>
      </w:pPr>
      <w:r>
        <w:rPr>
          <w:rFonts w:ascii="Times New Roman" w:hAnsi="Times New Roman"/>
        </w:rPr>
        <mc:AlternateContent>
          <mc:Choice Requires="wps">
            <w:drawing>
              <wp:anchor behindDoc="1" distT="8890" distB="8890" distL="123825" distR="123825" simplePos="0" locked="0" layoutInCell="0" allowOverlap="1" relativeHeight="3">
                <wp:simplePos x="0" y="0"/>
                <wp:positionH relativeFrom="column">
                  <wp:posOffset>16510</wp:posOffset>
                </wp:positionH>
                <wp:positionV relativeFrom="paragraph">
                  <wp:posOffset>20955</wp:posOffset>
                </wp:positionV>
                <wp:extent cx="6116320" cy="10160"/>
                <wp:effectExtent l="0" t="0" r="0" b="0"/>
                <wp:wrapNone/>
                <wp:docPr id="5" name="Прямая соединительная линия 1"/>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5pt" to="482.8pt,2.35pt" ID="Прямая соединительная линия 1" stroked="t" style="position:absolute;flip:y">
                <v:stroke color="black" weight="17640" joinstyle="miter" endcap="flat"/>
                <v:fill o:detectmouseclick="t" on="false"/>
                <w10:wrap type="none"/>
              </v:line>
            </w:pict>
          </mc:Fallback>
        </mc:AlternateContent>
      </w:r>
    </w:p>
    <w:p>
      <w:pPr>
        <w:pStyle w:val="Style19"/>
        <w:bidi w:val="0"/>
        <w:spacing w:before="0" w:after="0"/>
        <w:jc w:val="center"/>
        <w:rPr>
          <w:rFonts w:ascii="Times New Roman" w:hAnsi="Times New Roman"/>
          <w:b/>
          <w:b/>
          <w:sz w:val="28"/>
          <w:szCs w:val="28"/>
        </w:rPr>
      </w:pPr>
      <w:r>
        <w:rPr>
          <w:rFonts w:ascii="Times New Roman" w:hAnsi="Times New Roman"/>
          <w:b/>
          <w:sz w:val="28"/>
          <w:szCs w:val="28"/>
        </w:rPr>
        <w:t>ВИКОНАВЧИЙ КОМІТЕТ ПОКРОВСЬКОЇ МІСЬКОЇ РАДИ ДНІПРОПЕТРОВСЬКОЇ ОБЛАСТІ</w:t>
      </w:r>
    </w:p>
    <w:p>
      <w:pPr>
        <w:pStyle w:val="Style19"/>
        <w:bidi w:val="0"/>
        <w:spacing w:before="0" w:after="0"/>
        <w:jc w:val="center"/>
        <w:rPr>
          <w:rFonts w:ascii="Times New Roman" w:hAnsi="Times New Roman"/>
          <w:b/>
          <w:b/>
          <w:sz w:val="28"/>
          <w:szCs w:val="28"/>
        </w:rPr>
      </w:pPr>
      <w:r>
        <w:rPr>
          <w:rFonts w:ascii="Times New Roman" w:hAnsi="Times New Roman"/>
          <w:b/>
          <w:sz w:val="28"/>
          <w:szCs w:val="28"/>
        </w:rPr>
        <w:t>РІШЕННЯ</w:t>
      </w:r>
    </w:p>
    <w:p>
      <w:pPr>
        <w:pStyle w:val="Normal"/>
        <w:bidi w:val="0"/>
        <w:jc w:val="center"/>
        <w:rPr>
          <w:rFonts w:ascii="Times New Roman" w:hAnsi="Times New Roman"/>
          <w:color w:val="0070C0"/>
          <w:sz w:val="24"/>
          <w:szCs w:val="24"/>
          <w:lang w:val="uk-UA"/>
        </w:rPr>
      </w:pPr>
      <w:r>
        <w:rPr>
          <w:rFonts w:ascii="Times New Roman" w:hAnsi="Times New Roman"/>
          <w:color w:val="0070C0"/>
          <w:sz w:val="24"/>
          <w:szCs w:val="24"/>
          <w:lang w:val="uk-UA"/>
        </w:rPr>
        <w:t xml:space="preserve">Із змінами, внесеними </w:t>
      </w:r>
    </w:p>
    <w:p>
      <w:pPr>
        <w:pStyle w:val="Normal"/>
        <w:bidi w:val="0"/>
        <w:jc w:val="center"/>
        <w:rPr>
          <w:rFonts w:ascii="Times New Roman" w:hAnsi="Times New Roman"/>
        </w:rPr>
      </w:pPr>
      <w:r>
        <w:rPr>
          <w:rFonts w:ascii="Times New Roman" w:hAnsi="Times New Roman"/>
          <w:color w:val="0070C0"/>
          <w:sz w:val="24"/>
          <w:szCs w:val="24"/>
          <w:lang w:val="uk-UA"/>
        </w:rPr>
        <w:t xml:space="preserve">рішенням </w:t>
      </w:r>
      <w:r>
        <w:rPr>
          <w:rFonts w:eastAsia="Times New Roman" w:cs="Times New Roman" w:ascii="Times New Roman" w:hAnsi="Times New Roman"/>
          <w:b w:val="false"/>
          <w:bCs w:val="false"/>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color w:val="0070C0"/>
          <w:kern w:val="0"/>
          <w:sz w:val="24"/>
          <w:szCs w:val="24"/>
          <w:u w:val="none"/>
          <w:lang w:val="uk-UA" w:eastAsia="zh-CN" w:bidi="ar-SA"/>
        </w:rPr>
        <w:t>4</w:t>
      </w:r>
    </w:p>
    <w:p>
      <w:pPr>
        <w:pStyle w:val="Normal"/>
        <w:bidi w:val="0"/>
        <w:spacing w:before="0" w:after="0"/>
        <w:ind w:left="0" w:right="0" w:hanging="0"/>
        <w:jc w:val="center"/>
        <w:rPr>
          <w:rFonts w:ascii="Times New Roman" w:hAnsi="Times New Roman" w:eastAsia="Times New Roman" w:cs="Times New Roman"/>
          <w:b w:val="false"/>
          <w:b w:val="false"/>
          <w:bCs w:val="false"/>
          <w:color w:val="0070C0"/>
          <w:kern w:val="0"/>
          <w:sz w:val="24"/>
          <w:szCs w:val="24"/>
          <w:u w:val="none"/>
          <w:lang w:val="uk-UA" w:eastAsia="zh-CN" w:bidi="ar-SA"/>
        </w:rPr>
      </w:pPr>
      <w:r>
        <w:rPr>
          <w:rFonts w:eastAsia="Times New Roman" w:cs="Times New Roman" w:ascii="Times New Roman" w:hAnsi="Times New Roman"/>
          <w:b w:val="false"/>
          <w:bCs w:val="false"/>
          <w:color w:val="0070C0"/>
          <w:kern w:val="0"/>
          <w:sz w:val="24"/>
          <w:szCs w:val="24"/>
          <w:u w:val="none"/>
          <w:lang w:val="uk-UA" w:eastAsia="zh-CN" w:bidi="ar-SA"/>
        </w:rPr>
        <w:t>рішенням виконавчого комітету від 24.02.2021 №55</w:t>
      </w:r>
    </w:p>
    <w:p>
      <w:pPr>
        <w:pStyle w:val="Normal"/>
        <w:bidi w:val="0"/>
        <w:spacing w:before="0" w:after="0"/>
        <w:ind w:left="0" w:right="0" w:hanging="0"/>
        <w:jc w:val="center"/>
        <w:rPr>
          <w:rFonts w:ascii="Times New Roman" w:hAnsi="Times New Roman"/>
        </w:rPr>
      </w:pPr>
      <w:r>
        <w:rPr>
          <w:rFonts w:ascii="Times New Roman" w:hAnsi="Times New Roman"/>
          <w:b w:val="false"/>
          <w:bCs w:val="false"/>
          <w:color w:val="0070C0"/>
          <w:sz w:val="24"/>
          <w:szCs w:val="24"/>
          <w:lang w:val="uk-UA"/>
        </w:rPr>
        <w:t xml:space="preserve">рішенням </w:t>
      </w:r>
      <w:r>
        <w:rPr>
          <w:rFonts w:eastAsia="Times New Roman" w:cs="Times New Roman" w:ascii="Times New Roman" w:hAnsi="Times New Roman"/>
          <w:b w:val="false"/>
          <w:bCs w:val="false"/>
          <w:color w:val="0070C0"/>
          <w:sz w:val="24"/>
          <w:szCs w:val="24"/>
          <w:u w:val="none"/>
          <w:lang w:val="uk-UA" w:eastAsia="zh-CN" w:bidi="ar-SA"/>
        </w:rPr>
        <w:t>виконавчого комітету від 20.04.2021 №173</w:t>
      </w:r>
    </w:p>
    <w:p>
      <w:pPr>
        <w:pStyle w:val="Normal"/>
        <w:bidi w:val="0"/>
        <w:spacing w:before="0" w:after="0"/>
        <w:ind w:left="0" w:right="0" w:hanging="0"/>
        <w:jc w:val="center"/>
        <w:rPr>
          <w:rFonts w:eastAsia="Times New Roman" w:cs="Times New Roman"/>
          <w:b w:val="false"/>
          <w:b w:val="false"/>
          <w:bCs w:val="false"/>
          <w:color w:val="0070C0"/>
          <w:sz w:val="24"/>
          <w:szCs w:val="24"/>
          <w:u w:val="none"/>
          <w:lang w:val="uk-UA" w:eastAsia="zh-CN" w:bidi="ar-SA"/>
        </w:rPr>
      </w:pPr>
      <w:r>
        <w:rPr>
          <w:rFonts w:ascii="Times New Roman" w:hAnsi="Times New Roman"/>
        </w:rPr>
      </w:r>
    </w:p>
    <w:p>
      <w:pPr>
        <w:pStyle w:val="21"/>
        <w:bidi w:val="0"/>
        <w:ind w:left="0" w:right="0" w:hanging="0"/>
        <w:jc w:val="left"/>
        <w:rPr>
          <w:rFonts w:ascii="Times New Roman" w:hAnsi="Times New Roman"/>
        </w:rPr>
      </w:pPr>
      <w:r>
        <w:rPr>
          <w:rFonts w:ascii="Times New Roman" w:hAnsi="Times New Roman"/>
          <w:sz w:val="28"/>
          <w:szCs w:val="28"/>
          <w:lang w:val="uk-UA"/>
        </w:rPr>
        <w:t xml:space="preserve">26.08.2020                     </w:t>
      </w:r>
      <w:r>
        <w:rPr>
          <w:rFonts w:ascii="Times New Roman" w:hAnsi="Times New Roman"/>
          <w:sz w:val="28"/>
          <w:szCs w:val="28"/>
          <w:lang w:val="ru-RU"/>
        </w:rPr>
        <w:t xml:space="preserve">                    м. Покров                                                  №</w:t>
      </w:r>
      <w:r>
        <w:rPr>
          <w:rFonts w:ascii="Times New Roman" w:hAnsi="Times New Roman"/>
          <w:sz w:val="28"/>
          <w:szCs w:val="28"/>
          <w:lang w:val="uk-UA"/>
        </w:rPr>
        <w:t>320</w:t>
      </w:r>
    </w:p>
    <w:p>
      <w:pPr>
        <w:pStyle w:val="Normal"/>
        <w:bidi w:val="0"/>
        <w:spacing w:lineRule="auto" w:line="240" w:before="0" w:after="0"/>
        <w:jc w:val="left"/>
        <w:rPr>
          <w:rFonts w:ascii="Times New Roman" w:hAnsi="Times New Roman"/>
          <w:sz w:val="28"/>
          <w:szCs w:val="28"/>
          <w:lang w:val="ru-RU"/>
        </w:rPr>
      </w:pPr>
      <w:r>
        <w:rPr>
          <w:rFonts w:ascii="Times New Roman" w:hAnsi="Times New Roman"/>
          <w:sz w:val="28"/>
          <w:szCs w:val="28"/>
          <w:lang w:val="ru-RU"/>
        </w:rPr>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t xml:space="preserve">Про затвердження Порядку справляння </w:t>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t xml:space="preserve">батьківської плати за харчування дітей </w:t>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t xml:space="preserve">в закладах освіти об'єднаної територіальної </w:t>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t>громади  міста Покров у новій редакції</w:t>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hanging="18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ab/>
        <w:t>Керуючись п. 6 ст. 32, ст. 52 Закону України «Про місцеве самоврядування в Україні», ст. 35 Закону України «Про дошкільну освіту», ст. 25 Закону України  «Про освіту», на виконання наказу Міністерства освіти і науки України від 21.11.2002 за №667 (зі змінами та доповненнями)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спільного наказу Міністерства охорони здоров’я України та Міністерства освіти і науки України від 01.06.2005 за №242/329 «Про затвердження Порядку організації харчування дітей у навчальних та оздоровчих закладах»  та з метою унормування питання оплати за харчування дітей у закладах дошкільної та загальної середньої освіти, виконавчий комітет Покровської міської ради</w:t>
      </w:r>
    </w:p>
    <w:p>
      <w:pPr>
        <w:pStyle w:val="Normal"/>
        <w:bidi w:val="0"/>
        <w:spacing w:lineRule="auto" w:line="240" w:before="0" w:after="0"/>
        <w:ind w:left="0" w:right="0" w:hanging="180"/>
        <w:jc w:val="both"/>
        <w:rPr>
          <w:rFonts w:ascii="Times New Roman" w:hAnsi="Times New Roman"/>
          <w:b/>
          <w:b/>
          <w:sz w:val="28"/>
          <w:szCs w:val="28"/>
        </w:rPr>
      </w:pPr>
      <w:r>
        <w:rPr>
          <w:rFonts w:ascii="Times New Roman" w:hAnsi="Times New Roman"/>
          <w:b/>
          <w:sz w:val="28"/>
          <w:szCs w:val="28"/>
        </w:rPr>
      </w:r>
    </w:p>
    <w:p>
      <w:pPr>
        <w:pStyle w:val="Normal"/>
        <w:bidi w:val="0"/>
        <w:spacing w:lineRule="auto" w:line="240" w:before="0" w:after="0"/>
        <w:ind w:left="0" w:right="0" w:hanging="180"/>
        <w:jc w:val="both"/>
        <w:rPr>
          <w:rFonts w:ascii="Times New Roman" w:hAnsi="Times New Roman"/>
          <w:b/>
          <w:b/>
          <w:sz w:val="28"/>
          <w:szCs w:val="28"/>
        </w:rPr>
      </w:pPr>
      <w:r>
        <w:rPr>
          <w:rFonts w:ascii="Times New Roman" w:hAnsi="Times New Roman"/>
          <w:b/>
          <w:sz w:val="28"/>
          <w:szCs w:val="28"/>
        </w:rPr>
      </w:r>
    </w:p>
    <w:p>
      <w:pPr>
        <w:pStyle w:val="Normal"/>
        <w:bidi w:val="0"/>
        <w:spacing w:lineRule="auto" w:line="240" w:before="0" w:after="0"/>
        <w:jc w:val="left"/>
        <w:rPr>
          <w:rFonts w:ascii="Times New Roman" w:hAnsi="Times New Roman"/>
          <w:b/>
          <w:b/>
          <w:sz w:val="28"/>
          <w:szCs w:val="28"/>
        </w:rPr>
      </w:pPr>
      <w:r>
        <w:rPr>
          <w:rFonts w:ascii="Times New Roman" w:hAnsi="Times New Roman"/>
          <w:b/>
          <w:sz w:val="28"/>
          <w:szCs w:val="28"/>
        </w:rPr>
        <w:t>ВИРІШИВ:</w:t>
      </w:r>
    </w:p>
    <w:p>
      <w:pPr>
        <w:pStyle w:val="Normal"/>
        <w:bidi w:val="0"/>
        <w:spacing w:lineRule="auto" w:line="240" w:before="0" w:after="0"/>
        <w:jc w:val="left"/>
        <w:rPr>
          <w:rFonts w:ascii="Times New Roman" w:hAnsi="Times New Roman"/>
          <w:b/>
          <w:b/>
          <w:sz w:val="28"/>
          <w:szCs w:val="28"/>
        </w:rPr>
      </w:pPr>
      <w:r>
        <w:rPr>
          <w:rFonts w:ascii="Times New Roman" w:hAnsi="Times New Roman"/>
          <w:b/>
          <w:sz w:val="28"/>
          <w:szCs w:val="28"/>
        </w:rPr>
      </w:r>
    </w:p>
    <w:p>
      <w:pPr>
        <w:pStyle w:val="Normal"/>
        <w:bidi w:val="0"/>
        <w:spacing w:lineRule="auto" w:line="240" w:before="0" w:after="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1. Затвердити Порядок справляння батьківської плати за харчування  дітей у закладах освіти об'єднаної територіальної  громади  міста Покров </w:t>
      </w:r>
      <w:r>
        <w:rPr>
          <w:rFonts w:ascii="Times New Roman" w:hAnsi="Times New Roman"/>
          <w:sz w:val="28"/>
          <w:szCs w:val="28"/>
          <w:lang w:val="ru-RU"/>
        </w:rPr>
        <w:t>у</w:t>
      </w:r>
      <w:r>
        <w:rPr>
          <w:rFonts w:ascii="Times New Roman" w:hAnsi="Times New Roman"/>
          <w:sz w:val="28"/>
          <w:szCs w:val="28"/>
        </w:rPr>
        <w:t xml:space="preserve"> новій редакції.</w:t>
      </w:r>
    </w:p>
    <w:p>
      <w:pPr>
        <w:pStyle w:val="Normal"/>
        <w:bidi w:val="0"/>
        <w:spacing w:lineRule="auto" w:line="240" w:before="0" w:after="0"/>
        <w:ind w:left="0" w:right="0"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Начальнику управління освіти Цупровій Г.А.:</w:t>
      </w:r>
    </w:p>
    <w:p>
      <w:pPr>
        <w:pStyle w:val="Normal"/>
        <w:bidi w:val="0"/>
        <w:spacing w:lineRule="auto" w:line="240" w:before="0" w:after="0"/>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2.1. Довести до відома керівників закладів освіти та забезпечити  належну реалізацію Порядку справляння батьківської плати за харчування  дітей у  закладах освіти міста Покров у новій редакції (далі – Порядок).</w:t>
      </w:r>
    </w:p>
    <w:p>
      <w:pPr>
        <w:pStyle w:val="Normal"/>
        <w:tabs>
          <w:tab w:val="clear" w:pos="709"/>
          <w:tab w:val="left" w:pos="979" w:leader="none"/>
        </w:tabs>
        <w:bidi w:val="0"/>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2.2. Забезпечити тісну взаємодію щодо надання пільг за харчування в закладах освіти міста з відповідними структурними підрозділами виконавчого комітету: службою в справах дітей (Горчакова Д.В.), Покровським міським центром соціальних служб для сім’ї, дітей та молоді (Зарубіна Г.О.), управлінням праці та соціального захисту населення (Ігнатюк Т.М.).</w:t>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t xml:space="preserve">         </w:t>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Рішення виконавчого комітету Покровської міської ради №419                            від 26.09.2018 «Про затвердження Порядку справляння батьківської плати за перебування дітей в дошкільних навчальних закладах та надання пільг за перебування і харчування в закладах освіти міста Покров» вважати таким, що втратило чинність.</w:t>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Координацію роботи щодо виконання даного рішення покласти на начальника управління освіти Цупрову Г.А., контроль – на заступника міського голови Бондаренко Н.О.</w:t>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left"/>
        <w:rPr>
          <w:rFonts w:ascii="Times New Roman" w:hAnsi="Times New Roman"/>
          <w:sz w:val="28"/>
          <w:szCs w:val="28"/>
        </w:rPr>
      </w:pPr>
      <w:r>
        <w:rPr>
          <w:rFonts w:ascii="Times New Roman" w:hAnsi="Times New Roman"/>
          <w:sz w:val="28"/>
          <w:szCs w:val="28"/>
        </w:rPr>
        <w:t>Міський голова</w:t>
        <w:tab/>
        <w:tab/>
        <w:tab/>
        <w:tab/>
        <w:tab/>
        <w:tab/>
        <w:t xml:space="preserve">  </w:t>
        <w:tab/>
        <w:t xml:space="preserve">  </w:t>
        <w:tab/>
        <w:t xml:space="preserve">        О.М. Шаповал</w:t>
      </w:r>
    </w:p>
    <w:p>
      <w:pPr>
        <w:pStyle w:val="Normal"/>
        <w:bidi w:val="0"/>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09"/>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sz w:val="28"/>
          <w:szCs w:val="28"/>
        </w:rPr>
      </w:pPr>
      <w:r>
        <w:rPr>
          <w:rFonts w:ascii="Times New Roman" w:hAnsi="Times New Roman"/>
          <w:sz w:val="28"/>
          <w:szCs w:val="28"/>
        </w:rPr>
        <w:tab/>
        <w:tab/>
        <w:tab/>
        <w:tab/>
        <w:tab/>
        <w:tab/>
        <w:tab/>
        <w:tab/>
        <w:t xml:space="preserve">   ЗАТВЕРДЖЕНО  </w:t>
      </w:r>
    </w:p>
    <w:p>
      <w:pPr>
        <w:pStyle w:val="Normal"/>
        <w:bidi w:val="0"/>
        <w:ind w:left="4956" w:right="0" w:firstLine="70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Рішення виконавчого комітету</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Покровської міської ради</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26.08.2020№320  </w:t>
      </w:r>
    </w:p>
    <w:p>
      <w:pPr>
        <w:pStyle w:val="Normal"/>
        <w:bidi w:val="0"/>
        <w:ind w:left="-180" w:right="0" w:hanging="0"/>
        <w:jc w:val="left"/>
        <w:rPr>
          <w:rFonts w:ascii="Times New Roman" w:hAnsi="Times New Roman"/>
          <w:sz w:val="28"/>
          <w:szCs w:val="28"/>
        </w:rPr>
      </w:pPr>
      <w:r>
        <w:rPr>
          <w:rFonts w:ascii="Times New Roman" w:hAnsi="Times New Roman"/>
          <w:sz w:val="28"/>
          <w:szCs w:val="28"/>
        </w:rPr>
      </w:r>
    </w:p>
    <w:p>
      <w:pPr>
        <w:pStyle w:val="Normal"/>
        <w:bidi w:val="0"/>
        <w:ind w:left="-180" w:right="0" w:hanging="0"/>
        <w:jc w:val="center"/>
        <w:rPr>
          <w:rFonts w:ascii="Times New Roman" w:hAnsi="Times New Roman"/>
          <w:sz w:val="28"/>
          <w:szCs w:val="28"/>
        </w:rPr>
      </w:pPr>
      <w:r>
        <w:rPr>
          <w:rFonts w:ascii="Times New Roman" w:hAnsi="Times New Roman"/>
          <w:sz w:val="28"/>
          <w:szCs w:val="28"/>
        </w:rPr>
        <w:t>П О Р Я Д О К</w:t>
      </w:r>
    </w:p>
    <w:p>
      <w:pPr>
        <w:pStyle w:val="Normal"/>
        <w:bidi w:val="0"/>
        <w:ind w:left="-180" w:right="0" w:hanging="0"/>
        <w:jc w:val="center"/>
        <w:rPr>
          <w:rFonts w:ascii="Times New Roman" w:hAnsi="Times New Roman"/>
          <w:sz w:val="28"/>
          <w:szCs w:val="28"/>
        </w:rPr>
      </w:pPr>
      <w:r>
        <w:rPr>
          <w:rFonts w:ascii="Times New Roman" w:hAnsi="Times New Roman"/>
          <w:sz w:val="28"/>
          <w:szCs w:val="28"/>
        </w:rPr>
        <w:t xml:space="preserve">встановлення батьківської плати за </w:t>
      </w:r>
    </w:p>
    <w:p>
      <w:pPr>
        <w:pStyle w:val="Normal"/>
        <w:bidi w:val="0"/>
        <w:ind w:left="-180" w:right="0" w:hanging="0"/>
        <w:jc w:val="center"/>
        <w:rPr>
          <w:rFonts w:ascii="Times New Roman" w:hAnsi="Times New Roman"/>
          <w:sz w:val="28"/>
          <w:szCs w:val="28"/>
        </w:rPr>
      </w:pPr>
      <w:r>
        <w:rPr>
          <w:rFonts w:ascii="Times New Roman" w:hAnsi="Times New Roman"/>
          <w:sz w:val="28"/>
          <w:szCs w:val="28"/>
        </w:rPr>
        <w:t xml:space="preserve">харчування дітей в закладах освіти об'єднаної територіальної  </w:t>
      </w:r>
    </w:p>
    <w:p>
      <w:pPr>
        <w:pStyle w:val="Normal"/>
        <w:bidi w:val="0"/>
        <w:ind w:left="-180" w:right="0" w:hanging="0"/>
        <w:jc w:val="center"/>
        <w:rPr>
          <w:rFonts w:ascii="Times New Roman" w:hAnsi="Times New Roman"/>
          <w:sz w:val="28"/>
          <w:szCs w:val="28"/>
        </w:rPr>
      </w:pPr>
      <w:r>
        <w:rPr>
          <w:rFonts w:ascii="Times New Roman" w:hAnsi="Times New Roman"/>
          <w:sz w:val="28"/>
          <w:szCs w:val="28"/>
        </w:rPr>
        <w:t xml:space="preserve">громади міста Покров  </w:t>
      </w:r>
    </w:p>
    <w:p>
      <w:pPr>
        <w:pStyle w:val="Normal"/>
        <w:bidi w:val="0"/>
        <w:ind w:left="-180" w:right="0" w:hanging="0"/>
        <w:jc w:val="center"/>
        <w:rPr>
          <w:rFonts w:ascii="Times New Roman" w:hAnsi="Times New Roman"/>
          <w:b/>
          <w:b/>
          <w:sz w:val="28"/>
          <w:szCs w:val="28"/>
        </w:rPr>
      </w:pPr>
      <w:r>
        <w:rPr>
          <w:rFonts w:ascii="Times New Roman" w:hAnsi="Times New Roman"/>
          <w:b/>
          <w:sz w:val="28"/>
          <w:szCs w:val="28"/>
        </w:rPr>
      </w:r>
    </w:p>
    <w:p>
      <w:pPr>
        <w:pStyle w:val="Normal"/>
        <w:bidi w:val="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1. Загальні положення</w:t>
      </w:r>
    </w:p>
    <w:p>
      <w:pPr>
        <w:pStyle w:val="Normal"/>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1.1. Організація харчування здобувачів освіти закладів освіти                           ОТГ м. Покров  здійснюється у відповідності до:  </w:t>
      </w:r>
    </w:p>
    <w:p>
      <w:pPr>
        <w:pStyle w:val="Normal"/>
        <w:bidi w:val="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Законів України: «Про місцеве самоврядування в Україні»,                          «Про дошкільну освіту», «Про освіту», «Про загальну середню освіту»,                   «Про внесення змін до деяких законодавчих актів України»                            (№911-</w:t>
      </w:r>
      <w:r>
        <w:rPr>
          <w:rFonts w:ascii="Times New Roman" w:hAnsi="Times New Roman"/>
          <w:sz w:val="28"/>
          <w:szCs w:val="28"/>
          <w:lang w:val="en-US"/>
        </w:rPr>
        <w:t>VIII</w:t>
      </w:r>
      <w:r>
        <w:rPr>
          <w:rFonts w:ascii="Times New Roman" w:hAnsi="Times New Roman"/>
          <w:sz w:val="28"/>
          <w:szCs w:val="28"/>
        </w:rPr>
        <w:t xml:space="preserve"> від 19.12.2018), «Про публічні закупівлі» у новій редакції                        (від 19.04.2020  №922-</w:t>
      </w:r>
      <w:r>
        <w:rPr>
          <w:rFonts w:ascii="Times New Roman" w:hAnsi="Times New Roman"/>
          <w:sz w:val="28"/>
          <w:szCs w:val="28"/>
          <w:lang w:val="en-US"/>
        </w:rPr>
        <w:t>V</w:t>
      </w:r>
      <w:r>
        <w:rPr>
          <w:rFonts w:ascii="Times New Roman" w:hAnsi="Times New Roman"/>
          <w:sz w:val="28"/>
          <w:szCs w:val="28"/>
        </w:rPr>
        <w:t xml:space="preserve">ІІІ), «Про охорону дитинства», «Про забезпечення санітарного та епідеміологічного благополуччя населення», «Про державну допомогу сім’ям з дітьми», «Про статус і соціальний захист громадян,                       які постраждали внаслідок Чорнобильської катастрофи», «Про внесення змін до деяких законів України щодо забезпечення безкоштовним харчуванням дітей внутрішньо переміщених осіб» від 16.01.2020 №474-ІХ; </w:t>
      </w:r>
    </w:p>
    <w:p>
      <w:pPr>
        <w:pStyle w:val="Normal"/>
        <w:numPr>
          <w:ilvl w:val="0"/>
          <w:numId w:val="2"/>
        </w:numPr>
        <w:bidi w:val="0"/>
        <w:ind w:left="0" w:right="0" w:hanging="0"/>
        <w:jc w:val="both"/>
        <w:rPr>
          <w:rFonts w:ascii="Times New Roman" w:hAnsi="Times New Roman"/>
          <w:sz w:val="28"/>
          <w:szCs w:val="28"/>
        </w:rPr>
      </w:pPr>
      <w:r>
        <w:rPr>
          <w:rFonts w:ascii="Times New Roman" w:hAnsi="Times New Roman"/>
          <w:sz w:val="28"/>
          <w:szCs w:val="28"/>
        </w:rPr>
        <w:t>постанов Кабінету Міністрів України: «Про організацію харчування окремих категорій учнів у загальноосвітніх навчальних закладах»                           від 19.06.2002 № 856, зі змінами, «Про затвердження норм харчування у навчальних та оздоровчих закладах» від 22.11.2004  №1591, зі змінами;                     «Про невідкладні питання діяльності дошкільних та інтернатних навчальних закладів» від 26.08.2002 року № 1243, зі змінами;</w:t>
      </w:r>
    </w:p>
    <w:p>
      <w:pPr>
        <w:pStyle w:val="Normal"/>
        <w:numPr>
          <w:ilvl w:val="0"/>
          <w:numId w:val="2"/>
        </w:numPr>
        <w:bidi w:val="0"/>
        <w:ind w:left="0" w:right="0" w:hanging="0"/>
        <w:jc w:val="both"/>
        <w:rPr>
          <w:rFonts w:ascii="Times New Roman" w:hAnsi="Times New Roman"/>
        </w:rPr>
      </w:pPr>
      <w:r>
        <w:rPr>
          <w:rFonts w:ascii="Times New Roman" w:hAnsi="Times New Roman"/>
          <w:sz w:val="28"/>
          <w:szCs w:val="28"/>
        </w:rPr>
        <w:t>спільних наказів Міністерства  охорони здоров’я України та Міністерства освіти і науки України «Про затвердження Порядку організації харчування дітей у навчальних та оздоровчих закладах» від 01.06.2005 №242/329,                        «Про затвердження Інструкції з організації харчування  дітей у дошкільних навчальних закладах»  від  17.04.2006  № 298/227.</w:t>
      </w:r>
      <w:r>
        <w:rPr>
          <w:rFonts w:ascii="Times New Roman" w:hAnsi="Times New Roman"/>
          <w:b/>
          <w:sz w:val="28"/>
          <w:szCs w:val="28"/>
        </w:rPr>
        <w:t xml:space="preserve">    </w:t>
      </w:r>
    </w:p>
    <w:p>
      <w:pPr>
        <w:pStyle w:val="Normal"/>
        <w:numPr>
          <w:ilvl w:val="0"/>
          <w:numId w:val="2"/>
        </w:numPr>
        <w:bidi w:val="0"/>
        <w:ind w:left="0" w:right="0" w:hanging="0"/>
        <w:jc w:val="both"/>
        <w:rPr>
          <w:rFonts w:ascii="Times New Roman" w:hAnsi="Times New Roman"/>
        </w:rPr>
      </w:pPr>
      <w:r>
        <w:rPr>
          <w:rFonts w:ascii="Times New Roman" w:hAnsi="Times New Roman"/>
          <w:sz w:val="28"/>
          <w:szCs w:val="28"/>
        </w:rPr>
        <w:t>наказу Міністерства освіти і науки України від 21.11.2002</w:t>
      </w:r>
      <w:r>
        <w:rPr>
          <w:rFonts w:ascii="Times New Roman" w:hAnsi="Times New Roman"/>
          <w:sz w:val="28"/>
          <w:szCs w:val="28"/>
          <w:lang w:val="ru-RU"/>
        </w:rPr>
        <w:t xml:space="preserve"> </w:t>
      </w:r>
      <w:r>
        <w:rPr>
          <w:rFonts w:ascii="Times New Roman" w:hAnsi="Times New Roman"/>
          <w:sz w:val="28"/>
          <w:szCs w:val="28"/>
        </w:rPr>
        <w:t xml:space="preserve">№667 </w:t>
      </w:r>
      <w:r>
        <w:rPr>
          <w:rFonts w:ascii="Times New Roman" w:hAnsi="Times New Roman"/>
          <w:sz w:val="28"/>
          <w:szCs w:val="28"/>
          <w:lang w:val="ru-RU"/>
        </w:rPr>
        <w:t xml:space="preserve">                   </w:t>
      </w:r>
      <w:r>
        <w:rPr>
          <w:rFonts w:ascii="Times New Roman" w:hAnsi="Times New Roman"/>
          <w:sz w:val="28"/>
          <w:szCs w:val="28"/>
        </w:rPr>
        <w:t>(зі  змінами та доповненнями)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p>
    <w:p>
      <w:pPr>
        <w:pStyle w:val="Normal"/>
        <w:numPr>
          <w:ilvl w:val="0"/>
          <w:numId w:val="2"/>
        </w:numPr>
        <w:bidi w:val="0"/>
        <w:ind w:left="0" w:right="0" w:hanging="0"/>
        <w:jc w:val="both"/>
        <w:rPr>
          <w:rFonts w:ascii="Times New Roman" w:hAnsi="Times New Roman"/>
        </w:rPr>
      </w:pPr>
      <w:r>
        <w:rPr>
          <w:rFonts w:eastAsia="Times New Roman" w:cs="Times New Roman" w:ascii="Times New Roman" w:hAnsi="Times New Roman"/>
          <w:color w:val="0070C0"/>
          <w:kern w:val="2"/>
          <w:sz w:val="28"/>
          <w:szCs w:val="28"/>
          <w:lang w:val="uk-UA" w:eastAsia="zh-CN" w:bidi="ar-SA"/>
        </w:rPr>
        <w:t>наказ Міністерства охорони здоров’я України від 25.09.2020 №2205, зареєстрованого в Міністерстві юстиції України 10 листопада 2020 року за №1111/35394 “Про затвердження Санітарного регламенту для закладів загальної середньої освіти”</w:t>
      </w:r>
      <w:r>
        <w:rPr>
          <w:rFonts w:ascii="Times New Roman" w:hAnsi="Times New Roman"/>
          <w:color w:val="0070C0"/>
          <w:sz w:val="28"/>
          <w:szCs w:val="28"/>
        </w:rPr>
        <w:t xml:space="preserve">; </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 </w:t>
      </w:r>
      <w:r>
        <w:rPr>
          <w:rFonts w:ascii="Times New Roman" w:hAnsi="Times New Roman"/>
          <w:i/>
          <w:iCs/>
          <w:color w:val="0070C0"/>
          <w:sz w:val="24"/>
          <w:szCs w:val="24"/>
        </w:rPr>
        <w:t xml:space="preserve">абзацу 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i/>
          <w:iCs/>
          <w:color w:val="0070C0"/>
          <w:kern w:val="0"/>
          <w:sz w:val="24"/>
          <w:szCs w:val="24"/>
          <w:u w:val="none"/>
          <w:lang w:val="uk-UA" w:eastAsia="zh-CN" w:bidi="ar-SA"/>
        </w:rPr>
        <w:t>4</w:t>
      </w:r>
      <w:r>
        <w:rPr>
          <w:rFonts w:ascii="Times New Roman" w:hAnsi="Times New Roman"/>
          <w:i/>
          <w:iCs/>
          <w:color w:val="0070C0"/>
          <w:sz w:val="24"/>
          <w:szCs w:val="24"/>
        </w:rPr>
        <w:t>).</w:t>
      </w:r>
    </w:p>
    <w:p>
      <w:pPr>
        <w:pStyle w:val="Normal"/>
        <w:numPr>
          <w:ilvl w:val="0"/>
          <w:numId w:val="2"/>
        </w:numPr>
        <w:bidi w:val="0"/>
        <w:ind w:left="0" w:right="0" w:hanging="0"/>
        <w:jc w:val="both"/>
        <w:rPr>
          <w:rFonts w:ascii="Times New Roman" w:hAnsi="Times New Roman"/>
        </w:rPr>
      </w:pPr>
      <w:r>
        <w:rPr>
          <w:rFonts w:ascii="Times New Roman" w:hAnsi="Times New Roman"/>
          <w:sz w:val="28"/>
          <w:szCs w:val="28"/>
        </w:rPr>
        <w:t>наказу Міністерства охорони здоров’я України від 24.03.2016</w:t>
      </w:r>
      <w:r>
        <w:rPr>
          <w:rFonts w:ascii="Times New Roman" w:hAnsi="Times New Roman"/>
          <w:sz w:val="28"/>
          <w:szCs w:val="28"/>
          <w:lang w:val="ru-RU"/>
        </w:rPr>
        <w:t xml:space="preserve"> </w:t>
      </w:r>
      <w:r>
        <w:rPr>
          <w:rFonts w:ascii="Times New Roman" w:hAnsi="Times New Roman"/>
          <w:sz w:val="28"/>
          <w:szCs w:val="28"/>
        </w:rPr>
        <w:t>№234, зареєстрованого в Міністерстві юстиції України 14.04.2016 за №563/28693, «Про затвердження Санітарного регламенту для дошкільних навчальних закладів»;</w:t>
      </w:r>
    </w:p>
    <w:p>
      <w:pPr>
        <w:pStyle w:val="Normal"/>
        <w:numPr>
          <w:ilvl w:val="0"/>
          <w:numId w:val="2"/>
        </w:numPr>
        <w:bidi w:val="0"/>
        <w:ind w:left="0" w:right="0" w:hanging="0"/>
        <w:jc w:val="both"/>
        <w:rPr>
          <w:rFonts w:ascii="Times New Roman" w:hAnsi="Times New Roman"/>
          <w:sz w:val="28"/>
          <w:szCs w:val="28"/>
        </w:rPr>
      </w:pPr>
      <w:r>
        <w:rPr>
          <w:rFonts w:ascii="Times New Roman" w:hAnsi="Times New Roman"/>
          <w:sz w:val="28"/>
          <w:szCs w:val="28"/>
        </w:rPr>
        <w:t xml:space="preserve">наказу Міністерства економіки України від 01.08.2006 №265                                         «Про затвердження Методичних рекомендацій з організації харчування учнів у загальноосвітніх навчальних закладах»; </w:t>
      </w:r>
    </w:p>
    <w:p>
      <w:pPr>
        <w:pStyle w:val="Normal"/>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1.2. Порядок розроблено з метою визначення механізму організації харчування дітей у закладах освіти міста Покров та надання соціальних гарантій дітям пільгових категорій. </w:t>
      </w:r>
    </w:p>
    <w:p>
      <w:pPr>
        <w:pStyle w:val="Normal"/>
        <w:bidi w:val="0"/>
        <w:jc w:val="both"/>
        <w:rPr>
          <w:rFonts w:ascii="Times New Roman" w:hAnsi="Times New Roman"/>
          <w:sz w:val="28"/>
          <w:szCs w:val="28"/>
        </w:rPr>
      </w:pPr>
      <w:r>
        <w:rPr>
          <w:rFonts w:ascii="Times New Roman" w:hAnsi="Times New Roman"/>
          <w:sz w:val="28"/>
          <w:szCs w:val="28"/>
        </w:rPr>
      </w:r>
    </w:p>
    <w:p>
      <w:pPr>
        <w:pStyle w:val="Normal"/>
        <w:numPr>
          <w:ilvl w:val="0"/>
          <w:numId w:val="3"/>
        </w:numPr>
        <w:tabs>
          <w:tab w:val="left" w:pos="709" w:leader="none"/>
        </w:tabs>
        <w:bidi w:val="0"/>
        <w:ind w:left="0" w:right="0" w:firstLine="709"/>
        <w:jc w:val="both"/>
        <w:rPr>
          <w:rFonts w:ascii="Times New Roman" w:hAnsi="Times New Roman"/>
          <w:sz w:val="28"/>
          <w:szCs w:val="28"/>
        </w:rPr>
      </w:pPr>
      <w:r>
        <w:rPr>
          <w:rFonts w:ascii="Times New Roman" w:hAnsi="Times New Roman"/>
          <w:sz w:val="28"/>
          <w:szCs w:val="28"/>
        </w:rPr>
        <w:t>Установлення плати за перебування в комунальних закладах дошкільної  освіти, дошкільних відділеннях/підрозділах навчально-виховних комплексів та навчально-виховного об’єднання:</w:t>
      </w:r>
    </w:p>
    <w:p>
      <w:pPr>
        <w:pStyle w:val="Normal"/>
        <w:numPr>
          <w:ilvl w:val="3"/>
          <w:numId w:val="3"/>
        </w:numPr>
        <w:bidi w:val="0"/>
        <w:jc w:val="both"/>
        <w:rPr>
          <w:rFonts w:ascii="Times New Roman" w:hAnsi="Times New Roman"/>
          <w:sz w:val="28"/>
          <w:szCs w:val="28"/>
        </w:rPr>
      </w:pPr>
      <w:r>
        <w:rPr>
          <w:rFonts w:ascii="Times New Roman" w:hAnsi="Times New Roman"/>
          <w:sz w:val="28"/>
          <w:szCs w:val="28"/>
        </w:rPr>
        <w:t>Батьки або особи,  які їх замінюють, вносять плату за харчування дітей у комунальному закладі дошкільної освіти у розмірах, визначених виконавчим комітетом Покровської міської ради на підставі подання управління освіти.</w:t>
      </w:r>
    </w:p>
    <w:p>
      <w:pPr>
        <w:pStyle w:val="Normal"/>
        <w:tabs>
          <w:tab w:val="clear" w:pos="709"/>
          <w:tab w:val="left" w:pos="0" w:leader="none"/>
          <w:tab w:val="left" w:pos="720" w:leader="none"/>
        </w:tabs>
        <w:bidi w:val="0"/>
        <w:jc w:val="both"/>
        <w:rPr>
          <w:rFonts w:ascii="Times New Roman" w:hAnsi="Times New Roman"/>
          <w:sz w:val="28"/>
          <w:szCs w:val="28"/>
        </w:rPr>
      </w:pPr>
      <w:r>
        <w:rPr>
          <w:rFonts w:ascii="Times New Roman" w:hAnsi="Times New Roman"/>
          <w:sz w:val="28"/>
          <w:szCs w:val="28"/>
        </w:rPr>
        <w:t>2.1. Від плати за харчування в закладах дошкільної освіти, дошкільних відділеннях/підрозділах навчально-виховних комплексів та навчально-виховного об’єднання звільняються  на 100%:</w:t>
      </w:r>
    </w:p>
    <w:p>
      <w:pPr>
        <w:pStyle w:val="Normal"/>
        <w:tabs>
          <w:tab w:val="clear" w:pos="709"/>
          <w:tab w:val="left" w:pos="0" w:leader="none"/>
          <w:tab w:val="left" w:pos="720" w:leader="none"/>
        </w:tabs>
        <w:bidi w:val="0"/>
        <w:jc w:val="both"/>
        <w:rPr>
          <w:rFonts w:ascii="Times New Roman" w:hAnsi="Times New Roman"/>
          <w:sz w:val="28"/>
          <w:szCs w:val="28"/>
        </w:rPr>
      </w:pPr>
      <w:r>
        <w:rPr>
          <w:rFonts w:ascii="Times New Roman" w:hAnsi="Times New Roman"/>
          <w:sz w:val="28"/>
          <w:szCs w:val="28"/>
        </w:rPr>
        <w:t>2.2.1. діти-сироти та діти, позбавлені батьківського піклування;</w:t>
      </w:r>
    </w:p>
    <w:p>
      <w:pPr>
        <w:pStyle w:val="Normal"/>
        <w:tabs>
          <w:tab w:val="clear" w:pos="709"/>
          <w:tab w:val="left" w:pos="0" w:leader="none"/>
          <w:tab w:val="left" w:pos="720" w:leader="none"/>
        </w:tabs>
        <w:bidi w:val="0"/>
        <w:jc w:val="both"/>
        <w:rPr>
          <w:rFonts w:ascii="Times New Roman" w:hAnsi="Times New Roman"/>
          <w:sz w:val="28"/>
          <w:szCs w:val="28"/>
        </w:rPr>
      </w:pPr>
      <w:r>
        <w:rPr>
          <w:rFonts w:ascii="Times New Roman" w:hAnsi="Times New Roman"/>
          <w:sz w:val="28"/>
          <w:szCs w:val="28"/>
        </w:rPr>
        <w:t>2.2.2. діти з інвалідністю;</w:t>
      </w:r>
    </w:p>
    <w:p>
      <w:pPr>
        <w:pStyle w:val="Normal"/>
        <w:bidi w:val="0"/>
        <w:jc w:val="both"/>
        <w:rPr>
          <w:rFonts w:ascii="Times New Roman" w:hAnsi="Times New Roman"/>
          <w:sz w:val="28"/>
          <w:szCs w:val="28"/>
        </w:rPr>
      </w:pPr>
      <w:r>
        <w:rPr>
          <w:rFonts w:ascii="Times New Roman" w:hAnsi="Times New Roman"/>
          <w:sz w:val="28"/>
          <w:szCs w:val="28"/>
        </w:rPr>
        <w:t>2.2.3. діти із сімей, що отримують допомогу  відповідно  до  Закону  України  «Про державну соціальну допомогу  малозабезпеченим  сім’ям»;</w:t>
      </w:r>
    </w:p>
    <w:p>
      <w:pPr>
        <w:pStyle w:val="Normal"/>
        <w:numPr>
          <w:ilvl w:val="2"/>
          <w:numId w:val="5"/>
        </w:numPr>
        <w:tabs>
          <w:tab w:val="clear" w:pos="709"/>
          <w:tab w:val="left" w:pos="0" w:leader="none"/>
        </w:tabs>
        <w:bidi w:val="0"/>
        <w:ind w:left="0" w:right="0" w:hanging="0"/>
        <w:jc w:val="both"/>
        <w:rPr>
          <w:rFonts w:ascii="Times New Roman" w:hAnsi="Times New Roman"/>
          <w:sz w:val="28"/>
          <w:szCs w:val="28"/>
        </w:rPr>
      </w:pPr>
      <w:r>
        <w:rPr>
          <w:rFonts w:ascii="Times New Roman" w:hAnsi="Times New Roman"/>
          <w:sz w:val="28"/>
          <w:szCs w:val="28"/>
        </w:rPr>
        <w:t>діти у санаторних групах з малими та затухаючими формами туберкульозу;</w:t>
      </w:r>
    </w:p>
    <w:p>
      <w:pPr>
        <w:pStyle w:val="Normal"/>
        <w:numPr>
          <w:ilvl w:val="2"/>
          <w:numId w:val="5"/>
        </w:numPr>
        <w:tabs>
          <w:tab w:val="clear" w:pos="709"/>
          <w:tab w:val="left" w:pos="0" w:leader="none"/>
        </w:tabs>
        <w:bidi w:val="0"/>
        <w:ind w:left="0" w:right="0" w:hanging="0"/>
        <w:jc w:val="both"/>
        <w:rPr>
          <w:rFonts w:ascii="Times New Roman" w:hAnsi="Times New Roman"/>
        </w:rPr>
      </w:pPr>
      <w:r>
        <w:rPr>
          <w:rFonts w:ascii="Times New Roman" w:hAnsi="Times New Roman"/>
          <w:sz w:val="28"/>
          <w:szCs w:val="28"/>
        </w:rPr>
        <w:t xml:space="preserve">діти, батьки яких  є учасниками  бойових дій   в  зоні  АТО (ООС), або демобілізувалися та діти, які виховуються в родинах учасників бойових дій в зоні АТО (ООС); </w:t>
      </w:r>
      <w:r>
        <w:rPr>
          <w:rFonts w:ascii="Times New Roman" w:hAnsi="Times New Roman"/>
          <w:color w:val="0070C0"/>
          <w:sz w:val="28"/>
          <w:szCs w:val="28"/>
        </w:rPr>
        <w:t>діти учасників бойових дій на території інших держав;</w:t>
      </w:r>
    </w:p>
    <w:p>
      <w:pPr>
        <w:pStyle w:val="Normal"/>
        <w:widowControl/>
        <w:tabs>
          <w:tab w:val="clear" w:pos="709"/>
          <w:tab w:val="left" w:pos="1412" w:leader="none"/>
        </w:tabs>
        <w:suppressAutoHyphens w:val="true"/>
        <w:kinsoku w:val="true"/>
        <w:overflowPunct w:val="true"/>
        <w:autoSpaceDE w:val="true"/>
        <w:bidi w:val="0"/>
        <w:ind w:left="1412"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 </w:t>
      </w:r>
      <w:r>
        <w:rPr>
          <w:rFonts w:ascii="Times New Roman" w:hAnsi="Times New Roman"/>
          <w:i/>
          <w:iCs/>
          <w:color w:val="0070C0"/>
          <w:sz w:val="24"/>
          <w:szCs w:val="24"/>
        </w:rPr>
        <w:t xml:space="preserve">абзацу 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20.04.2021 №</w:t>
      </w:r>
      <w:r>
        <w:rPr>
          <w:rFonts w:eastAsia="Times New Roman" w:cs="Times New Roman" w:ascii="Times New Roman" w:hAnsi="Times New Roman"/>
          <w:b w:val="false"/>
          <w:bCs w:val="false"/>
          <w:i/>
          <w:iCs/>
          <w:color w:val="0070C0"/>
          <w:kern w:val="0"/>
          <w:sz w:val="24"/>
          <w:szCs w:val="24"/>
          <w:u w:val="none"/>
          <w:lang w:val="uk-UA" w:eastAsia="zh-CN" w:bidi="ar-SA"/>
        </w:rPr>
        <w:t>173</w:t>
      </w:r>
      <w:r>
        <w:rPr>
          <w:rFonts w:ascii="Times New Roman" w:hAnsi="Times New Roman"/>
          <w:i/>
          <w:iCs/>
          <w:color w:val="0070C0"/>
          <w:sz w:val="24"/>
          <w:szCs w:val="24"/>
        </w:rPr>
        <w:t>).</w:t>
      </w:r>
    </w:p>
    <w:p>
      <w:pPr>
        <w:pStyle w:val="Normal"/>
        <w:numPr>
          <w:ilvl w:val="2"/>
          <w:numId w:val="5"/>
        </w:numPr>
        <w:tabs>
          <w:tab w:val="left" w:pos="0" w:leader="none"/>
          <w:tab w:val="left" w:pos="709" w:leader="none"/>
        </w:tabs>
        <w:bidi w:val="0"/>
        <w:ind w:left="0" w:right="0" w:hanging="0"/>
        <w:jc w:val="both"/>
        <w:rPr>
          <w:rFonts w:ascii="Times New Roman" w:hAnsi="Times New Roman"/>
          <w:sz w:val="28"/>
          <w:szCs w:val="28"/>
        </w:rPr>
      </w:pPr>
      <w:r>
        <w:rPr>
          <w:rFonts w:ascii="Times New Roman" w:hAnsi="Times New Roman"/>
          <w:sz w:val="28"/>
          <w:szCs w:val="28"/>
        </w:rPr>
        <w:t>діти загиблих батьків під час дій в зоні АТО (ООС);</w:t>
      </w:r>
    </w:p>
    <w:p>
      <w:pPr>
        <w:pStyle w:val="Normal"/>
        <w:numPr>
          <w:ilvl w:val="2"/>
          <w:numId w:val="5"/>
        </w:numPr>
        <w:tabs>
          <w:tab w:val="left" w:pos="0" w:leader="none"/>
          <w:tab w:val="left" w:pos="709" w:leader="none"/>
        </w:tabs>
        <w:bidi w:val="0"/>
        <w:ind w:left="0" w:right="0" w:hanging="0"/>
        <w:jc w:val="both"/>
        <w:rPr>
          <w:rFonts w:ascii="Times New Roman" w:hAnsi="Times New Roman"/>
          <w:sz w:val="28"/>
          <w:szCs w:val="28"/>
        </w:rPr>
      </w:pPr>
      <w:r>
        <w:rPr>
          <w:rFonts w:ascii="Times New Roman" w:hAnsi="Times New Roman"/>
          <w:sz w:val="28"/>
          <w:szCs w:val="28"/>
        </w:rPr>
        <w:t>діти з родин, що опинились у  склалися складних життєвих обставинах;</w:t>
      </w:r>
    </w:p>
    <w:p>
      <w:pPr>
        <w:pStyle w:val="Normal"/>
        <w:numPr>
          <w:ilvl w:val="2"/>
          <w:numId w:val="5"/>
        </w:numPr>
        <w:tabs>
          <w:tab w:val="left" w:pos="0" w:leader="none"/>
          <w:tab w:val="left" w:pos="709" w:leader="none"/>
        </w:tabs>
        <w:bidi w:val="0"/>
        <w:ind w:left="0" w:right="0" w:hanging="0"/>
        <w:jc w:val="both"/>
        <w:rPr>
          <w:rFonts w:ascii="Times New Roman" w:hAnsi="Times New Roman"/>
        </w:rPr>
      </w:pPr>
      <w:r>
        <w:rPr>
          <w:rFonts w:ascii="Times New Roman" w:hAnsi="Times New Roman"/>
          <w:sz w:val="28"/>
          <w:szCs w:val="28"/>
        </w:rPr>
        <w:t xml:space="preserve">діти, які постраждали внаслідок аварії на ЧАЕС; </w:t>
      </w:r>
      <w:r>
        <w:rPr>
          <w:rFonts w:ascii="Times New Roman" w:hAnsi="Times New Roman"/>
          <w:color w:val="0070C0"/>
          <w:sz w:val="28"/>
          <w:szCs w:val="28"/>
        </w:rPr>
        <w:t>діти загиблих ветеранів війни — учасників бойових дій на території інших держав;</w:t>
      </w:r>
    </w:p>
    <w:p>
      <w:pPr>
        <w:pStyle w:val="Normal"/>
        <w:widowControl/>
        <w:tabs>
          <w:tab w:val="clear" w:pos="709"/>
          <w:tab w:val="left" w:pos="1412" w:leader="none"/>
        </w:tabs>
        <w:suppressAutoHyphens w:val="true"/>
        <w:kinsoku w:val="true"/>
        <w:overflowPunct w:val="true"/>
        <w:autoSpaceDE w:val="true"/>
        <w:bidi w:val="0"/>
        <w:ind w:left="1412"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 </w:t>
      </w:r>
      <w:r>
        <w:rPr>
          <w:rFonts w:ascii="Times New Roman" w:hAnsi="Times New Roman"/>
          <w:i/>
          <w:iCs/>
          <w:color w:val="0070C0"/>
          <w:sz w:val="24"/>
          <w:szCs w:val="24"/>
        </w:rPr>
        <w:t xml:space="preserve">абзацу 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20.04.2021 №</w:t>
      </w:r>
      <w:r>
        <w:rPr>
          <w:rFonts w:eastAsia="Times New Roman" w:cs="Times New Roman" w:ascii="Times New Roman" w:hAnsi="Times New Roman"/>
          <w:b w:val="false"/>
          <w:bCs w:val="false"/>
          <w:i/>
          <w:iCs/>
          <w:color w:val="0070C0"/>
          <w:kern w:val="0"/>
          <w:sz w:val="24"/>
          <w:szCs w:val="24"/>
          <w:u w:val="none"/>
          <w:lang w:val="uk-UA" w:eastAsia="zh-CN" w:bidi="ar-SA"/>
        </w:rPr>
        <w:t>173</w:t>
      </w:r>
      <w:r>
        <w:rPr>
          <w:rFonts w:ascii="Times New Roman" w:hAnsi="Times New Roman"/>
          <w:i/>
          <w:iCs/>
          <w:color w:val="0070C0"/>
          <w:sz w:val="24"/>
          <w:szCs w:val="24"/>
        </w:rPr>
        <w:t>).</w:t>
      </w:r>
    </w:p>
    <w:p>
      <w:pPr>
        <w:pStyle w:val="Normal"/>
        <w:numPr>
          <w:ilvl w:val="2"/>
          <w:numId w:val="5"/>
        </w:numPr>
        <w:tabs>
          <w:tab w:val="left" w:pos="0" w:leader="none"/>
          <w:tab w:val="left" w:pos="709" w:leader="none"/>
        </w:tabs>
        <w:bidi w:val="0"/>
        <w:ind w:left="0" w:right="0" w:hanging="0"/>
        <w:jc w:val="both"/>
        <w:rPr>
          <w:rFonts w:ascii="Times New Roman" w:hAnsi="Times New Roman"/>
          <w:sz w:val="28"/>
          <w:szCs w:val="28"/>
        </w:rPr>
      </w:pPr>
      <w:r>
        <w:rPr>
          <w:rFonts w:ascii="Times New Roman" w:hAnsi="Times New Roman"/>
          <w:sz w:val="28"/>
          <w:szCs w:val="28"/>
        </w:rPr>
        <w:t>діти з числа внутрішньо переміщених осіб;</w:t>
      </w:r>
    </w:p>
    <w:p>
      <w:pPr>
        <w:pStyle w:val="Normal"/>
        <w:tabs>
          <w:tab w:val="left" w:pos="0" w:leader="none"/>
          <w:tab w:val="left" w:pos="709" w:leader="none"/>
        </w:tabs>
        <w:bidi w:val="0"/>
        <w:jc w:val="both"/>
        <w:rPr>
          <w:rFonts w:ascii="Times New Roman" w:hAnsi="Times New Roman"/>
          <w:sz w:val="28"/>
          <w:szCs w:val="28"/>
        </w:rPr>
      </w:pPr>
      <w:r>
        <w:rPr>
          <w:rFonts w:ascii="Times New Roman" w:hAnsi="Times New Roman"/>
          <w:sz w:val="28"/>
          <w:szCs w:val="28"/>
        </w:rPr>
        <w:t>2.2.10. діти, які мають статус дитини, яка постраждала внаслідок воєнних дій і збройних конфліктів;</w:t>
      </w:r>
    </w:p>
    <w:p>
      <w:pPr>
        <w:pStyle w:val="Normal"/>
        <w:tabs>
          <w:tab w:val="left" w:pos="0" w:leader="none"/>
          <w:tab w:val="left" w:pos="709" w:leader="none"/>
        </w:tabs>
        <w:bidi w:val="0"/>
        <w:jc w:val="both"/>
        <w:rPr>
          <w:rFonts w:ascii="Times New Roman" w:hAnsi="Times New Roman"/>
          <w:sz w:val="28"/>
          <w:szCs w:val="28"/>
        </w:rPr>
      </w:pPr>
      <w:r>
        <w:rPr>
          <w:rFonts w:ascii="Times New Roman" w:hAnsi="Times New Roman"/>
          <w:sz w:val="28"/>
          <w:szCs w:val="28"/>
        </w:rPr>
        <w:t>2.2.11. діти з особливими освітніми потребами, які виховуються в спеціалізованих групах для дітей з порушеннями психологічного розвитку.</w:t>
      </w:r>
    </w:p>
    <w:p>
      <w:pPr>
        <w:pStyle w:val="Normal"/>
        <w:tabs>
          <w:tab w:val="left" w:pos="0" w:leader="none"/>
          <w:tab w:val="left" w:pos="709" w:leader="none"/>
        </w:tabs>
        <w:bidi w:val="0"/>
        <w:jc w:val="both"/>
        <w:rPr>
          <w:rFonts w:ascii="Times New Roman" w:hAnsi="Times New Roman"/>
          <w:color w:val="0070C0"/>
          <w:sz w:val="28"/>
          <w:szCs w:val="28"/>
        </w:rPr>
      </w:pPr>
      <w:r>
        <w:rPr>
          <w:rFonts w:ascii="Times New Roman" w:hAnsi="Times New Roman"/>
          <w:color w:val="0070C0"/>
          <w:sz w:val="28"/>
          <w:szCs w:val="28"/>
        </w:rPr>
        <w:t>2.2.12 діти з числа осіб, визначених у статті 10 Закону України “Про статус ветеранів війни, гарантії їх соціального захисту;</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доповнено пункт 2.1 підпунктом 2.2.12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24.02.2021 №</w:t>
      </w:r>
      <w:r>
        <w:rPr>
          <w:rFonts w:eastAsia="Times New Roman" w:cs="Times New Roman" w:ascii="Times New Roman" w:hAnsi="Times New Roman"/>
          <w:b w:val="false"/>
          <w:bCs w:val="false"/>
          <w:i/>
          <w:iCs/>
          <w:color w:val="0070C0"/>
          <w:kern w:val="0"/>
          <w:sz w:val="24"/>
          <w:szCs w:val="24"/>
          <w:u w:val="none"/>
          <w:lang w:val="uk-UA" w:eastAsia="zh-CN" w:bidi="ar-SA"/>
        </w:rPr>
        <w:t>4</w:t>
      </w:r>
      <w:r>
        <w:rPr>
          <w:rFonts w:ascii="Times New Roman" w:hAnsi="Times New Roman"/>
          <w:i/>
          <w:iCs/>
          <w:color w:val="0070C0"/>
          <w:sz w:val="24"/>
          <w:szCs w:val="24"/>
        </w:rPr>
        <w:t>).</w:t>
      </w:r>
    </w:p>
    <w:p>
      <w:pPr>
        <w:pStyle w:val="Normal"/>
        <w:widowControl/>
        <w:tabs>
          <w:tab w:val="clear" w:pos="709"/>
          <w:tab w:val="left" w:pos="0" w:leader="none"/>
        </w:tabs>
        <w:suppressAutoHyphens w:val="true"/>
        <w:kinsoku w:val="true"/>
        <w:overflowPunct w:val="true"/>
        <w:autoSpaceDE w:val="true"/>
        <w:bidi w:val="0"/>
        <w:ind w:left="0" w:right="0" w:hanging="0"/>
        <w:jc w:val="both"/>
        <w:rPr>
          <w:rFonts w:ascii="Times New Roman" w:hAnsi="Times New Roman"/>
          <w:i w:val="false"/>
          <w:i w:val="false"/>
          <w:iCs w:val="false"/>
          <w:color w:val="0070C0"/>
          <w:sz w:val="28"/>
          <w:szCs w:val="28"/>
        </w:rPr>
      </w:pPr>
      <w:r>
        <w:rPr>
          <w:rFonts w:ascii="Times New Roman" w:hAnsi="Times New Roman"/>
          <w:i w:val="false"/>
          <w:iCs w:val="false"/>
          <w:color w:val="0070C0"/>
          <w:sz w:val="28"/>
          <w:szCs w:val="28"/>
        </w:rPr>
        <w:t>2.2.13 Дітей, які перебувають у складних життєвих обставинах та взято на облік Служби у справах дітей”.</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доповнено пункт 2.1 підпунктом 2.2.13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24.02.2021 №</w:t>
      </w:r>
      <w:r>
        <w:rPr>
          <w:rFonts w:eastAsia="Times New Roman" w:cs="Times New Roman" w:ascii="Times New Roman" w:hAnsi="Times New Roman"/>
          <w:b w:val="false"/>
          <w:bCs w:val="false"/>
          <w:i/>
          <w:iCs/>
          <w:color w:val="0070C0"/>
          <w:kern w:val="0"/>
          <w:sz w:val="24"/>
          <w:szCs w:val="24"/>
          <w:u w:val="none"/>
          <w:lang w:val="uk-UA" w:eastAsia="zh-CN" w:bidi="ar-SA"/>
        </w:rPr>
        <w:t>55</w:t>
      </w:r>
      <w:r>
        <w:rPr>
          <w:rFonts w:ascii="Times New Roman" w:hAnsi="Times New Roman"/>
          <w:i/>
          <w:iCs/>
          <w:color w:val="0070C0"/>
          <w:sz w:val="24"/>
          <w:szCs w:val="24"/>
        </w:rPr>
        <w:t>).</w:t>
      </w:r>
    </w:p>
    <w:p>
      <w:pPr>
        <w:pStyle w:val="Normal"/>
        <w:bidi w:val="0"/>
        <w:jc w:val="both"/>
        <w:rPr>
          <w:rFonts w:ascii="Times New Roman" w:hAnsi="Times New Roman"/>
          <w:sz w:val="28"/>
          <w:szCs w:val="28"/>
        </w:rPr>
      </w:pPr>
      <w:r>
        <w:rPr>
          <w:rFonts w:ascii="Times New Roman" w:hAnsi="Times New Roman"/>
          <w:sz w:val="28"/>
          <w:szCs w:val="28"/>
        </w:rPr>
        <w:t>2.2. Розмір плати за харчування дітей у закладах дошкільної освіти, дошкільних відділеннях/підрозділах навчально-виховних комплексів та навчально-виховного об’єднання зменшується на 50%, якщо в сім’ї троє і більше дітей.</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2.3.Звільнення батьків від плати або зменшення розміру плати </w:t>
        <w:br/>
        <w:t>за  харчування  дітей у закладах дошкільної освіти,  дошкільних відділеннях/підрозділах навчально-виховних комплексів та навчально-виховного об’єднання проводиться щорічно і може переглядатися  протягом  року.</w:t>
      </w:r>
    </w:p>
    <w:p>
      <w:pPr>
        <w:pStyle w:val="Normal"/>
        <w:tabs>
          <w:tab w:val="clear" w:pos="709"/>
          <w:tab w:val="left" w:pos="675" w:leader="none"/>
        </w:tabs>
        <w:bidi w:val="0"/>
        <w:ind w:left="675"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2.4. Для оформлення пільг на харчування у закладах дошкільної освіти, дошкільних відділеннях/підрозділах навчально-виховних комплексів та навчально-виховного об’єднання потрібно надати документи:</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2.4.1. Для дітей-сиріт та  дітей, позбавлених батьківського піклування:</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клопотання керівника закладу;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заява заява опікуна (піклувальника), вихователя; </w:t>
      </w:r>
    </w:p>
    <w:p>
      <w:pPr>
        <w:pStyle w:val="Normal"/>
        <w:tabs>
          <w:tab w:val="clear" w:pos="709"/>
          <w:tab w:val="left" w:pos="0" w:leader="none"/>
        </w:tabs>
        <w:bidi w:val="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копія рішення виконкому про надання статусу дитини-сироти або дитини, позбавленої батьківського піклування.</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2.4.2. Для дітей із  інвалідністю:</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одного з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копія посвідчення, що підтверджує статус дитини.</w:t>
      </w:r>
    </w:p>
    <w:p>
      <w:pPr>
        <w:pStyle w:val="Normal"/>
        <w:bidi w:val="0"/>
        <w:jc w:val="both"/>
        <w:rPr>
          <w:rFonts w:ascii="Times New Roman" w:hAnsi="Times New Roman"/>
          <w:sz w:val="28"/>
          <w:szCs w:val="28"/>
        </w:rPr>
      </w:pPr>
      <w:r>
        <w:rPr>
          <w:rFonts w:ascii="Times New Roman" w:hAnsi="Times New Roman"/>
          <w:sz w:val="28"/>
          <w:szCs w:val="28"/>
        </w:rPr>
        <w:t>2.4.3. Для дітей із сімей, які отримують допомогу відповідно до Закону України «Про державну соціальну допомогу малозабезпеченим сім’ям»:</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одного з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довідка управління праці та соціального захисту населення, що підтверджує статус малозабезпеченої родини.</w:t>
      </w:r>
    </w:p>
    <w:p>
      <w:pPr>
        <w:pStyle w:val="Normal"/>
        <w:bidi w:val="0"/>
        <w:jc w:val="both"/>
        <w:rPr>
          <w:rFonts w:ascii="Times New Roman" w:hAnsi="Times New Roman"/>
          <w:sz w:val="28"/>
          <w:szCs w:val="28"/>
        </w:rPr>
      </w:pPr>
      <w:r>
        <w:rPr>
          <w:rFonts w:ascii="Times New Roman" w:hAnsi="Times New Roman"/>
          <w:sz w:val="28"/>
          <w:szCs w:val="28"/>
        </w:rPr>
        <w:t>2.4.4. Для дітей у санаторних групах  із малими та затухаючими формами туберкульозу: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одного з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rPr>
      </w:pPr>
      <w:r>
        <w:rPr>
          <w:rFonts w:ascii="Times New Roman" w:hAnsi="Times New Roman"/>
          <w:sz w:val="28"/>
          <w:szCs w:val="28"/>
        </w:rPr>
        <w:t>направлення або довідка про продовження лікування</w:t>
      </w:r>
      <w:r>
        <w:rPr>
          <w:rFonts w:ascii="Times New Roman" w:hAnsi="Times New Roman"/>
          <w:b/>
          <w:sz w:val="28"/>
          <w:szCs w:val="28"/>
        </w:rPr>
        <w:t xml:space="preserve"> </w:t>
      </w:r>
      <w:r>
        <w:rPr>
          <w:rFonts w:ascii="Times New Roman" w:hAnsi="Times New Roman"/>
          <w:sz w:val="28"/>
          <w:szCs w:val="28"/>
        </w:rPr>
        <w:t>від лікаря-фтизіатра   КЗ  «Центральна міська лікарня м. Покров» Дніпропетровської обласної ради.</w:t>
      </w:r>
    </w:p>
    <w:p>
      <w:pPr>
        <w:pStyle w:val="Normal"/>
        <w:tabs>
          <w:tab w:val="clear" w:pos="709"/>
          <w:tab w:val="left" w:pos="0" w:leader="none"/>
          <w:tab w:val="left" w:pos="284" w:leader="none"/>
        </w:tabs>
        <w:bidi w:val="0"/>
        <w:jc w:val="both"/>
        <w:rPr>
          <w:rFonts w:ascii="Times New Roman" w:hAnsi="Times New Roman"/>
        </w:rPr>
      </w:pPr>
      <w:r>
        <w:rPr>
          <w:rFonts w:ascii="Times New Roman" w:hAnsi="Times New Roman"/>
          <w:sz w:val="28"/>
          <w:szCs w:val="28"/>
        </w:rPr>
        <w:t xml:space="preserve">2.4.5. Для дітей,  батьки яких є учасниками воєнних дій у зоні АТО (ООС)  України, діти, які виховуються в родинах учасників бойових дій в зоні АТО (ООС); </w:t>
      </w:r>
      <w:r>
        <w:rPr>
          <w:rFonts w:ascii="Times New Roman" w:hAnsi="Times New Roman"/>
          <w:color w:val="0070C0"/>
          <w:sz w:val="28"/>
          <w:szCs w:val="28"/>
        </w:rPr>
        <w:t>діти учасники бойових дій на території інших держав:</w:t>
      </w:r>
    </w:p>
    <w:p>
      <w:pPr>
        <w:pStyle w:val="Normal"/>
        <w:bidi w:val="0"/>
        <w:jc w:val="both"/>
        <w:rPr>
          <w:rFonts w:ascii="Times New Roman" w:hAnsi="Times New Roman"/>
          <w:sz w:val="28"/>
          <w:szCs w:val="28"/>
        </w:rPr>
      </w:pPr>
      <w:r>
        <w:rPr>
          <w:rFonts w:ascii="Times New Roman" w:hAnsi="Times New Roman"/>
          <w:sz w:val="28"/>
          <w:szCs w:val="28"/>
        </w:rPr>
        <w:t>-  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 дитини;</w:t>
      </w:r>
    </w:p>
    <w:p>
      <w:pPr>
        <w:pStyle w:val="Normal"/>
        <w:tabs>
          <w:tab w:val="clear" w:pos="709"/>
          <w:tab w:val="left" w:pos="0" w:leader="none"/>
          <w:tab w:val="left" w:pos="284" w:leader="none"/>
        </w:tabs>
        <w:bidi w:val="0"/>
        <w:jc w:val="both"/>
        <w:rPr>
          <w:rFonts w:ascii="Times New Roman" w:hAnsi="Times New Roman"/>
        </w:rPr>
      </w:pPr>
      <w:r>
        <w:rPr>
          <w:rFonts w:ascii="Times New Roman" w:hAnsi="Times New Roman"/>
          <w:sz w:val="28"/>
          <w:szCs w:val="28"/>
        </w:rPr>
        <w:t>- к</w:t>
      </w:r>
      <w:r>
        <w:rPr>
          <w:rFonts w:ascii="Times New Roman" w:hAnsi="Times New Roman"/>
          <w:bCs/>
          <w:sz w:val="28"/>
          <w:szCs w:val="28"/>
        </w:rPr>
        <w:t>опія посвідчення на пільги, встановлені законодавством України для ветеранів війни - учасників бойових дій,  довідка (наказ) з військової частини, в якій дійсно один з батьків виконував (виконує) службові (бойові завдання) у зоні проведення антитерористичної операції на території Донецької та Луганської областей.</w:t>
      </w:r>
    </w:p>
    <w:p>
      <w:pPr>
        <w:pStyle w:val="Normal"/>
        <w:widowControl/>
        <w:tabs>
          <w:tab w:val="clear" w:pos="709"/>
          <w:tab w:val="left" w:pos="1412" w:leader="none"/>
        </w:tabs>
        <w:suppressAutoHyphens w:val="true"/>
        <w:kinsoku w:val="true"/>
        <w:overflowPunct w:val="true"/>
        <w:autoSpaceDE w:val="true"/>
        <w:bidi w:val="0"/>
        <w:ind w:left="1412" w:right="0" w:hanging="0"/>
        <w:jc w:val="both"/>
        <w:rPr>
          <w:rFonts w:ascii="Times New Roman" w:hAnsi="Times New Roman"/>
        </w:rPr>
      </w:pPr>
      <w:r>
        <w:rPr>
          <w:rFonts w:ascii="Times New Roman" w:hAnsi="Times New Roman"/>
          <w:bCs/>
          <w:i/>
          <w:iCs/>
          <w:color w:val="0070C0"/>
          <w:sz w:val="24"/>
          <w:szCs w:val="24"/>
        </w:rPr>
        <w:t xml:space="preserve">(внесені зміни </w:t>
      </w:r>
      <w:r>
        <w:rPr>
          <w:rFonts w:eastAsia="Times New Roman" w:cs="Times New Roman" w:ascii="Times New Roman" w:hAnsi="Times New Roman"/>
          <w:bCs/>
          <w:i/>
          <w:iCs/>
          <w:color w:val="0070C0"/>
          <w:kern w:val="2"/>
          <w:sz w:val="24"/>
          <w:szCs w:val="24"/>
          <w:lang w:val="uk-UA" w:eastAsia="zh-CN" w:bidi="ar-SA"/>
        </w:rPr>
        <w:t xml:space="preserve">до </w:t>
      </w:r>
      <w:r>
        <w:rPr>
          <w:rFonts w:ascii="Times New Roman" w:hAnsi="Times New Roman"/>
          <w:bCs/>
          <w:i/>
          <w:iCs/>
          <w:color w:val="0070C0"/>
          <w:sz w:val="24"/>
          <w:szCs w:val="24"/>
        </w:rPr>
        <w:t xml:space="preserve">абзацу на підставі </w:t>
      </w:r>
      <w:r>
        <w:rPr>
          <w:rFonts w:ascii="Times New Roman" w:hAnsi="Times New Roman"/>
          <w:bCs/>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20.04.2021 №</w:t>
      </w:r>
      <w:r>
        <w:rPr>
          <w:rFonts w:eastAsia="Times New Roman" w:cs="Times New Roman" w:ascii="Times New Roman" w:hAnsi="Times New Roman"/>
          <w:b w:val="false"/>
          <w:bCs w:val="false"/>
          <w:i/>
          <w:iCs/>
          <w:color w:val="0070C0"/>
          <w:kern w:val="0"/>
          <w:sz w:val="24"/>
          <w:szCs w:val="24"/>
          <w:u w:val="none"/>
          <w:lang w:val="uk-UA" w:eastAsia="zh-CN" w:bidi="ar-SA"/>
        </w:rPr>
        <w:t>173</w:t>
      </w:r>
      <w:r>
        <w:rPr>
          <w:rFonts w:ascii="Times New Roman" w:hAnsi="Times New Roman"/>
          <w:bCs/>
          <w:i/>
          <w:iCs/>
          <w:color w:val="0070C0"/>
          <w:sz w:val="24"/>
          <w:szCs w:val="24"/>
        </w:rPr>
        <w:t>).</w:t>
      </w:r>
    </w:p>
    <w:p>
      <w:pPr>
        <w:pStyle w:val="Normal"/>
        <w:bidi w:val="0"/>
        <w:jc w:val="both"/>
        <w:rPr>
          <w:rFonts w:ascii="Times New Roman" w:hAnsi="Times New Roman"/>
        </w:rPr>
      </w:pPr>
      <w:r>
        <w:rPr>
          <w:rFonts w:ascii="Times New Roman" w:hAnsi="Times New Roman"/>
          <w:sz w:val="28"/>
          <w:szCs w:val="28"/>
        </w:rPr>
        <w:t xml:space="preserve">2.4.6. Для дітей  загиблих батьків під час воєнних дій в АТО; </w:t>
      </w:r>
      <w:r>
        <w:rPr>
          <w:rFonts w:ascii="Times New Roman" w:hAnsi="Times New Roman"/>
          <w:color w:val="0070C0"/>
          <w:sz w:val="28"/>
          <w:szCs w:val="28"/>
        </w:rPr>
        <w:t>дітей загиблих ветеранів війни-учасників бойових дій на території інших держав</w:t>
      </w:r>
    </w:p>
    <w:p>
      <w:pPr>
        <w:pStyle w:val="Normal"/>
        <w:bidi w:val="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 дитини;</w:t>
      </w:r>
    </w:p>
    <w:p>
      <w:pPr>
        <w:pStyle w:val="Normal"/>
        <w:bidi w:val="0"/>
        <w:jc w:val="both"/>
        <w:rPr>
          <w:rFonts w:ascii="Times New Roman" w:hAnsi="Times New Roman"/>
          <w:sz w:val="28"/>
          <w:szCs w:val="28"/>
        </w:rPr>
      </w:pPr>
      <w:r>
        <w:rPr>
          <w:rFonts w:ascii="Times New Roman" w:hAnsi="Times New Roman"/>
          <w:sz w:val="28"/>
          <w:szCs w:val="28"/>
        </w:rPr>
        <w:t>-довідка, видана дитині, на яку поширюється чинність Закону України «Про статус ветеранів війни та гарантії їх соціального захисту» та має право на пільги відповідно до ст.15 цього закону, як дитина військовослужбовця, який загинув (пропав безвісно) або помер  внаслідок поранення, контузії та каліцтва, одержаних  під час захисту Батьківщини або виконання службових обов'язків.</w:t>
      </w:r>
    </w:p>
    <w:p>
      <w:pPr>
        <w:pStyle w:val="Normal"/>
        <w:widowControl/>
        <w:tabs>
          <w:tab w:val="clear" w:pos="709"/>
          <w:tab w:val="left" w:pos="1412" w:leader="none"/>
        </w:tabs>
        <w:suppressAutoHyphens w:val="true"/>
        <w:kinsoku w:val="true"/>
        <w:overflowPunct w:val="true"/>
        <w:autoSpaceDE w:val="true"/>
        <w:bidi w:val="0"/>
        <w:ind w:left="1412" w:right="0" w:hanging="0"/>
        <w:jc w:val="both"/>
        <w:rPr>
          <w:rFonts w:ascii="Times New Roman" w:hAnsi="Times New Roman"/>
        </w:rPr>
      </w:pPr>
      <w:r>
        <w:rPr>
          <w:rFonts w:ascii="Times New Roman" w:hAnsi="Times New Roman"/>
          <w:bCs/>
          <w:i/>
          <w:iCs/>
          <w:color w:val="0070C0"/>
          <w:sz w:val="24"/>
          <w:szCs w:val="24"/>
        </w:rPr>
        <w:t xml:space="preserve">(внесені зміни </w:t>
      </w:r>
      <w:r>
        <w:rPr>
          <w:rFonts w:eastAsia="Times New Roman" w:cs="Times New Roman" w:ascii="Times New Roman" w:hAnsi="Times New Roman"/>
          <w:bCs/>
          <w:i/>
          <w:iCs/>
          <w:color w:val="0070C0"/>
          <w:kern w:val="2"/>
          <w:sz w:val="24"/>
          <w:szCs w:val="24"/>
          <w:lang w:val="uk-UA" w:eastAsia="zh-CN" w:bidi="ar-SA"/>
        </w:rPr>
        <w:t xml:space="preserve">до </w:t>
      </w:r>
      <w:r>
        <w:rPr>
          <w:rFonts w:ascii="Times New Roman" w:hAnsi="Times New Roman"/>
          <w:bCs/>
          <w:i/>
          <w:iCs/>
          <w:color w:val="0070C0"/>
          <w:sz w:val="24"/>
          <w:szCs w:val="24"/>
        </w:rPr>
        <w:t xml:space="preserve">абзацу на підставі </w:t>
      </w:r>
      <w:r>
        <w:rPr>
          <w:rFonts w:ascii="Times New Roman" w:hAnsi="Times New Roman"/>
          <w:bCs/>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20.04.2021 №</w:t>
      </w:r>
      <w:r>
        <w:rPr>
          <w:rFonts w:eastAsia="Times New Roman" w:cs="Times New Roman" w:ascii="Times New Roman" w:hAnsi="Times New Roman"/>
          <w:b w:val="false"/>
          <w:bCs w:val="false"/>
          <w:i/>
          <w:iCs/>
          <w:color w:val="0070C0"/>
          <w:kern w:val="0"/>
          <w:sz w:val="24"/>
          <w:szCs w:val="24"/>
          <w:u w:val="none"/>
          <w:lang w:val="uk-UA" w:eastAsia="zh-CN" w:bidi="ar-SA"/>
        </w:rPr>
        <w:t>173</w:t>
      </w:r>
      <w:r>
        <w:rPr>
          <w:rFonts w:ascii="Times New Roman" w:hAnsi="Times New Roman"/>
          <w:bCs/>
          <w:i/>
          <w:iCs/>
          <w:color w:val="0070C0"/>
          <w:sz w:val="24"/>
          <w:szCs w:val="24"/>
        </w:rPr>
        <w:t>).</w:t>
      </w:r>
    </w:p>
    <w:p>
      <w:pPr>
        <w:pStyle w:val="Normal"/>
        <w:bidi w:val="0"/>
        <w:jc w:val="both"/>
        <w:rPr>
          <w:rFonts w:ascii="Times New Roman" w:hAnsi="Times New Roman"/>
          <w:sz w:val="28"/>
          <w:szCs w:val="28"/>
        </w:rPr>
      </w:pPr>
      <w:r>
        <w:rPr>
          <w:rFonts w:ascii="Times New Roman" w:hAnsi="Times New Roman"/>
          <w:sz w:val="28"/>
          <w:szCs w:val="28"/>
        </w:rPr>
        <w:t>2.4.6. Для дітей, в родинах яких склалися складні життєві обставини:</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довідка центру соціальних служб для сім’ї, дітей та молоді, де вказано,               що родина є отримувачем соціальних послуг у ПМЦСССДМ, як така,                     що опинилась в складних життєвих обставинах.</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2.4.7. Для дітей, які постраждали внаслідок аварії на ЧАЕС:</w:t>
      </w:r>
    </w:p>
    <w:p>
      <w:pPr>
        <w:pStyle w:val="Normal"/>
        <w:tabs>
          <w:tab w:val="clear" w:pos="709"/>
          <w:tab w:val="left" w:pos="0" w:leader="none"/>
          <w:tab w:val="left" w:pos="284" w:leader="none"/>
        </w:tabs>
        <w:bidi w:val="0"/>
        <w:jc w:val="both"/>
        <w:rPr>
          <w:rFonts w:ascii="Times New Roman" w:hAnsi="Times New Roman"/>
          <w:sz w:val="28"/>
          <w:szCs w:val="28"/>
        </w:rPr>
      </w:pPr>
      <w:r>
        <w:rPr>
          <w:rFonts w:ascii="Times New Roman" w:hAnsi="Times New Roman"/>
          <w:sz w:val="28"/>
          <w:szCs w:val="28"/>
        </w:rPr>
        <w:t>-   клопотання керівника закладу;</w:t>
      </w:r>
    </w:p>
    <w:p>
      <w:pPr>
        <w:pStyle w:val="Normal"/>
        <w:tabs>
          <w:tab w:val="clear" w:pos="709"/>
          <w:tab w:val="left" w:pos="0" w:leader="none"/>
          <w:tab w:val="left" w:pos="284" w:leader="none"/>
        </w:tabs>
        <w:bidi w:val="0"/>
        <w:jc w:val="both"/>
        <w:rPr>
          <w:rFonts w:ascii="Times New Roman" w:hAnsi="Times New Roman"/>
          <w:sz w:val="28"/>
          <w:szCs w:val="28"/>
        </w:rPr>
      </w:pPr>
      <w:r>
        <w:rPr>
          <w:rFonts w:ascii="Times New Roman" w:hAnsi="Times New Roman"/>
          <w:sz w:val="28"/>
          <w:szCs w:val="28"/>
        </w:rPr>
        <w:t>-   заява батьків;</w:t>
      </w:r>
    </w:p>
    <w:p>
      <w:pPr>
        <w:pStyle w:val="Normal"/>
        <w:tabs>
          <w:tab w:val="clear" w:pos="709"/>
          <w:tab w:val="left" w:pos="284" w:leader="none"/>
        </w:tabs>
        <w:bidi w:val="0"/>
        <w:jc w:val="both"/>
        <w:rPr>
          <w:rFonts w:ascii="Times New Roman" w:hAnsi="Times New Roman"/>
          <w:sz w:val="28"/>
          <w:szCs w:val="28"/>
        </w:rPr>
      </w:pPr>
      <w:r>
        <w:rPr>
          <w:rFonts w:ascii="Times New Roman" w:hAnsi="Times New Roman"/>
          <w:sz w:val="28"/>
          <w:szCs w:val="28"/>
        </w:rPr>
        <w:t>-   копія посвідчення дитини, яка постраждала внаслідок аварії на ЧАЕС;</w:t>
      </w:r>
    </w:p>
    <w:p>
      <w:pPr>
        <w:pStyle w:val="Normal"/>
        <w:bidi w:val="0"/>
        <w:jc w:val="both"/>
        <w:rPr>
          <w:rFonts w:ascii="Times New Roman" w:hAnsi="Times New Roman"/>
          <w:sz w:val="28"/>
          <w:szCs w:val="28"/>
        </w:rPr>
      </w:pPr>
      <w:r>
        <w:rPr>
          <w:rFonts w:ascii="Times New Roman" w:hAnsi="Times New Roman"/>
          <w:sz w:val="28"/>
          <w:szCs w:val="28"/>
        </w:rPr>
        <w:t>2.4.8. Для дітей із багатодітних сімей:</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клопотання керівника закладу;</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заява батьків;</w:t>
      </w:r>
    </w:p>
    <w:p>
      <w:pPr>
        <w:pStyle w:val="Normal"/>
        <w:bidi w:val="0"/>
        <w:jc w:val="both"/>
        <w:rPr>
          <w:rFonts w:ascii="Times New Roman" w:hAnsi="Times New Roman"/>
          <w:sz w:val="28"/>
          <w:szCs w:val="28"/>
        </w:rPr>
      </w:pPr>
      <w:r>
        <w:rPr>
          <w:rFonts w:ascii="Times New Roman" w:hAnsi="Times New Roman"/>
          <w:sz w:val="28"/>
          <w:szCs w:val="28"/>
        </w:rPr>
        <w:t>-   копія  посвідчення або довідки, що підтверджує статус багатодітної родини;</w:t>
      </w:r>
    </w:p>
    <w:p>
      <w:pPr>
        <w:pStyle w:val="Normal"/>
        <w:bidi w:val="0"/>
        <w:jc w:val="both"/>
        <w:rPr>
          <w:rFonts w:ascii="Times New Roman" w:hAnsi="Times New Roman"/>
          <w:sz w:val="28"/>
          <w:szCs w:val="28"/>
        </w:rPr>
      </w:pPr>
      <w:r>
        <w:rPr>
          <w:rFonts w:ascii="Times New Roman" w:hAnsi="Times New Roman"/>
          <w:sz w:val="28"/>
          <w:szCs w:val="28"/>
        </w:rPr>
        <w:t>-   довідка про склад сім’ї.</w:t>
      </w:r>
    </w:p>
    <w:p>
      <w:pPr>
        <w:pStyle w:val="Normal"/>
        <w:bidi w:val="0"/>
        <w:jc w:val="both"/>
        <w:rPr>
          <w:rFonts w:ascii="Times New Roman" w:hAnsi="Times New Roman"/>
          <w:sz w:val="28"/>
          <w:szCs w:val="28"/>
        </w:rPr>
      </w:pPr>
      <w:r>
        <w:rPr>
          <w:rFonts w:ascii="Times New Roman" w:hAnsi="Times New Roman"/>
          <w:sz w:val="28"/>
          <w:szCs w:val="28"/>
        </w:rPr>
        <w:t xml:space="preserve">2.4.9. Для дітей з числа внутрішньо переміщених осіб: </w:t>
      </w:r>
    </w:p>
    <w:p>
      <w:pPr>
        <w:pStyle w:val="Normal"/>
        <w:bidi w:val="0"/>
        <w:ind w:left="1080" w:right="0" w:hanging="1080"/>
        <w:jc w:val="both"/>
        <w:rPr>
          <w:rFonts w:ascii="Times New Roman" w:hAnsi="Times New Roman"/>
          <w:sz w:val="28"/>
          <w:szCs w:val="28"/>
        </w:rPr>
      </w:pPr>
      <w:r>
        <w:rPr>
          <w:rFonts w:ascii="Times New Roman" w:hAnsi="Times New Roman"/>
          <w:sz w:val="28"/>
          <w:szCs w:val="28"/>
        </w:rPr>
        <w:t xml:space="preserve">- клопотання керівника закладу; </w:t>
      </w:r>
    </w:p>
    <w:p>
      <w:pPr>
        <w:pStyle w:val="Normal"/>
        <w:bidi w:val="0"/>
        <w:ind w:left="1080" w:right="0" w:hanging="1080"/>
        <w:jc w:val="both"/>
        <w:rPr>
          <w:rFonts w:ascii="Times New Roman" w:hAnsi="Times New Roman"/>
          <w:sz w:val="28"/>
          <w:szCs w:val="28"/>
        </w:rPr>
      </w:pPr>
      <w:r>
        <w:rPr>
          <w:rFonts w:ascii="Times New Roman" w:hAnsi="Times New Roman"/>
          <w:sz w:val="28"/>
          <w:szCs w:val="28"/>
        </w:rPr>
        <w:t xml:space="preserve">- заява батьків; </w:t>
      </w:r>
    </w:p>
    <w:p>
      <w:pPr>
        <w:pStyle w:val="Normal"/>
        <w:bidi w:val="0"/>
        <w:jc w:val="both"/>
        <w:rPr>
          <w:rFonts w:ascii="Times New Roman" w:hAnsi="Times New Roman"/>
          <w:sz w:val="28"/>
          <w:szCs w:val="28"/>
        </w:rPr>
      </w:pPr>
      <w:r>
        <w:rPr>
          <w:rFonts w:ascii="Times New Roman" w:hAnsi="Times New Roman"/>
          <w:sz w:val="28"/>
          <w:szCs w:val="28"/>
        </w:rPr>
        <w:t>- копія (копії) довідки управління праці та соціального захисту населення про взяття на облік внутрішньо переміщеної особи.</w:t>
      </w:r>
    </w:p>
    <w:p>
      <w:pPr>
        <w:pStyle w:val="Normal"/>
        <w:tabs>
          <w:tab w:val="left" w:pos="0" w:leader="none"/>
          <w:tab w:val="left" w:pos="709" w:leader="none"/>
        </w:tabs>
        <w:bidi w:val="0"/>
        <w:jc w:val="both"/>
        <w:rPr>
          <w:rFonts w:ascii="Times New Roman" w:hAnsi="Times New Roman"/>
          <w:sz w:val="28"/>
          <w:szCs w:val="28"/>
        </w:rPr>
      </w:pPr>
      <w:r>
        <w:rPr>
          <w:rFonts w:ascii="Times New Roman" w:hAnsi="Times New Roman"/>
          <w:sz w:val="28"/>
          <w:szCs w:val="28"/>
        </w:rPr>
        <w:t>2.4.10. Для дітей, які мають статус дитини, яка постраждала внаслідок воєнних дій і збройних конфліктів:</w:t>
      </w:r>
    </w:p>
    <w:p>
      <w:pPr>
        <w:pStyle w:val="Normal"/>
        <w:bidi w:val="0"/>
        <w:ind w:left="1080" w:right="0" w:hanging="108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клопотання керівника закладу; </w:t>
      </w:r>
    </w:p>
    <w:p>
      <w:pPr>
        <w:pStyle w:val="Normal"/>
        <w:bidi w:val="0"/>
        <w:ind w:left="1080" w:right="0" w:hanging="108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заява батьків; </w:t>
      </w:r>
    </w:p>
    <w:p>
      <w:pPr>
        <w:pStyle w:val="Normal"/>
        <w:bidi w:val="0"/>
        <w:jc w:val="both"/>
        <w:rPr>
          <w:rFonts w:ascii="Times New Roman" w:hAnsi="Times New Roman"/>
        </w:rPr>
      </w:pPr>
      <w:r>
        <w:rPr>
          <w:rFonts w:ascii="Times New Roman" w:hAnsi="Times New Roman"/>
          <w:b/>
          <w:sz w:val="28"/>
          <w:szCs w:val="28"/>
        </w:rPr>
        <w:t>-</w:t>
      </w:r>
      <w:r>
        <w:rPr>
          <w:rFonts w:ascii="Times New Roman" w:hAnsi="Times New Roman"/>
          <w:sz w:val="28"/>
          <w:szCs w:val="28"/>
        </w:rPr>
        <w:t xml:space="preserve"> копія рішення виконкому про надання статусу дитини, яка постраждала внаслідок воєнних дій і збройних конфліктів.</w:t>
      </w:r>
    </w:p>
    <w:p>
      <w:pPr>
        <w:pStyle w:val="Normal"/>
        <w:bidi w:val="0"/>
        <w:jc w:val="both"/>
        <w:rPr>
          <w:rFonts w:ascii="Times New Roman" w:hAnsi="Times New Roman"/>
        </w:rPr>
      </w:pPr>
      <w:r>
        <w:rPr>
          <w:rFonts w:ascii="Times New Roman" w:hAnsi="Times New Roman"/>
          <w:color w:val="0070C0"/>
          <w:sz w:val="28"/>
          <w:szCs w:val="28"/>
        </w:rPr>
        <w:t>2.4.11 для дітей, які мають статус дітей з числа осіб, визначених у статті 10 Зак</w:t>
      </w:r>
      <w:r>
        <w:rPr>
          <w:rFonts w:eastAsia="Times New Roman" w:cs="Times New Roman" w:ascii="Times New Roman" w:hAnsi="Times New Roman"/>
          <w:color w:val="0070C0"/>
          <w:kern w:val="2"/>
          <w:sz w:val="28"/>
          <w:szCs w:val="28"/>
          <w:lang w:val="uk-UA" w:eastAsia="zh-CN" w:bidi="ar-SA"/>
        </w:rPr>
        <w:t>о</w:t>
      </w:r>
      <w:r>
        <w:rPr>
          <w:rFonts w:ascii="Times New Roman" w:hAnsi="Times New Roman"/>
          <w:color w:val="0070C0"/>
          <w:sz w:val="28"/>
          <w:szCs w:val="28"/>
        </w:rPr>
        <w:t>ну України “Про статус ветеранів війни, гарантії їх соціального захисту”:</w:t>
      </w:r>
    </w:p>
    <w:p>
      <w:pPr>
        <w:pStyle w:val="Normal"/>
        <w:bidi w:val="0"/>
        <w:jc w:val="both"/>
        <w:rPr>
          <w:rFonts w:ascii="Times New Roman" w:hAnsi="Times New Roman"/>
          <w:color w:val="0070C0"/>
          <w:sz w:val="28"/>
          <w:szCs w:val="28"/>
        </w:rPr>
      </w:pPr>
      <w:r>
        <w:rPr>
          <w:rFonts w:ascii="Times New Roman" w:hAnsi="Times New Roman"/>
          <w:color w:val="0070C0"/>
          <w:sz w:val="28"/>
          <w:szCs w:val="28"/>
        </w:rPr>
        <w:t>- клопотання керівника закладу;</w:t>
      </w:r>
    </w:p>
    <w:p>
      <w:pPr>
        <w:pStyle w:val="Normal"/>
        <w:bidi w:val="0"/>
        <w:jc w:val="both"/>
        <w:rPr>
          <w:rFonts w:ascii="Times New Roman" w:hAnsi="Times New Roman"/>
          <w:color w:val="0070C0"/>
          <w:sz w:val="28"/>
          <w:szCs w:val="28"/>
        </w:rPr>
      </w:pPr>
      <w:r>
        <w:rPr>
          <w:rFonts w:ascii="Times New Roman" w:hAnsi="Times New Roman"/>
          <w:color w:val="0070C0"/>
          <w:sz w:val="28"/>
          <w:szCs w:val="28"/>
        </w:rPr>
        <w:t>- заява батьків;</w:t>
      </w:r>
    </w:p>
    <w:p>
      <w:pPr>
        <w:pStyle w:val="Normal"/>
        <w:bidi w:val="0"/>
        <w:jc w:val="both"/>
        <w:rPr>
          <w:rFonts w:ascii="Times New Roman" w:hAnsi="Times New Roman"/>
          <w:color w:val="0070C0"/>
          <w:sz w:val="28"/>
          <w:szCs w:val="28"/>
        </w:rPr>
      </w:pPr>
      <w:r>
        <w:rPr>
          <w:rFonts w:ascii="Times New Roman" w:hAnsi="Times New Roman"/>
          <w:color w:val="0070C0"/>
          <w:sz w:val="28"/>
          <w:szCs w:val="28"/>
        </w:rPr>
        <w:t>- копія посвідчення члена сім’ї військовослужбовця, який загинув (пропав безвісти), помер під час захисту незалежності та суверенітету України”.</w:t>
      </w:r>
    </w:p>
    <w:p>
      <w:pPr>
        <w:pStyle w:val="Normal"/>
        <w:widowControl/>
        <w:tabs>
          <w:tab w:val="clear" w:pos="709"/>
          <w:tab w:val="left" w:pos="680" w:leader="none"/>
        </w:tabs>
        <w:suppressAutoHyphens w:val="true"/>
        <w:kinsoku w:val="true"/>
        <w:overflowPunct w:val="true"/>
        <w:autoSpaceDE w:val="true"/>
        <w:bidi w:val="0"/>
        <w:ind w:left="680"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доповнено пункт 2.4 підпунктом 2.4.11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i/>
          <w:iCs/>
          <w:color w:val="0070C0"/>
          <w:kern w:val="0"/>
          <w:sz w:val="24"/>
          <w:szCs w:val="24"/>
          <w:u w:val="none"/>
          <w:lang w:val="uk-UA" w:eastAsia="zh-CN" w:bidi="ar-SA"/>
        </w:rPr>
        <w:t>4</w:t>
      </w:r>
      <w:r>
        <w:rPr>
          <w:rFonts w:ascii="Times New Roman" w:hAnsi="Times New Roman"/>
          <w:i/>
          <w:iCs/>
          <w:color w:val="0070C0"/>
          <w:sz w:val="24"/>
          <w:szCs w:val="24"/>
        </w:rPr>
        <w:t>).</w:t>
      </w:r>
    </w:p>
    <w:p>
      <w:pPr>
        <w:pStyle w:val="Normal"/>
        <w:widowControl/>
        <w:tabs>
          <w:tab w:val="clear" w:pos="709"/>
          <w:tab w:val="left" w:pos="2205" w:leader="none"/>
        </w:tabs>
        <w:suppressAutoHyphens w:val="true"/>
        <w:kinsoku w:val="true"/>
        <w:overflowPunct w:val="true"/>
        <w:autoSpaceDE w:val="true"/>
        <w:bidi w:val="0"/>
        <w:ind w:left="0" w:right="0" w:hanging="0"/>
        <w:jc w:val="both"/>
        <w:rPr>
          <w:rFonts w:ascii="Times New Roman" w:hAnsi="Times New Roman" w:cs="Times New Roman"/>
          <w:i w:val="false"/>
          <w:i w:val="false"/>
          <w:iCs w:val="false"/>
          <w:color w:val="0070C0"/>
          <w:sz w:val="28"/>
          <w:szCs w:val="28"/>
        </w:rPr>
      </w:pPr>
      <w:r>
        <w:rPr>
          <w:rFonts w:cs="Times New Roman" w:ascii="Times New Roman" w:hAnsi="Times New Roman"/>
          <w:i w:val="false"/>
          <w:iCs w:val="false"/>
          <w:color w:val="0070C0"/>
          <w:sz w:val="28"/>
          <w:szCs w:val="28"/>
        </w:rPr>
        <w:t>2.4.12 Для дітей, які перебувають у складних життєвих обставинах та взято на облік Служби у справах дітей”:</w:t>
      </w:r>
    </w:p>
    <w:p>
      <w:pPr>
        <w:pStyle w:val="Normal"/>
        <w:widowControl/>
        <w:tabs>
          <w:tab w:val="clear" w:pos="709"/>
          <w:tab w:val="left" w:pos="2205" w:leader="none"/>
        </w:tabs>
        <w:suppressAutoHyphens w:val="true"/>
        <w:kinsoku w:val="true"/>
        <w:overflowPunct w:val="true"/>
        <w:autoSpaceDE w:val="true"/>
        <w:bidi w:val="0"/>
        <w:ind w:left="0" w:right="0" w:hanging="0"/>
        <w:jc w:val="both"/>
        <w:rPr>
          <w:rFonts w:ascii="Times New Roman" w:hAnsi="Times New Roman" w:cs="Times New Roman"/>
          <w:i w:val="false"/>
          <w:i w:val="false"/>
          <w:iCs w:val="false"/>
          <w:color w:val="0070C0"/>
          <w:sz w:val="28"/>
          <w:szCs w:val="28"/>
        </w:rPr>
      </w:pPr>
      <w:r>
        <w:rPr>
          <w:rFonts w:cs="Times New Roman" w:ascii="Times New Roman" w:hAnsi="Times New Roman"/>
          <w:i w:val="false"/>
          <w:iCs w:val="false"/>
          <w:color w:val="0070C0"/>
          <w:sz w:val="28"/>
          <w:szCs w:val="28"/>
        </w:rPr>
        <w:t>- клопотання керівника закладу;</w:t>
      </w:r>
    </w:p>
    <w:p>
      <w:pPr>
        <w:pStyle w:val="Normal"/>
        <w:widowControl/>
        <w:tabs>
          <w:tab w:val="clear" w:pos="709"/>
          <w:tab w:val="left" w:pos="2205" w:leader="none"/>
        </w:tabs>
        <w:suppressAutoHyphens w:val="true"/>
        <w:kinsoku w:val="true"/>
        <w:overflowPunct w:val="true"/>
        <w:autoSpaceDE w:val="true"/>
        <w:bidi w:val="0"/>
        <w:ind w:left="0" w:right="0" w:hanging="0"/>
        <w:jc w:val="both"/>
        <w:rPr>
          <w:rFonts w:ascii="Times New Roman" w:hAnsi="Times New Roman" w:cs="Times New Roman"/>
          <w:i w:val="false"/>
          <w:i w:val="false"/>
          <w:iCs w:val="false"/>
          <w:color w:val="0070C0"/>
          <w:sz w:val="28"/>
          <w:szCs w:val="28"/>
        </w:rPr>
      </w:pPr>
      <w:r>
        <w:rPr>
          <w:rFonts w:cs="Times New Roman" w:ascii="Times New Roman" w:hAnsi="Times New Roman"/>
          <w:i w:val="false"/>
          <w:iCs w:val="false"/>
          <w:color w:val="0070C0"/>
          <w:sz w:val="28"/>
          <w:szCs w:val="28"/>
        </w:rPr>
        <w:t>- заява батьків;</w:t>
      </w:r>
    </w:p>
    <w:p>
      <w:pPr>
        <w:pStyle w:val="Normal"/>
        <w:widowControl/>
        <w:tabs>
          <w:tab w:val="clear" w:pos="709"/>
          <w:tab w:val="left" w:pos="2205" w:leader="none"/>
        </w:tabs>
        <w:suppressAutoHyphens w:val="true"/>
        <w:kinsoku w:val="true"/>
        <w:overflowPunct w:val="true"/>
        <w:autoSpaceDE w:val="true"/>
        <w:bidi w:val="0"/>
        <w:ind w:left="0" w:right="0" w:hanging="0"/>
        <w:jc w:val="both"/>
        <w:rPr>
          <w:rFonts w:ascii="Times New Roman" w:hAnsi="Times New Roman" w:cs="Times New Roman"/>
          <w:i w:val="false"/>
          <w:i w:val="false"/>
          <w:iCs w:val="false"/>
          <w:color w:val="0070C0"/>
          <w:sz w:val="28"/>
          <w:szCs w:val="28"/>
        </w:rPr>
      </w:pPr>
      <w:r>
        <w:rPr>
          <w:rFonts w:cs="Times New Roman" w:ascii="Times New Roman" w:hAnsi="Times New Roman"/>
          <w:i w:val="false"/>
          <w:iCs w:val="false"/>
          <w:color w:val="0070C0"/>
          <w:sz w:val="28"/>
          <w:szCs w:val="28"/>
        </w:rPr>
        <w:t>- копія наказу Служби у справах дітей про взяття на облік дитини, яка перебуває у складних життєвих обставинах;</w:t>
      </w:r>
    </w:p>
    <w:p>
      <w:pPr>
        <w:pStyle w:val="Normal"/>
        <w:widowControl/>
        <w:tabs>
          <w:tab w:val="clear" w:pos="709"/>
          <w:tab w:val="left" w:pos="680" w:leader="none"/>
        </w:tabs>
        <w:suppressAutoHyphens w:val="true"/>
        <w:kinsoku w:val="true"/>
        <w:overflowPunct w:val="true"/>
        <w:autoSpaceDE w:val="true"/>
        <w:bidi w:val="0"/>
        <w:ind w:left="680" w:right="0" w:hanging="0"/>
        <w:jc w:val="both"/>
        <w:rPr>
          <w:rFonts w:ascii="Times New Roman" w:hAnsi="Times New Roman"/>
        </w:rPr>
      </w:pPr>
      <w:r>
        <w:rPr>
          <w:rFonts w:cs="Times New Roman"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доповнено пункт 2.4 підпунктом 2.4.12 </w:t>
      </w:r>
      <w:r>
        <w:rPr>
          <w:rFonts w:cs="Times New Roman" w:ascii="Times New Roman" w:hAnsi="Times New Roman"/>
          <w:i/>
          <w:iCs/>
          <w:color w:val="0070C0"/>
          <w:sz w:val="24"/>
          <w:szCs w:val="24"/>
        </w:rPr>
        <w:t xml:space="preserve">на підставі </w:t>
      </w:r>
      <w:r>
        <w:rPr>
          <w:rFonts w:cs="Times New Roman"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24.02.2021 №</w:t>
      </w:r>
      <w:r>
        <w:rPr>
          <w:rFonts w:eastAsia="Times New Roman" w:cs="Times New Roman" w:ascii="Times New Roman" w:hAnsi="Times New Roman"/>
          <w:b w:val="false"/>
          <w:bCs w:val="false"/>
          <w:i/>
          <w:iCs/>
          <w:color w:val="0070C0"/>
          <w:kern w:val="0"/>
          <w:sz w:val="24"/>
          <w:szCs w:val="24"/>
          <w:u w:val="none"/>
          <w:lang w:val="uk-UA" w:eastAsia="zh-CN" w:bidi="ar-SA"/>
        </w:rPr>
        <w:t>55</w:t>
      </w:r>
      <w:r>
        <w:rPr>
          <w:rFonts w:cs="Times New Roman" w:ascii="Times New Roman" w:hAnsi="Times New Roman"/>
          <w:i/>
          <w:iCs/>
          <w:color w:val="0070C0"/>
          <w:sz w:val="24"/>
          <w:szCs w:val="24"/>
        </w:rPr>
        <w:t>).</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2.5. Керівники закладів дошкільної освіти, дошкільних відділеннях/підрозділах навчально-виховних комплексів та навчально-виховного об’єднання залучають батьківську громадськість для здійснення контролю за наданням освітніх послуг в площині організації якісного збалансованого харчування для дітей.</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2.6. Батьки сплачують лише за дні відвідування дитиною закладу дошкільної освіти. За дні, коли дитина не відвідувала заклад (з причини хвороби, карантину, санаторного лікування, відпустки батьків тощо) плата з батьків не справляється.</w:t>
      </w:r>
    </w:p>
    <w:p>
      <w:pPr>
        <w:pStyle w:val="Normal"/>
        <w:bidi w:val="0"/>
        <w:jc w:val="both"/>
        <w:rPr>
          <w:rFonts w:ascii="Times New Roman" w:hAnsi="Times New Roman"/>
          <w:sz w:val="28"/>
          <w:szCs w:val="28"/>
        </w:rPr>
      </w:pPr>
      <w:r>
        <w:rPr>
          <w:rFonts w:ascii="Times New Roman" w:hAnsi="Times New Roman"/>
          <w:sz w:val="28"/>
          <w:szCs w:val="28"/>
        </w:rPr>
      </w:r>
    </w:p>
    <w:p>
      <w:pPr>
        <w:pStyle w:val="Normal"/>
        <w:numPr>
          <w:ilvl w:val="0"/>
          <w:numId w:val="1"/>
        </w:numPr>
        <w:bidi w:val="0"/>
        <w:jc w:val="both"/>
        <w:rPr>
          <w:rFonts w:ascii="Times New Roman" w:hAnsi="Times New Roman"/>
          <w:sz w:val="28"/>
          <w:szCs w:val="28"/>
        </w:rPr>
      </w:pPr>
      <w:r>
        <w:rPr>
          <w:rFonts w:ascii="Times New Roman" w:hAnsi="Times New Roman"/>
          <w:sz w:val="28"/>
          <w:szCs w:val="28"/>
        </w:rPr>
        <w:t>Установлення пільгової плати за харчування учнів закладів загальної середньої освіти міста:</w:t>
      </w:r>
    </w:p>
    <w:p>
      <w:pPr>
        <w:pStyle w:val="Normal"/>
        <w:bidi w:val="0"/>
        <w:jc w:val="both"/>
        <w:rPr>
          <w:rFonts w:ascii="Times New Roman" w:hAnsi="Times New Roman"/>
          <w:sz w:val="28"/>
          <w:szCs w:val="28"/>
        </w:rPr>
      </w:pPr>
      <w:r>
        <w:rPr>
          <w:rFonts w:ascii="Times New Roman" w:hAnsi="Times New Roman"/>
          <w:sz w:val="28"/>
          <w:szCs w:val="28"/>
        </w:rPr>
        <w:t>3.1. Від плати за харчування в закладах загальної середньої освіти звільняються на 100%:</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3.1.1. (сніданок) учні 1-4 класів;</w:t>
      </w:r>
    </w:p>
    <w:p>
      <w:pPr>
        <w:pStyle w:val="Normal"/>
        <w:tabs>
          <w:tab w:val="clear" w:pos="709"/>
          <w:tab w:val="left" w:pos="0" w:leader="none"/>
        </w:tabs>
        <w:bidi w:val="0"/>
        <w:jc w:val="both"/>
        <w:rPr>
          <w:rFonts w:ascii="Times New Roman" w:hAnsi="Times New Roman"/>
        </w:rPr>
      </w:pPr>
      <w:r>
        <w:rPr>
          <w:rFonts w:ascii="Times New Roman" w:hAnsi="Times New Roman"/>
          <w:sz w:val="28"/>
          <w:szCs w:val="28"/>
        </w:rPr>
        <w:t xml:space="preserve">3.1.2. (обід) діти, вихованці груп продовженого дня, що виховуються в сім’ях де 4-ро і більше неповнолітніх дітей, діти – сироти та діти, позбавлені батьківського піклування, діти з малозабезпечених сімей, діти з родин, що опинились у складних життєвих обставинах, </w:t>
      </w:r>
      <w:r>
        <w:rPr>
          <w:rFonts w:ascii="Times New Roman" w:hAnsi="Times New Roman"/>
          <w:color w:val="0070C0"/>
          <w:sz w:val="28"/>
          <w:szCs w:val="28"/>
          <w:shd w:fill="auto" w:val="clear"/>
        </w:rPr>
        <w:t>діти, які перебувають у складних життєвих обставинах та взяті на облік Служби у справах дітей</w:t>
      </w:r>
      <w:r>
        <w:rPr>
          <w:rFonts w:ascii="Times New Roman" w:hAnsi="Times New Roman"/>
          <w:color w:val="000000"/>
          <w:sz w:val="28"/>
          <w:szCs w:val="28"/>
          <w:shd w:fill="auto" w:val="clear"/>
        </w:rPr>
        <w:t>,</w:t>
      </w:r>
      <w:r>
        <w:rPr>
          <w:rFonts w:ascii="Times New Roman" w:hAnsi="Times New Roman"/>
          <w:sz w:val="28"/>
          <w:szCs w:val="28"/>
          <w:shd w:fill="auto" w:val="clear"/>
        </w:rPr>
        <w:t xml:space="preserve"> </w:t>
      </w:r>
      <w:r>
        <w:rPr>
          <w:rFonts w:ascii="Times New Roman" w:hAnsi="Times New Roman"/>
          <w:sz w:val="28"/>
          <w:szCs w:val="28"/>
        </w:rPr>
        <w:t xml:space="preserve">діти, батьки яких  є учасниками  бойових дій в зоні  АТО (ООС), або  демобілізувалися та діти, які виховуються в родинах учасників бойових дій в зоні АТО (ООС), діти загиблих батьків під час  дій в  АТО, діти з числа внутрішньо переміщених осіб, дітей, які мають статус дитини, яка постраждала внаслідок воєнних дій і збройних конфліктів; </w:t>
      </w:r>
      <w:r>
        <w:rPr>
          <w:rFonts w:eastAsia="Times New Roman" w:cs="Times New Roman" w:ascii="Times New Roman" w:hAnsi="Times New Roman"/>
          <w:color w:val="0070C0"/>
          <w:kern w:val="2"/>
          <w:sz w:val="28"/>
          <w:szCs w:val="28"/>
          <w:lang w:val="uk-UA" w:eastAsia="zh-CN" w:bidi="ar-SA"/>
        </w:rPr>
        <w:t>дітей з числа осіб, визначених у статті 10 Закону України “Про статус ветеранів війни, гарантії їх соціального захисту”</w:t>
      </w:r>
      <w:r>
        <w:rPr>
          <w:rFonts w:ascii="Times New Roman" w:hAnsi="Times New Roman"/>
          <w:color w:val="0070C0"/>
          <w:sz w:val="28"/>
          <w:szCs w:val="28"/>
        </w:rPr>
        <w:t xml:space="preserve">; </w:t>
      </w:r>
      <w:r>
        <w:rPr>
          <w:rFonts w:ascii="Times New Roman" w:hAnsi="Times New Roman"/>
          <w:color w:val="0070C0"/>
          <w:sz w:val="28"/>
          <w:szCs w:val="28"/>
          <w:shd w:fill="auto" w:val="clear"/>
        </w:rPr>
        <w:t>дітей учасників бойових дій на території інших держав та дітей загиблих ветеранів                         війни – учасників бойових дій на території інших держав.</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(внесені зміни до</w:t>
      </w:r>
      <w:r>
        <w:rPr>
          <w:rFonts w:eastAsia="Times New Roman" w:cs="Times New Roman" w:ascii="Times New Roman" w:hAnsi="Times New Roman"/>
          <w:i/>
          <w:iCs/>
          <w:color w:val="0070C0"/>
          <w:kern w:val="2"/>
          <w:sz w:val="24"/>
          <w:szCs w:val="24"/>
          <w:lang w:val="uk-UA" w:eastAsia="zh-CN" w:bidi="ar-SA"/>
        </w:rPr>
        <w:t xml:space="preserve"> підпункту 3.1.2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i/>
          <w:iCs/>
          <w:color w:val="0070C0"/>
          <w:kern w:val="0"/>
          <w:sz w:val="24"/>
          <w:szCs w:val="24"/>
          <w:u w:val="none"/>
          <w:lang w:val="uk-UA" w:eastAsia="zh-CN" w:bidi="ar-SA"/>
        </w:rPr>
        <w:t>4; від 24.02.2021 №55; від 20.04.21 №173</w:t>
      </w:r>
      <w:r>
        <w:rPr>
          <w:rFonts w:ascii="Times New Roman" w:hAnsi="Times New Roman"/>
          <w:i/>
          <w:iCs/>
          <w:color w:val="0070C0"/>
          <w:sz w:val="24"/>
          <w:szCs w:val="24"/>
        </w:rPr>
        <w:t>).</w:t>
      </w:r>
    </w:p>
    <w:p>
      <w:pPr>
        <w:pStyle w:val="Normal"/>
        <w:tabs>
          <w:tab w:val="clear" w:pos="709"/>
          <w:tab w:val="left" w:pos="0" w:leader="none"/>
        </w:tabs>
        <w:bidi w:val="0"/>
        <w:jc w:val="both"/>
        <w:rPr>
          <w:rFonts w:ascii="Times New Roman" w:hAnsi="Times New Roman"/>
        </w:rPr>
      </w:pPr>
      <w:r>
        <w:rPr>
          <w:rFonts w:ascii="Times New Roman" w:hAnsi="Times New Roman"/>
          <w:sz w:val="28"/>
          <w:szCs w:val="28"/>
        </w:rPr>
        <w:t>3.1.3</w:t>
      </w:r>
      <w:r>
        <w:rPr>
          <w:rFonts w:ascii="Times New Roman" w:hAnsi="Times New Roman"/>
          <w:b/>
          <w:sz w:val="28"/>
          <w:szCs w:val="28"/>
        </w:rPr>
        <w:t xml:space="preserve">. </w:t>
      </w:r>
      <w:r>
        <w:rPr>
          <w:rFonts w:ascii="Times New Roman" w:hAnsi="Times New Roman"/>
          <w:sz w:val="28"/>
          <w:szCs w:val="28"/>
        </w:rPr>
        <w:t>(сніданок, обід) діти, які навчаються за інклюзивною формою навчання, та діти з особливими освітніми потребами, які навчаються у спеціальних та реабілітаційних класах та класах для дітей із затримкою психічного розвитку;</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3.1.4.  учні 5-11 класів пільгових категорій: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діти - сироти, діти, позбавлені батьківського піклування;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діти з малозабезпечених сімей;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-діти, батьки яких  є учасниками  бойових дій в зоні АТО (ООС), або  демобілізувалися та діти, які виховуються в родинах учасників бойових дій в зоні АТО (ООС); </w:t>
      </w:r>
    </w:p>
    <w:p>
      <w:pPr>
        <w:pStyle w:val="Normal"/>
        <w:tabs>
          <w:tab w:val="clear" w:pos="709"/>
          <w:tab w:val="left" w:pos="0" w:leader="none"/>
        </w:tabs>
        <w:bidi w:val="0"/>
        <w:jc w:val="both"/>
        <w:rPr>
          <w:rFonts w:ascii="Times New Roman" w:hAnsi="Times New Roman"/>
          <w:color w:val="0070C0"/>
          <w:sz w:val="28"/>
          <w:szCs w:val="28"/>
        </w:rPr>
      </w:pPr>
      <w:r>
        <w:rPr>
          <w:rFonts w:ascii="Times New Roman" w:hAnsi="Times New Roman"/>
          <w:color w:val="0070C0"/>
          <w:sz w:val="28"/>
          <w:szCs w:val="28"/>
        </w:rPr>
        <w:t>- діти учасників бойових дій на території інших держав, та дітей загиблих учасників бойових дій на території інших держав;</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(внесені зміни до</w:t>
      </w:r>
      <w:r>
        <w:rPr>
          <w:rFonts w:eastAsia="Times New Roman" w:cs="Times New Roman" w:ascii="Times New Roman" w:hAnsi="Times New Roman"/>
          <w:i/>
          <w:iCs/>
          <w:color w:val="0070C0"/>
          <w:kern w:val="2"/>
          <w:sz w:val="24"/>
          <w:szCs w:val="24"/>
          <w:lang w:val="uk-UA" w:eastAsia="zh-CN" w:bidi="ar-SA"/>
        </w:rPr>
        <w:t xml:space="preserve"> підпункту 3.1.2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 xml:space="preserve">виконавчого комітету </w:t>
      </w:r>
      <w:r>
        <w:rPr>
          <w:rFonts w:eastAsia="Times New Roman" w:cs="Times New Roman" w:ascii="Times New Roman" w:hAnsi="Times New Roman"/>
          <w:b w:val="false"/>
          <w:bCs w:val="false"/>
          <w:i/>
          <w:iCs/>
          <w:color w:val="0070C0"/>
          <w:kern w:val="0"/>
          <w:sz w:val="24"/>
          <w:szCs w:val="24"/>
          <w:u w:val="none"/>
          <w:lang w:val="uk-UA" w:eastAsia="zh-CN" w:bidi="ar-SA"/>
        </w:rPr>
        <w:t>від 20.04.21 №173</w:t>
      </w:r>
      <w:r>
        <w:rPr>
          <w:rFonts w:ascii="Times New Roman" w:hAnsi="Times New Roman"/>
          <w:i/>
          <w:iCs/>
          <w:color w:val="0070C0"/>
          <w:sz w:val="24"/>
          <w:szCs w:val="24"/>
        </w:rPr>
        <w:t>).</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діти загиблих батьків під час дій в зоні АТО (ООС);</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діти з родин, що опинились у складних життєвих обставинах;</w:t>
      </w:r>
    </w:p>
    <w:p>
      <w:pPr>
        <w:pStyle w:val="Normal"/>
        <w:tabs>
          <w:tab w:val="clear" w:pos="709"/>
          <w:tab w:val="left" w:pos="0" w:leader="none"/>
        </w:tabs>
        <w:bidi w:val="0"/>
        <w:jc w:val="both"/>
        <w:rPr>
          <w:rFonts w:ascii="Times New Roman" w:hAnsi="Times New Roman"/>
          <w:color w:val="0070C0"/>
          <w:sz w:val="28"/>
          <w:szCs w:val="28"/>
          <w:shd w:fill="auto" w:val="clear"/>
        </w:rPr>
      </w:pPr>
      <w:r>
        <w:rPr>
          <w:rFonts w:ascii="Times New Roman" w:hAnsi="Times New Roman"/>
          <w:color w:val="0070C0"/>
          <w:sz w:val="28"/>
          <w:szCs w:val="28"/>
          <w:shd w:fill="auto" w:val="clear"/>
        </w:rPr>
        <w:t>- діти, які перебувають у складних життєвих обставинах та взято на облік Служби у справах дітей;</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діти з числа внутрішньо переміщених осіб;</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дітей, які мають статус дитини, яка постраждала внаслідок воєнних дій і збройних конфліктів;</w:t>
      </w:r>
    </w:p>
    <w:p>
      <w:pPr>
        <w:pStyle w:val="Normal"/>
        <w:tabs>
          <w:tab w:val="clear" w:pos="709"/>
          <w:tab w:val="left" w:pos="0" w:leader="none"/>
        </w:tabs>
        <w:bidi w:val="0"/>
        <w:jc w:val="both"/>
        <w:rPr>
          <w:rFonts w:ascii="Times New Roman" w:hAnsi="Times New Roman"/>
        </w:rPr>
      </w:pPr>
      <w:r>
        <w:rPr>
          <w:rFonts w:eastAsia="Times New Roman" w:cs="Times New Roman" w:ascii="Times New Roman" w:hAnsi="Times New Roman"/>
          <w:color w:val="0070C0"/>
          <w:kern w:val="2"/>
          <w:sz w:val="28"/>
          <w:szCs w:val="28"/>
          <w:lang w:val="uk-UA" w:eastAsia="zh-CN" w:bidi="ar-SA"/>
        </w:rPr>
        <w:t>- дітей з числа осіб, визначених у статті 10 Закону України “Про статус ветеранів війни, гарантії їх соціального захисту”</w:t>
      </w:r>
      <w:r>
        <w:rPr>
          <w:rFonts w:ascii="Times New Roman" w:hAnsi="Times New Roman"/>
          <w:color w:val="0070C0"/>
          <w:sz w:val="28"/>
          <w:szCs w:val="28"/>
        </w:rPr>
        <w:t>;</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(внесені зміни до</w:t>
      </w:r>
      <w:r>
        <w:rPr>
          <w:rFonts w:eastAsia="Times New Roman" w:cs="Times New Roman" w:ascii="Times New Roman" w:hAnsi="Times New Roman"/>
          <w:i/>
          <w:iCs/>
          <w:color w:val="0070C0"/>
          <w:kern w:val="2"/>
          <w:sz w:val="24"/>
          <w:szCs w:val="24"/>
          <w:lang w:val="uk-UA" w:eastAsia="zh-CN" w:bidi="ar-SA"/>
        </w:rPr>
        <w:t xml:space="preserve"> підпункту 3.1.4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i/>
          <w:iCs/>
          <w:color w:val="0070C0"/>
          <w:kern w:val="0"/>
          <w:sz w:val="24"/>
          <w:szCs w:val="24"/>
          <w:u w:val="none"/>
          <w:lang w:val="uk-UA" w:eastAsia="zh-CN" w:bidi="ar-SA"/>
        </w:rPr>
        <w:t>4; від 24.02.21 №55</w:t>
      </w:r>
      <w:r>
        <w:rPr>
          <w:rFonts w:ascii="Times New Roman" w:hAnsi="Times New Roman"/>
          <w:i/>
          <w:iCs/>
          <w:color w:val="0070C0"/>
          <w:sz w:val="24"/>
          <w:szCs w:val="24"/>
        </w:rPr>
        <w:t>).</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3.2. Від  плати за харчування в закладах загальної середньої освіти звільняються на  100%  діти, що постраждали внаслідок аварії  на ЧАЕС:</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3.2.1.  Підставою для звільнення від оплати за харчування на 100% дітей, що постраждали внаслідок аварії  на ЧАЕС  у батьків є:</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клопотання керівника закладу;</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заява батьків;</w:t>
      </w:r>
    </w:p>
    <w:p>
      <w:pPr>
        <w:pStyle w:val="Normal"/>
        <w:tabs>
          <w:tab w:val="clear" w:pos="709"/>
          <w:tab w:val="left" w:pos="284" w:leader="none"/>
        </w:tabs>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копія посвідчення дитини, яка постраждала внаслідок аварії на ЧАЕС.</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3.3. Підставою для надання безкоштовного харчування  з числа дітей пільгового контингенту у закладах загальної середньої освіти є:</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3.3.1. Для дітей-сиріт та  дітей, позбавлених батьківського піклування:</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клопотання керівника закладу;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 заява опікуна (піклувальника), вихователя; </w:t>
      </w:r>
    </w:p>
    <w:p>
      <w:pPr>
        <w:pStyle w:val="Normal"/>
        <w:tabs>
          <w:tab w:val="clear" w:pos="709"/>
          <w:tab w:val="left" w:pos="0" w:leader="none"/>
        </w:tabs>
        <w:bidi w:val="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копія рішення виконкому про надання статусу дитини-сироти або дитини, позбавленої батьківського піклування;</w:t>
      </w:r>
    </w:p>
    <w:p>
      <w:pPr>
        <w:pStyle w:val="Normal"/>
        <w:tabs>
          <w:tab w:val="clear" w:pos="709"/>
          <w:tab w:val="left" w:pos="720" w:leader="none"/>
        </w:tabs>
        <w:bidi w:val="0"/>
        <w:jc w:val="both"/>
        <w:rPr>
          <w:rFonts w:ascii="Times New Roman" w:hAnsi="Times New Roman"/>
          <w:sz w:val="28"/>
          <w:szCs w:val="28"/>
        </w:rPr>
      </w:pPr>
      <w:r>
        <w:rPr>
          <w:rFonts w:ascii="Times New Roman" w:hAnsi="Times New Roman"/>
          <w:sz w:val="28"/>
          <w:szCs w:val="28"/>
        </w:rPr>
        <w:t>3.3.2. Для дітей з малозабезпечених сімей:</w:t>
      </w:r>
    </w:p>
    <w:p>
      <w:pPr>
        <w:pStyle w:val="Normal"/>
        <w:numPr>
          <w:ilvl w:val="0"/>
          <w:numId w:val="2"/>
        </w:numPr>
        <w:tabs>
          <w:tab w:val="clear" w:pos="709"/>
          <w:tab w:val="left" w:pos="0" w:leader="none"/>
          <w:tab w:val="left" w:pos="567"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567"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довідка з управління праці та соціального захисту населення що підтверджує статус малозабезпеченої родини.</w:t>
      </w:r>
    </w:p>
    <w:p>
      <w:pPr>
        <w:pStyle w:val="Normal"/>
        <w:bidi w:val="0"/>
        <w:jc w:val="both"/>
        <w:rPr>
          <w:rFonts w:ascii="Times New Roman" w:hAnsi="Times New Roman"/>
        </w:rPr>
      </w:pPr>
      <w:r>
        <w:rPr>
          <w:rFonts w:ascii="Times New Roman" w:hAnsi="Times New Roman"/>
          <w:sz w:val="28"/>
          <w:szCs w:val="28"/>
        </w:rPr>
        <w:t xml:space="preserve">3.3.3. Для дітей,  батьки яких є учасниками воєнних дій у зоні АТО (ООС)  України, діти, які виховуються в родинах учасників бойових дій в зоні АТО (ООС); </w:t>
      </w:r>
      <w:r>
        <w:rPr>
          <w:rFonts w:ascii="Times New Roman" w:hAnsi="Times New Roman"/>
          <w:color w:val="0070C0"/>
          <w:sz w:val="28"/>
          <w:szCs w:val="28"/>
        </w:rPr>
        <w:t>дітей учасників бойових дій на території інших держав:</w:t>
      </w:r>
    </w:p>
    <w:p>
      <w:pPr>
        <w:pStyle w:val="Normal"/>
        <w:bidi w:val="0"/>
        <w:jc w:val="both"/>
        <w:rPr>
          <w:rFonts w:ascii="Times New Roman" w:hAnsi="Times New Roman"/>
          <w:sz w:val="28"/>
          <w:szCs w:val="28"/>
        </w:rPr>
      </w:pPr>
      <w:r>
        <w:rPr>
          <w:rFonts w:ascii="Times New Roman" w:hAnsi="Times New Roman"/>
          <w:sz w:val="28"/>
          <w:szCs w:val="28"/>
        </w:rPr>
        <w:t>-  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 дитини;</w:t>
      </w:r>
    </w:p>
    <w:p>
      <w:pPr>
        <w:pStyle w:val="Normal"/>
        <w:tabs>
          <w:tab w:val="clear" w:pos="709"/>
          <w:tab w:val="left" w:pos="0" w:leader="none"/>
          <w:tab w:val="left" w:pos="284" w:leader="none"/>
        </w:tabs>
        <w:bidi w:val="0"/>
        <w:jc w:val="both"/>
        <w:rPr>
          <w:rFonts w:ascii="Times New Roman" w:hAnsi="Times New Roman"/>
        </w:rPr>
      </w:pPr>
      <w:r>
        <w:rPr>
          <w:rFonts w:ascii="Times New Roman" w:hAnsi="Times New Roman"/>
          <w:sz w:val="28"/>
          <w:szCs w:val="28"/>
        </w:rPr>
        <w:t>- к</w:t>
      </w:r>
      <w:r>
        <w:rPr>
          <w:rFonts w:ascii="Times New Roman" w:hAnsi="Times New Roman"/>
          <w:bCs/>
          <w:sz w:val="28"/>
          <w:szCs w:val="28"/>
        </w:rPr>
        <w:t>опія посвідчення на пільги, встановлені законодавством України для ветеранів війни - учасників бойових дій,  довідка (наказ) з військової частини, в якій дійсно один з батьків виконував (виконує) службові (бойові завдання) у зоні проведення антитерористичної операції на території Донецької та Луганської областей.</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bCs/>
          <w:i/>
          <w:iCs/>
          <w:color w:val="0070C0"/>
          <w:sz w:val="24"/>
          <w:szCs w:val="24"/>
        </w:rPr>
        <w:t>(внесені зміни до</w:t>
      </w:r>
      <w:r>
        <w:rPr>
          <w:rFonts w:eastAsia="Times New Roman" w:cs="Times New Roman" w:ascii="Times New Roman" w:hAnsi="Times New Roman"/>
          <w:bCs/>
          <w:i/>
          <w:iCs/>
          <w:color w:val="0070C0"/>
          <w:kern w:val="2"/>
          <w:sz w:val="24"/>
          <w:szCs w:val="24"/>
          <w:lang w:val="uk-UA" w:eastAsia="zh-CN" w:bidi="ar-SA"/>
        </w:rPr>
        <w:t xml:space="preserve"> підпункту 3.1.2 </w:t>
      </w:r>
      <w:r>
        <w:rPr>
          <w:rFonts w:ascii="Times New Roman" w:hAnsi="Times New Roman"/>
          <w:bCs/>
          <w:i/>
          <w:iCs/>
          <w:color w:val="0070C0"/>
          <w:sz w:val="24"/>
          <w:szCs w:val="24"/>
        </w:rPr>
        <w:t xml:space="preserve">на підставі </w:t>
      </w:r>
      <w:r>
        <w:rPr>
          <w:rFonts w:ascii="Times New Roman" w:hAnsi="Times New Roman"/>
          <w:bCs/>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 xml:space="preserve">виконавчого комітету від </w:t>
      </w:r>
      <w:r>
        <w:rPr>
          <w:rFonts w:eastAsia="Times New Roman" w:cs="Times New Roman" w:ascii="Times New Roman" w:hAnsi="Times New Roman"/>
          <w:b w:val="false"/>
          <w:bCs w:val="false"/>
          <w:i/>
          <w:iCs/>
          <w:color w:val="0070C0"/>
          <w:kern w:val="0"/>
          <w:sz w:val="24"/>
          <w:szCs w:val="24"/>
          <w:u w:val="none"/>
          <w:lang w:val="uk-UA" w:eastAsia="zh-CN" w:bidi="ar-SA"/>
        </w:rPr>
        <w:t>20.04.21 №173</w:t>
      </w:r>
      <w:r>
        <w:rPr>
          <w:rFonts w:ascii="Times New Roman" w:hAnsi="Times New Roman"/>
          <w:bCs/>
          <w:i/>
          <w:iCs/>
          <w:color w:val="0070C0"/>
          <w:sz w:val="24"/>
          <w:szCs w:val="24"/>
        </w:rPr>
        <w:t>).</w:t>
      </w:r>
    </w:p>
    <w:p>
      <w:pPr>
        <w:pStyle w:val="Normal"/>
        <w:bidi w:val="0"/>
        <w:jc w:val="both"/>
        <w:rPr>
          <w:rFonts w:ascii="Times New Roman" w:hAnsi="Times New Roman"/>
        </w:rPr>
      </w:pPr>
      <w:r>
        <w:rPr>
          <w:rFonts w:ascii="Times New Roman" w:hAnsi="Times New Roman"/>
          <w:bCs/>
          <w:sz w:val="28"/>
          <w:szCs w:val="28"/>
        </w:rPr>
        <w:t xml:space="preserve">3.3.4. </w:t>
      </w:r>
      <w:r>
        <w:rPr>
          <w:rFonts w:ascii="Times New Roman" w:hAnsi="Times New Roman"/>
          <w:sz w:val="28"/>
          <w:szCs w:val="28"/>
        </w:rPr>
        <w:t xml:space="preserve">Для дітей  загиблих батьків під час воєнних дій в АТО; </w:t>
      </w:r>
      <w:r>
        <w:rPr>
          <w:rFonts w:ascii="Times New Roman" w:hAnsi="Times New Roman"/>
          <w:color w:val="0070C0"/>
          <w:sz w:val="28"/>
          <w:szCs w:val="28"/>
        </w:rPr>
        <w:t>дітей загиблих ветеранів війни — учасників бойових дій на території інших держав:</w:t>
      </w:r>
    </w:p>
    <w:p>
      <w:pPr>
        <w:pStyle w:val="Normal"/>
        <w:bidi w:val="0"/>
        <w:jc w:val="both"/>
        <w:rPr>
          <w:rFonts w:ascii="Times New Roman" w:hAnsi="Times New Roman"/>
          <w:sz w:val="28"/>
          <w:szCs w:val="28"/>
        </w:rPr>
      </w:pPr>
      <w:r>
        <w:rPr>
          <w:rFonts w:ascii="Times New Roman" w:hAnsi="Times New Roman"/>
          <w:sz w:val="28"/>
          <w:szCs w:val="28"/>
        </w:rPr>
        <w:t>- 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 дитини;</w:t>
      </w:r>
    </w:p>
    <w:p>
      <w:pPr>
        <w:pStyle w:val="Normal"/>
        <w:bidi w:val="0"/>
        <w:jc w:val="both"/>
        <w:rPr>
          <w:rFonts w:ascii="Times New Roman" w:hAnsi="Times New Roman"/>
          <w:sz w:val="28"/>
          <w:szCs w:val="28"/>
        </w:rPr>
      </w:pPr>
      <w:r>
        <w:rPr>
          <w:rFonts w:ascii="Times New Roman" w:hAnsi="Times New Roman"/>
          <w:sz w:val="28"/>
          <w:szCs w:val="28"/>
        </w:rPr>
        <w:t>- довідка, видана дитині, на яку поширюється чинність Закону України «Про статус ветеранів війни та гарантії їх соціального захисту» та має право на пільги відповідно до ст.15 цього закону, як дитина військовослужбовця, який загинув (пропав безвісно) або помер  внаслідок поранення, контузії та каліцтва, одержаних  під час захисту Батьківщини або виконання службових обов'язків.</w:t>
      </w:r>
    </w:p>
    <w:p>
      <w:pPr>
        <w:pStyle w:val="Normal"/>
        <w:widowControl/>
        <w:tabs>
          <w:tab w:val="clear" w:pos="709"/>
          <w:tab w:val="left" w:pos="737" w:leader="none"/>
        </w:tabs>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bCs/>
          <w:i/>
          <w:iCs/>
          <w:color w:val="0070C0"/>
          <w:sz w:val="24"/>
          <w:szCs w:val="24"/>
        </w:rPr>
        <w:t>(внесені зміни до</w:t>
      </w:r>
      <w:r>
        <w:rPr>
          <w:rFonts w:eastAsia="Times New Roman" w:cs="Times New Roman" w:ascii="Times New Roman" w:hAnsi="Times New Roman"/>
          <w:bCs/>
          <w:i/>
          <w:iCs/>
          <w:color w:val="0070C0"/>
          <w:kern w:val="2"/>
          <w:sz w:val="24"/>
          <w:szCs w:val="24"/>
          <w:lang w:val="uk-UA" w:eastAsia="zh-CN" w:bidi="ar-SA"/>
        </w:rPr>
        <w:t xml:space="preserve"> підпункту 3.1.2 </w:t>
      </w:r>
      <w:r>
        <w:rPr>
          <w:rFonts w:ascii="Times New Roman" w:hAnsi="Times New Roman"/>
          <w:bCs/>
          <w:i/>
          <w:iCs/>
          <w:color w:val="0070C0"/>
          <w:sz w:val="24"/>
          <w:szCs w:val="24"/>
        </w:rPr>
        <w:t xml:space="preserve">на підставі </w:t>
      </w:r>
      <w:r>
        <w:rPr>
          <w:rFonts w:ascii="Times New Roman" w:hAnsi="Times New Roman"/>
          <w:bCs/>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 xml:space="preserve">виконавчого комітету </w:t>
      </w:r>
      <w:r>
        <w:rPr>
          <w:rFonts w:eastAsia="Times New Roman" w:cs="Times New Roman" w:ascii="Times New Roman" w:hAnsi="Times New Roman"/>
          <w:b w:val="false"/>
          <w:bCs w:val="false"/>
          <w:i/>
          <w:iCs/>
          <w:color w:val="0070C0"/>
          <w:kern w:val="0"/>
          <w:sz w:val="24"/>
          <w:szCs w:val="24"/>
          <w:u w:val="none"/>
          <w:lang w:val="uk-UA" w:eastAsia="zh-CN" w:bidi="ar-SA"/>
        </w:rPr>
        <w:t>від 20.04.21 №173</w:t>
      </w:r>
      <w:r>
        <w:rPr>
          <w:rFonts w:ascii="Times New Roman" w:hAnsi="Times New Roman"/>
          <w:bCs/>
          <w:i/>
          <w:iCs/>
          <w:color w:val="0070C0"/>
          <w:sz w:val="24"/>
          <w:szCs w:val="24"/>
        </w:rPr>
        <w:t>).</w:t>
      </w:r>
    </w:p>
    <w:p>
      <w:pPr>
        <w:pStyle w:val="Normal"/>
        <w:bidi w:val="0"/>
        <w:jc w:val="both"/>
        <w:rPr>
          <w:rFonts w:ascii="Times New Roman" w:hAnsi="Times New Roman"/>
          <w:sz w:val="28"/>
          <w:szCs w:val="28"/>
        </w:rPr>
      </w:pPr>
      <w:r>
        <w:rPr>
          <w:rFonts w:ascii="Times New Roman" w:hAnsi="Times New Roman"/>
          <w:sz w:val="28"/>
          <w:szCs w:val="28"/>
        </w:rPr>
        <w:t>3.3.5. Для дітей, в родинах яких склалися складні життєві обставини:</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клопотання керівника закладу;</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заява батьків;</w:t>
      </w:r>
    </w:p>
    <w:p>
      <w:pPr>
        <w:pStyle w:val="Normal"/>
        <w:numPr>
          <w:ilvl w:val="0"/>
          <w:numId w:val="2"/>
        </w:numPr>
        <w:tabs>
          <w:tab w:val="clear" w:pos="709"/>
          <w:tab w:val="left" w:pos="0" w:leader="none"/>
          <w:tab w:val="left" w:pos="284" w:leader="none"/>
        </w:tabs>
        <w:bidi w:val="0"/>
        <w:ind w:left="0" w:right="0" w:hanging="0"/>
        <w:jc w:val="both"/>
        <w:rPr>
          <w:rFonts w:ascii="Times New Roman" w:hAnsi="Times New Roman"/>
          <w:sz w:val="28"/>
          <w:szCs w:val="28"/>
        </w:rPr>
      </w:pPr>
      <w:r>
        <w:rPr>
          <w:rFonts w:ascii="Times New Roman" w:hAnsi="Times New Roman"/>
          <w:sz w:val="28"/>
          <w:szCs w:val="28"/>
        </w:rPr>
        <w:t>довідка центру соціальних служб для сім’ї, дітей та молоді, де вказано,               що родина є отримувачем соціальних послуг у ПМЦСССДМ, як така,                     що опинилась в складних життєвих обставинах.</w:t>
      </w:r>
    </w:p>
    <w:p>
      <w:pPr>
        <w:pStyle w:val="Normal"/>
        <w:bidi w:val="0"/>
        <w:ind w:left="-105"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3.3.6. Для дітей, що виховуються в сім’ях де 4-ро і більше неповнолітніх дітей:</w:t>
      </w:r>
    </w:p>
    <w:p>
      <w:pPr>
        <w:pStyle w:val="Normal"/>
        <w:bidi w:val="0"/>
        <w:ind w:left="-105" w:right="0" w:hanging="0"/>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sz w:val="28"/>
          <w:szCs w:val="28"/>
        </w:rPr>
        <w:t>клопотання керівника закладу;</w:t>
      </w:r>
    </w:p>
    <w:p>
      <w:pPr>
        <w:pStyle w:val="Normal"/>
        <w:bidi w:val="0"/>
        <w:ind w:left="-105" w:right="0" w:hanging="0"/>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w:t>
      </w:r>
      <w:r>
        <w:rPr>
          <w:rFonts w:ascii="Times New Roman" w:hAnsi="Times New Roman"/>
          <w:sz w:val="28"/>
          <w:szCs w:val="28"/>
        </w:rPr>
        <w:t xml:space="preserve"> заява батьків;</w:t>
      </w:r>
    </w:p>
    <w:p>
      <w:pPr>
        <w:pStyle w:val="Normal"/>
        <w:bidi w:val="0"/>
        <w:ind w:left="-105" w:right="0" w:hanging="0"/>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w:t>
      </w:r>
      <w:r>
        <w:rPr>
          <w:rFonts w:ascii="Times New Roman" w:hAnsi="Times New Roman"/>
          <w:sz w:val="28"/>
          <w:szCs w:val="28"/>
        </w:rPr>
        <w:t xml:space="preserve"> копія посвідчення або довідки про надання статусу багатодітної родини;</w:t>
      </w:r>
    </w:p>
    <w:p>
      <w:pPr>
        <w:pStyle w:val="Normal"/>
        <w:bidi w:val="0"/>
        <w:ind w:left="-105" w:right="0" w:hanging="0"/>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довідка про склад сім</w:t>
      </w:r>
      <w:r>
        <w:rPr>
          <w:rFonts w:ascii="Times New Roman" w:hAnsi="Times New Roman"/>
          <w:sz w:val="28"/>
          <w:szCs w:val="28"/>
          <w:lang w:val="ru-RU"/>
        </w:rPr>
        <w:t>’</w:t>
      </w:r>
      <w:r>
        <w:rPr>
          <w:rFonts w:ascii="Times New Roman" w:hAnsi="Times New Roman"/>
          <w:sz w:val="28"/>
          <w:szCs w:val="28"/>
        </w:rPr>
        <w:t>ї.</w:t>
      </w:r>
    </w:p>
    <w:p>
      <w:pPr>
        <w:pStyle w:val="Normal"/>
        <w:bidi w:val="0"/>
        <w:jc w:val="both"/>
        <w:rPr>
          <w:rFonts w:ascii="Times New Roman" w:hAnsi="Times New Roman"/>
          <w:sz w:val="28"/>
          <w:szCs w:val="28"/>
        </w:rPr>
      </w:pPr>
      <w:r>
        <w:rPr>
          <w:rFonts w:ascii="Times New Roman" w:hAnsi="Times New Roman"/>
          <w:sz w:val="28"/>
          <w:szCs w:val="28"/>
        </w:rPr>
        <w:t xml:space="preserve">3.3.7. Для дітей з числа внутрішньо переміщених осіб: </w:t>
      </w:r>
    </w:p>
    <w:p>
      <w:pPr>
        <w:pStyle w:val="Normal"/>
        <w:bidi w:val="0"/>
        <w:ind w:left="1080" w:right="0" w:hanging="1080"/>
        <w:jc w:val="both"/>
        <w:rPr>
          <w:rFonts w:ascii="Times New Roman" w:hAnsi="Times New Roman"/>
          <w:sz w:val="28"/>
          <w:szCs w:val="28"/>
        </w:rPr>
      </w:pPr>
      <w:r>
        <w:rPr>
          <w:rFonts w:ascii="Times New Roman" w:hAnsi="Times New Roman"/>
          <w:sz w:val="28"/>
          <w:szCs w:val="28"/>
        </w:rPr>
        <w:t xml:space="preserve">- клопотання керівника закладу; </w:t>
      </w:r>
    </w:p>
    <w:p>
      <w:pPr>
        <w:pStyle w:val="Normal"/>
        <w:bidi w:val="0"/>
        <w:ind w:left="1080" w:right="0" w:hanging="1080"/>
        <w:jc w:val="both"/>
        <w:rPr>
          <w:rFonts w:ascii="Times New Roman" w:hAnsi="Times New Roman"/>
          <w:sz w:val="28"/>
          <w:szCs w:val="28"/>
        </w:rPr>
      </w:pPr>
      <w:r>
        <w:rPr>
          <w:rFonts w:ascii="Times New Roman" w:hAnsi="Times New Roman"/>
          <w:sz w:val="28"/>
          <w:szCs w:val="28"/>
        </w:rPr>
        <w:t xml:space="preserve">- заява батьків; </w:t>
      </w:r>
    </w:p>
    <w:p>
      <w:pPr>
        <w:pStyle w:val="Normal"/>
        <w:bidi w:val="0"/>
        <w:jc w:val="both"/>
        <w:rPr>
          <w:rFonts w:ascii="Times New Roman" w:hAnsi="Times New Roman"/>
          <w:sz w:val="28"/>
          <w:szCs w:val="28"/>
        </w:rPr>
      </w:pPr>
      <w:r>
        <w:rPr>
          <w:rFonts w:ascii="Times New Roman" w:hAnsi="Times New Roman"/>
          <w:sz w:val="28"/>
          <w:szCs w:val="28"/>
        </w:rPr>
        <w:t>- копія (копії) довідки управління праці та соціального захисту населення про взяття на облік внутрішньо переміщеної особи.</w:t>
      </w:r>
    </w:p>
    <w:p>
      <w:pPr>
        <w:pStyle w:val="Normal"/>
        <w:tabs>
          <w:tab w:val="left" w:pos="0" w:leader="none"/>
          <w:tab w:val="left" w:pos="709" w:leader="none"/>
        </w:tabs>
        <w:bidi w:val="0"/>
        <w:jc w:val="both"/>
        <w:rPr>
          <w:rFonts w:ascii="Times New Roman" w:hAnsi="Times New Roman"/>
          <w:sz w:val="28"/>
          <w:szCs w:val="28"/>
        </w:rPr>
      </w:pPr>
      <w:r>
        <w:rPr>
          <w:rFonts w:ascii="Times New Roman" w:hAnsi="Times New Roman"/>
          <w:sz w:val="28"/>
          <w:szCs w:val="28"/>
        </w:rPr>
        <w:t>3.3.8.Для дітей, які мають статус дитини, яка постраждала внаслідок воєнних дій і збройних конфліктів:</w:t>
      </w:r>
    </w:p>
    <w:p>
      <w:pPr>
        <w:pStyle w:val="Normal"/>
        <w:bidi w:val="0"/>
        <w:ind w:left="1080" w:right="0" w:hanging="108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клопотання керівника закладу; </w:t>
      </w:r>
    </w:p>
    <w:p>
      <w:pPr>
        <w:pStyle w:val="Normal"/>
        <w:bidi w:val="0"/>
        <w:ind w:left="1080" w:right="0" w:hanging="1080"/>
        <w:jc w:val="both"/>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заява батьків; </w:t>
      </w:r>
    </w:p>
    <w:p>
      <w:pPr>
        <w:pStyle w:val="Normal"/>
        <w:bidi w:val="0"/>
        <w:jc w:val="both"/>
        <w:rPr>
          <w:rFonts w:ascii="Times New Roman" w:hAnsi="Times New Roman"/>
        </w:rPr>
      </w:pPr>
      <w:r>
        <w:rPr>
          <w:rFonts w:ascii="Times New Roman" w:hAnsi="Times New Roman"/>
          <w:b/>
          <w:sz w:val="28"/>
          <w:szCs w:val="28"/>
        </w:rPr>
        <w:t>-</w:t>
      </w:r>
      <w:r>
        <w:rPr>
          <w:rFonts w:ascii="Times New Roman" w:hAnsi="Times New Roman"/>
          <w:sz w:val="28"/>
          <w:szCs w:val="28"/>
        </w:rPr>
        <w:t xml:space="preserve"> копія рішення виконкому про надання статусу дитини, яка постраждала внаслідок воєнних дій і збройних конфліктів.</w:t>
      </w:r>
    </w:p>
    <w:p>
      <w:pPr>
        <w:pStyle w:val="Normal"/>
        <w:bidi w:val="0"/>
        <w:jc w:val="both"/>
        <w:rPr>
          <w:rFonts w:ascii="Times New Roman" w:hAnsi="Times New Roman"/>
        </w:rPr>
      </w:pPr>
      <w:r>
        <w:rPr>
          <w:rFonts w:ascii="Times New Roman" w:hAnsi="Times New Roman"/>
          <w:color w:val="0070C0"/>
          <w:sz w:val="28"/>
          <w:szCs w:val="28"/>
        </w:rPr>
        <w:t xml:space="preserve">3.3.9 Для дітей, які мають статус дітей з числа осіб, визначених у статті 10 Закону України </w:t>
      </w:r>
      <w:r>
        <w:rPr>
          <w:rFonts w:eastAsia="Times New Roman" w:cs="Times New Roman" w:ascii="Times New Roman" w:hAnsi="Times New Roman"/>
          <w:color w:val="0070C0"/>
          <w:kern w:val="2"/>
          <w:sz w:val="28"/>
          <w:szCs w:val="28"/>
          <w:lang w:val="uk-UA" w:eastAsia="zh-CN" w:bidi="ar-SA"/>
        </w:rPr>
        <w:t>“Про статус ветеранів війни, гарантії їх соціального захисту”:</w:t>
      </w:r>
    </w:p>
    <w:p>
      <w:pPr>
        <w:pStyle w:val="Normal"/>
        <w:bidi w:val="0"/>
        <w:jc w:val="both"/>
        <w:rPr>
          <w:rFonts w:ascii="Times New Roman" w:hAnsi="Times New Roman" w:eastAsia="Times New Roman" w:cs="Times New Roman"/>
          <w:color w:val="0070C0"/>
          <w:kern w:val="2"/>
          <w:sz w:val="28"/>
          <w:szCs w:val="28"/>
          <w:lang w:val="uk-UA" w:eastAsia="zh-CN" w:bidi="ar-SA"/>
        </w:rPr>
      </w:pPr>
      <w:r>
        <w:rPr>
          <w:rFonts w:eastAsia="Times New Roman" w:cs="Times New Roman" w:ascii="Times New Roman" w:hAnsi="Times New Roman"/>
          <w:color w:val="0070C0"/>
          <w:kern w:val="2"/>
          <w:sz w:val="28"/>
          <w:szCs w:val="28"/>
          <w:lang w:val="uk-UA" w:eastAsia="zh-CN" w:bidi="ar-SA"/>
        </w:rPr>
        <w:t>- клопотання керівника закладу;</w:t>
      </w:r>
    </w:p>
    <w:p>
      <w:pPr>
        <w:pStyle w:val="Normal"/>
        <w:bidi w:val="0"/>
        <w:jc w:val="both"/>
        <w:rPr>
          <w:rFonts w:ascii="Times New Roman" w:hAnsi="Times New Roman" w:eastAsia="Times New Roman" w:cs="Times New Roman"/>
          <w:color w:val="0070C0"/>
          <w:kern w:val="2"/>
          <w:sz w:val="28"/>
          <w:szCs w:val="28"/>
          <w:lang w:val="uk-UA" w:eastAsia="zh-CN" w:bidi="ar-SA"/>
        </w:rPr>
      </w:pPr>
      <w:r>
        <w:rPr>
          <w:rFonts w:eastAsia="Times New Roman" w:cs="Times New Roman" w:ascii="Times New Roman" w:hAnsi="Times New Roman"/>
          <w:color w:val="0070C0"/>
          <w:kern w:val="2"/>
          <w:sz w:val="28"/>
          <w:szCs w:val="28"/>
          <w:lang w:val="uk-UA" w:eastAsia="zh-CN" w:bidi="ar-SA"/>
        </w:rPr>
        <w:t>- заява батьків;</w:t>
      </w:r>
    </w:p>
    <w:p>
      <w:pPr>
        <w:pStyle w:val="Normal"/>
        <w:bidi w:val="0"/>
        <w:jc w:val="both"/>
        <w:rPr>
          <w:rFonts w:ascii="Times New Roman" w:hAnsi="Times New Roman" w:eastAsia="Times New Roman" w:cs="Times New Roman"/>
          <w:color w:val="0070C0"/>
          <w:kern w:val="2"/>
          <w:sz w:val="28"/>
          <w:szCs w:val="28"/>
          <w:lang w:val="uk-UA" w:eastAsia="zh-CN" w:bidi="ar-SA"/>
        </w:rPr>
      </w:pPr>
      <w:r>
        <w:rPr>
          <w:rFonts w:eastAsia="Times New Roman" w:cs="Times New Roman" w:ascii="Times New Roman" w:hAnsi="Times New Roman"/>
          <w:color w:val="0070C0"/>
          <w:kern w:val="2"/>
          <w:sz w:val="28"/>
          <w:szCs w:val="28"/>
          <w:lang w:val="uk-UA" w:eastAsia="zh-CN" w:bidi="ar-SA"/>
        </w:rPr>
        <w:t>- копія посвідчення члена сім’ї військовослужбовця, який загинув (пропав безвісти), помер під час захисту незалежності та суверенітету України”.</w:t>
      </w:r>
    </w:p>
    <w:p>
      <w:pPr>
        <w:pStyle w:val="Normal"/>
        <w:widowControl/>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rPr>
        <w:t xml:space="preserve">(внесені зміни: </w:t>
      </w:r>
      <w:r>
        <w:rPr>
          <w:rFonts w:eastAsia="Times New Roman" w:cs="Times New Roman" w:ascii="Times New Roman" w:hAnsi="Times New Roman"/>
          <w:i/>
          <w:iCs/>
          <w:color w:val="0070C0"/>
          <w:kern w:val="2"/>
          <w:sz w:val="24"/>
          <w:szCs w:val="24"/>
          <w:lang w:val="uk-UA" w:eastAsia="zh-CN" w:bidi="ar-SA"/>
        </w:rPr>
        <w:t xml:space="preserve">пункт 3.3 доповнено підпунктом 3.3.9 </w:t>
      </w:r>
      <w:r>
        <w:rPr>
          <w:rFonts w:ascii="Times New Roman" w:hAnsi="Times New Roman"/>
          <w:i/>
          <w:iCs/>
          <w:color w:val="0070C0"/>
          <w:sz w:val="24"/>
          <w:szCs w:val="24"/>
        </w:rPr>
        <w:t xml:space="preserve">на підставі </w:t>
      </w:r>
      <w:r>
        <w:rPr>
          <w:rFonts w:ascii="Times New Roman" w:hAnsi="Times New Roman"/>
          <w:i/>
          <w:iCs/>
          <w:color w:val="0070C0"/>
          <w:sz w:val="24"/>
          <w:szCs w:val="24"/>
          <w:lang w:val="uk-UA"/>
        </w:rPr>
        <w:t xml:space="preserve">рішення </w:t>
      </w:r>
      <w:r>
        <w:rPr>
          <w:rFonts w:eastAsia="Times New Roman" w:cs="Times New Roman" w:ascii="Times New Roman" w:hAnsi="Times New Roman"/>
          <w:b w:val="false"/>
          <w:bCs w:val="false"/>
          <w:i/>
          <w:iCs/>
          <w:color w:val="0070C0"/>
          <w:sz w:val="24"/>
          <w:szCs w:val="24"/>
          <w:u w:val="none"/>
          <w:lang w:val="uk-UA" w:eastAsia="zh-CN" w:bidi="ar-SA"/>
        </w:rPr>
        <w:t>виконавчого комітету від 27.01.2021 №</w:t>
      </w:r>
      <w:r>
        <w:rPr>
          <w:rFonts w:eastAsia="Times New Roman" w:cs="Times New Roman" w:ascii="Times New Roman" w:hAnsi="Times New Roman"/>
          <w:b w:val="false"/>
          <w:bCs w:val="false"/>
          <w:i/>
          <w:iCs/>
          <w:color w:val="0070C0"/>
          <w:kern w:val="0"/>
          <w:sz w:val="24"/>
          <w:szCs w:val="24"/>
          <w:u w:val="none"/>
          <w:lang w:val="uk-UA" w:eastAsia="zh-CN" w:bidi="ar-SA"/>
        </w:rPr>
        <w:t>4</w:t>
      </w:r>
      <w:r>
        <w:rPr>
          <w:rFonts w:ascii="Times New Roman" w:hAnsi="Times New Roman"/>
          <w:i/>
          <w:iCs/>
          <w:color w:val="0070C0"/>
          <w:sz w:val="24"/>
          <w:szCs w:val="24"/>
        </w:rPr>
        <w:t>).</w:t>
      </w:r>
    </w:p>
    <w:p>
      <w:pPr>
        <w:pStyle w:val="Normal"/>
        <w:bidi w:val="0"/>
        <w:jc w:val="both"/>
        <w:rPr>
          <w:rFonts w:ascii="Times New Roman" w:hAnsi="Times New Roman"/>
          <w:i w:val="false"/>
          <w:i w:val="false"/>
          <w:iCs w:val="false"/>
          <w:color w:val="0070C0"/>
          <w:sz w:val="28"/>
          <w:szCs w:val="28"/>
          <w:shd w:fill="auto" w:val="clear"/>
        </w:rPr>
      </w:pPr>
      <w:r>
        <w:rPr>
          <w:rFonts w:ascii="Times New Roman" w:hAnsi="Times New Roman"/>
          <w:i w:val="false"/>
          <w:iCs w:val="false"/>
          <w:color w:val="0070C0"/>
          <w:sz w:val="28"/>
          <w:szCs w:val="28"/>
          <w:shd w:fill="auto" w:val="clear"/>
        </w:rPr>
        <w:t>3.3.10. Для дітей з числа осіб, визначених у статті 10 закону України «Про статус ветеранів війни, гарантії їх соціального захисту»:</w:t>
      </w:r>
    </w:p>
    <w:p>
      <w:pPr>
        <w:pStyle w:val="Normal"/>
        <w:bidi w:val="0"/>
        <w:ind w:left="1080" w:right="0" w:hanging="1080"/>
        <w:jc w:val="both"/>
        <w:rPr>
          <w:rFonts w:ascii="Times New Roman" w:hAnsi="Times New Roman"/>
          <w:i w:val="false"/>
          <w:i w:val="false"/>
          <w:iCs w:val="false"/>
          <w:color w:val="0070C0"/>
          <w:sz w:val="28"/>
          <w:szCs w:val="28"/>
          <w:shd w:fill="auto" w:val="clear"/>
        </w:rPr>
      </w:pPr>
      <w:r>
        <w:rPr>
          <w:rFonts w:ascii="Times New Roman" w:hAnsi="Times New Roman"/>
          <w:i w:val="false"/>
          <w:iCs w:val="false"/>
          <w:color w:val="0070C0"/>
          <w:sz w:val="28"/>
          <w:szCs w:val="28"/>
          <w:shd w:fill="auto" w:val="clear"/>
        </w:rPr>
        <w:t xml:space="preserve">- клопотання керівника закладу; </w:t>
      </w:r>
    </w:p>
    <w:p>
      <w:pPr>
        <w:pStyle w:val="Normal"/>
        <w:bidi w:val="0"/>
        <w:ind w:left="1080" w:right="0" w:hanging="1080"/>
        <w:jc w:val="both"/>
        <w:rPr>
          <w:rFonts w:ascii="Times New Roman" w:hAnsi="Times New Roman"/>
        </w:rPr>
      </w:pPr>
      <w:r>
        <w:rPr>
          <w:rFonts w:ascii="Times New Roman" w:hAnsi="Times New Roman"/>
          <w:b/>
          <w:i w:val="false"/>
          <w:iCs w:val="false"/>
          <w:color w:val="0070C0"/>
          <w:sz w:val="28"/>
          <w:szCs w:val="28"/>
          <w:shd w:fill="auto" w:val="clear"/>
        </w:rPr>
        <w:t xml:space="preserve">- </w:t>
      </w:r>
      <w:r>
        <w:rPr>
          <w:rFonts w:ascii="Times New Roman" w:hAnsi="Times New Roman"/>
          <w:i w:val="false"/>
          <w:iCs w:val="false"/>
          <w:color w:val="0070C0"/>
          <w:sz w:val="28"/>
          <w:szCs w:val="28"/>
          <w:shd w:fill="auto" w:val="clear"/>
        </w:rPr>
        <w:t xml:space="preserve">заява батьків; </w:t>
      </w:r>
    </w:p>
    <w:p>
      <w:pPr>
        <w:pStyle w:val="Normal"/>
        <w:widowControl/>
        <w:suppressAutoHyphens w:val="true"/>
        <w:kinsoku w:val="true"/>
        <w:overflowPunct w:val="true"/>
        <w:autoSpaceDE w:val="true"/>
        <w:bidi w:val="0"/>
        <w:ind w:left="0" w:right="0" w:hanging="0"/>
        <w:jc w:val="both"/>
        <w:rPr>
          <w:rFonts w:ascii="Times New Roman" w:hAnsi="Times New Roman"/>
          <w:i w:val="false"/>
          <w:i w:val="false"/>
          <w:iCs w:val="false"/>
          <w:color w:val="0070C0"/>
          <w:sz w:val="28"/>
          <w:szCs w:val="28"/>
          <w:shd w:fill="auto" w:val="clear"/>
        </w:rPr>
      </w:pPr>
      <w:r>
        <w:rPr>
          <w:rFonts w:ascii="Times New Roman" w:hAnsi="Times New Roman"/>
          <w:i w:val="false"/>
          <w:iCs w:val="false"/>
          <w:color w:val="0070C0"/>
          <w:sz w:val="28"/>
          <w:szCs w:val="28"/>
          <w:shd w:fill="auto" w:val="clear"/>
        </w:rPr>
        <w:t>- копія посвідчення члена сім'ї військовослужбовця, який загинув (пропав безвісти), помер під час захисту незалежності та суверенітету України».</w:t>
      </w:r>
    </w:p>
    <w:p>
      <w:pPr>
        <w:pStyle w:val="Normal"/>
        <w:widowControl/>
        <w:suppressAutoHyphens w:val="true"/>
        <w:kinsoku w:val="true"/>
        <w:overflowPunct w:val="true"/>
        <w:autoSpaceDE w:val="true"/>
        <w:bidi w:val="0"/>
        <w:ind w:left="737" w:right="0" w:hanging="0"/>
        <w:jc w:val="both"/>
        <w:rPr>
          <w:rFonts w:ascii="Times New Roman" w:hAnsi="Times New Roman"/>
        </w:rPr>
      </w:pPr>
      <w:r>
        <w:rPr>
          <w:rFonts w:ascii="Times New Roman" w:hAnsi="Times New Roman"/>
          <w:i/>
          <w:iCs/>
          <w:color w:val="0070C0"/>
          <w:sz w:val="24"/>
          <w:szCs w:val="24"/>
          <w:shd w:fill="auto" w:val="clear"/>
        </w:rPr>
        <w:t xml:space="preserve">(внесені зміни: </w:t>
      </w:r>
      <w:r>
        <w:rPr>
          <w:rFonts w:eastAsia="Times New Roman" w:cs="Times New Roman" w:ascii="Times New Roman" w:hAnsi="Times New Roman"/>
          <w:i/>
          <w:iCs/>
          <w:color w:val="0070C0"/>
          <w:kern w:val="2"/>
          <w:sz w:val="24"/>
          <w:szCs w:val="24"/>
          <w:shd w:fill="auto" w:val="clear"/>
          <w:lang w:val="uk-UA" w:eastAsia="zh-CN" w:bidi="ar-SA"/>
        </w:rPr>
        <w:t xml:space="preserve">пункт 3.3 доповнено підпунктом 3.3.9 </w:t>
      </w:r>
      <w:r>
        <w:rPr>
          <w:rFonts w:ascii="Times New Roman" w:hAnsi="Times New Roman"/>
          <w:i/>
          <w:iCs/>
          <w:color w:val="0070C0"/>
          <w:sz w:val="24"/>
          <w:szCs w:val="24"/>
          <w:shd w:fill="auto" w:val="clear"/>
        </w:rPr>
        <w:t xml:space="preserve">на підставі </w:t>
      </w:r>
      <w:r>
        <w:rPr>
          <w:rFonts w:ascii="Times New Roman" w:hAnsi="Times New Roman"/>
          <w:i/>
          <w:iCs/>
          <w:color w:val="0070C0"/>
          <w:sz w:val="24"/>
          <w:szCs w:val="24"/>
          <w:shd w:fill="auto" w:val="clear"/>
          <w:lang w:val="uk-UA"/>
        </w:rPr>
        <w:t xml:space="preserve">рішення </w:t>
      </w:r>
      <w:r>
        <w:rPr>
          <w:rFonts w:eastAsia="Times New Roman" w:cs="Times New Roman" w:ascii="Times New Roman" w:hAnsi="Times New Roman"/>
          <w:b w:val="false"/>
          <w:bCs w:val="false"/>
          <w:i/>
          <w:iCs/>
          <w:color w:val="0070C0"/>
          <w:sz w:val="24"/>
          <w:szCs w:val="24"/>
          <w:u w:val="none"/>
          <w:shd w:fill="auto" w:val="clear"/>
          <w:lang w:val="uk-UA" w:eastAsia="zh-CN" w:bidi="ar-SA"/>
        </w:rPr>
        <w:t>виконавчого комітету від 24.02.2021 №</w:t>
      </w:r>
      <w:r>
        <w:rPr>
          <w:rFonts w:eastAsia="Times New Roman" w:cs="Times New Roman" w:ascii="Times New Roman" w:hAnsi="Times New Roman"/>
          <w:b w:val="false"/>
          <w:bCs w:val="false"/>
          <w:i/>
          <w:iCs/>
          <w:color w:val="0070C0"/>
          <w:kern w:val="0"/>
          <w:sz w:val="24"/>
          <w:szCs w:val="24"/>
          <w:u w:val="none"/>
          <w:shd w:fill="auto" w:val="clear"/>
          <w:lang w:val="uk-UA" w:eastAsia="zh-CN" w:bidi="ar-SA"/>
        </w:rPr>
        <w:t>55</w:t>
      </w:r>
      <w:r>
        <w:rPr>
          <w:rFonts w:ascii="Times New Roman" w:hAnsi="Times New Roman"/>
          <w:i/>
          <w:iCs/>
          <w:color w:val="0070C0"/>
          <w:sz w:val="24"/>
          <w:szCs w:val="24"/>
          <w:shd w:fill="auto" w:val="clear"/>
        </w:rPr>
        <w:t>).</w:t>
      </w:r>
    </w:p>
    <w:p>
      <w:pPr>
        <w:pStyle w:val="Normal"/>
        <w:tabs>
          <w:tab w:val="clear" w:pos="709"/>
          <w:tab w:val="left" w:pos="0" w:leader="none"/>
        </w:tabs>
        <w:bidi w:val="0"/>
        <w:jc w:val="both"/>
        <w:rPr>
          <w:rFonts w:ascii="Times New Roman" w:hAnsi="Times New Roman"/>
          <w:i w:val="false"/>
          <w:i w:val="false"/>
          <w:iCs w:val="false"/>
          <w:sz w:val="28"/>
          <w:szCs w:val="28"/>
          <w:shd w:fill="auto" w:val="clear"/>
        </w:rPr>
      </w:pPr>
      <w:r>
        <w:rPr>
          <w:rFonts w:ascii="Times New Roman" w:hAnsi="Times New Roman"/>
          <w:i w:val="false"/>
          <w:iCs w:val="false"/>
          <w:sz w:val="28"/>
          <w:szCs w:val="28"/>
          <w:shd w:fill="auto" w:val="clear"/>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3.4. Звільнення від плати або зменшення розміру плати за харчування у закладах загальної середньої освіти проводиться щорічно і може переглядатися протягом року.</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3.5. Керівники закладів освіти об'єднаної територіальної громади                        м. Покров  несуть відповідальність за:</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3.5.1. неухильне дотримання Порядку батьківської плати за харчування  дітей у закладах загальної середньої освіти, перебування дітей у закладах дошкільної освіти;</w:t>
      </w:r>
    </w:p>
    <w:p>
      <w:pPr>
        <w:pStyle w:val="Normal"/>
        <w:numPr>
          <w:ilvl w:val="2"/>
          <w:numId w:val="4"/>
        </w:numPr>
        <w:bidi w:val="0"/>
        <w:ind w:left="0" w:right="0" w:hanging="0"/>
        <w:jc w:val="both"/>
        <w:rPr>
          <w:rFonts w:ascii="Times New Roman" w:hAnsi="Times New Roman"/>
          <w:sz w:val="28"/>
          <w:szCs w:val="28"/>
        </w:rPr>
      </w:pPr>
      <w:r>
        <w:rPr>
          <w:rFonts w:ascii="Times New Roman" w:hAnsi="Times New Roman"/>
          <w:sz w:val="28"/>
          <w:szCs w:val="28"/>
        </w:rPr>
        <w:t>надання достовірної, своєчасної, вичерпної інформації щодо встановлення пільг;</w:t>
      </w:r>
    </w:p>
    <w:p>
      <w:pPr>
        <w:pStyle w:val="Normal"/>
        <w:numPr>
          <w:ilvl w:val="2"/>
          <w:numId w:val="4"/>
        </w:numPr>
        <w:bidi w:val="0"/>
        <w:ind w:left="0" w:right="0" w:hanging="0"/>
        <w:jc w:val="both"/>
        <w:rPr>
          <w:rFonts w:ascii="Times New Roman" w:hAnsi="Times New Roman"/>
          <w:sz w:val="28"/>
          <w:szCs w:val="28"/>
        </w:rPr>
      </w:pPr>
      <w:r>
        <w:rPr>
          <w:rFonts w:ascii="Times New Roman" w:hAnsi="Times New Roman"/>
          <w:sz w:val="28"/>
          <w:szCs w:val="28"/>
        </w:rPr>
        <w:t>організацію якісного збалансованого харчування учнів закладів освіти з дотриманням орієнтовного двотижневого меню;</w:t>
      </w:r>
    </w:p>
    <w:p>
      <w:pPr>
        <w:pStyle w:val="Normal"/>
        <w:numPr>
          <w:ilvl w:val="2"/>
          <w:numId w:val="4"/>
        </w:numPr>
        <w:tabs>
          <w:tab w:val="clear" w:pos="709"/>
          <w:tab w:val="left" w:pos="0" w:leader="none"/>
        </w:tabs>
        <w:bidi w:val="0"/>
        <w:ind w:left="0" w:right="0" w:hanging="0"/>
        <w:jc w:val="both"/>
        <w:rPr>
          <w:rFonts w:ascii="Times New Roman" w:hAnsi="Times New Roman"/>
          <w:sz w:val="28"/>
          <w:szCs w:val="28"/>
        </w:rPr>
      </w:pPr>
      <w:r>
        <w:rPr>
          <w:rFonts w:ascii="Times New Roman" w:hAnsi="Times New Roman"/>
          <w:sz w:val="28"/>
          <w:szCs w:val="28"/>
        </w:rPr>
        <w:t>своєчасне надходження батьківської плати за надані послуги з розрахунку вартості дитинодня. У разі невнесення плати в установлені терміни заборгованість стягується в порядку, визначеному чинним законодавством.</w:t>
      </w:r>
    </w:p>
    <w:p>
      <w:pPr>
        <w:pStyle w:val="Normal"/>
        <w:bidi w:val="0"/>
        <w:jc w:val="both"/>
        <w:rPr>
          <w:rFonts w:ascii="Times New Roman" w:hAnsi="Times New Roman"/>
        </w:rPr>
      </w:pPr>
      <w:r>
        <w:rPr>
          <w:rFonts w:ascii="Times New Roman" w:hAnsi="Times New Roman"/>
        </w:rPr>
      </w:r>
    </w:p>
    <w:p>
      <w:pPr>
        <w:pStyle w:val="Normal"/>
        <w:numPr>
          <w:ilvl w:val="1"/>
          <w:numId w:val="4"/>
        </w:numPr>
        <w:bidi w:val="0"/>
        <w:ind w:left="0" w:right="0" w:hanging="0"/>
        <w:jc w:val="both"/>
        <w:rPr>
          <w:rFonts w:ascii="Times New Roman" w:hAnsi="Times New Roman"/>
          <w:sz w:val="28"/>
          <w:szCs w:val="28"/>
        </w:rPr>
      </w:pPr>
      <w:r>
        <w:rPr>
          <w:rFonts w:ascii="Times New Roman" w:hAnsi="Times New Roman"/>
          <w:sz w:val="28"/>
          <w:szCs w:val="28"/>
        </w:rPr>
        <w:t>Керівники закладів загальної середньої освіти залучають батьківську громадськість для здійснення контролю надання освітніх послуг в площині організації якісного збалансованого харчування.</w:t>
      </w:r>
    </w:p>
    <w:p>
      <w:pPr>
        <w:pStyle w:val="Normal"/>
        <w:bidi w:val="0"/>
        <w:jc w:val="both"/>
        <w:rPr>
          <w:rFonts w:ascii="Times New Roman" w:hAnsi="Times New Roman"/>
          <w:sz w:val="28"/>
          <w:szCs w:val="28"/>
        </w:rPr>
      </w:pPr>
      <w:r>
        <w:rPr>
          <w:rFonts w:ascii="Times New Roman" w:hAnsi="Times New Roman"/>
          <w:sz w:val="28"/>
          <w:szCs w:val="28"/>
        </w:rPr>
      </w:r>
    </w:p>
    <w:p>
      <w:pPr>
        <w:pStyle w:val="Normal"/>
        <w:bidi w:val="0"/>
        <w:jc w:val="both"/>
        <w:rPr>
          <w:rFonts w:ascii="Times New Roman" w:hAnsi="Times New Roman"/>
        </w:rPr>
      </w:pPr>
      <w:r>
        <w:rPr>
          <w:rFonts w:ascii="Times New Roman" w:hAnsi="Times New Roman"/>
          <w:sz w:val="28"/>
          <w:szCs w:val="28"/>
          <w:shd w:fill="FFFFFF" w:val="clear"/>
        </w:rPr>
        <w:t xml:space="preserve">3.7. Якщо   представлені  батьками  документи викликають сумнів  щодо  їх достовірності, керівник закладу дошкільної освіти може зробити запит до підприємств, організацій,  установ,  які  видали   довідки,   щодо   необхідних </w:t>
      </w:r>
      <w:r>
        <w:rPr>
          <w:rFonts w:ascii="Times New Roman" w:hAnsi="Times New Roman"/>
          <w:sz w:val="28"/>
          <w:szCs w:val="28"/>
        </w:rPr>
        <w:br/>
      </w:r>
      <w:r>
        <w:rPr>
          <w:rFonts w:ascii="Times New Roman" w:hAnsi="Times New Roman"/>
          <w:sz w:val="28"/>
          <w:szCs w:val="28"/>
          <w:shd w:fill="FFFFFF" w:val="clear"/>
        </w:rPr>
        <w:t xml:space="preserve">уточнень.  При виявленні факту недостовірності документів, що дали </w:t>
      </w:r>
      <w:r>
        <w:rPr>
          <w:rFonts w:ascii="Times New Roman" w:hAnsi="Times New Roman"/>
          <w:sz w:val="28"/>
          <w:szCs w:val="28"/>
        </w:rPr>
        <w:br/>
      </w:r>
      <w:r>
        <w:rPr>
          <w:rFonts w:ascii="Times New Roman" w:hAnsi="Times New Roman"/>
          <w:sz w:val="28"/>
          <w:szCs w:val="28"/>
          <w:shd w:fill="FFFFFF" w:val="clear"/>
        </w:rPr>
        <w:t xml:space="preserve">право  батькам  на  звільнення  або  зменшення  розміру  плати  за </w:t>
      </w:r>
      <w:r>
        <w:rPr>
          <w:rFonts w:ascii="Times New Roman" w:hAnsi="Times New Roman"/>
          <w:sz w:val="28"/>
          <w:szCs w:val="28"/>
        </w:rPr>
        <w:t xml:space="preserve"> </w:t>
      </w:r>
      <w:r>
        <w:rPr>
          <w:rFonts w:ascii="Times New Roman" w:hAnsi="Times New Roman"/>
          <w:sz w:val="28"/>
          <w:szCs w:val="28"/>
          <w:shd w:fill="FFFFFF" w:val="clear"/>
        </w:rPr>
        <w:t xml:space="preserve">харчування  дітей  у  закладах дошкільної освіти,  плата з них </w:t>
      </w:r>
      <w:r>
        <w:rPr>
          <w:rFonts w:ascii="Times New Roman" w:hAnsi="Times New Roman"/>
          <w:sz w:val="28"/>
          <w:szCs w:val="28"/>
        </w:rPr>
        <w:t xml:space="preserve"> </w:t>
      </w:r>
      <w:r>
        <w:rPr>
          <w:rFonts w:ascii="Times New Roman" w:hAnsi="Times New Roman"/>
          <w:sz w:val="28"/>
          <w:szCs w:val="28"/>
          <w:shd w:fill="FFFFFF" w:val="clear"/>
        </w:rPr>
        <w:t xml:space="preserve">справляється за весь період, на який батьки  були  звільнені  від </w:t>
      </w:r>
      <w:r>
        <w:rPr>
          <w:rFonts w:ascii="Times New Roman" w:hAnsi="Times New Roman"/>
          <w:sz w:val="28"/>
          <w:szCs w:val="28"/>
        </w:rPr>
        <w:t xml:space="preserve"> </w:t>
      </w:r>
      <w:r>
        <w:rPr>
          <w:rFonts w:ascii="Times New Roman" w:hAnsi="Times New Roman"/>
          <w:sz w:val="28"/>
          <w:szCs w:val="28"/>
          <w:shd w:fill="FFFFFF" w:val="clear"/>
        </w:rPr>
        <w:t xml:space="preserve">плати, або зменшено її розмір, але не більше ніж за минулий рік та </w:t>
      </w:r>
      <w:r>
        <w:rPr>
          <w:rFonts w:ascii="Times New Roman" w:hAnsi="Times New Roman"/>
          <w:sz w:val="28"/>
          <w:szCs w:val="28"/>
        </w:rPr>
        <w:t xml:space="preserve"> </w:t>
      </w:r>
      <w:r>
        <w:rPr>
          <w:rFonts w:ascii="Times New Roman" w:hAnsi="Times New Roman"/>
          <w:sz w:val="28"/>
          <w:szCs w:val="28"/>
          <w:shd w:fill="FFFFFF" w:val="clear"/>
        </w:rPr>
        <w:t>місяці поточного року.</w:t>
      </w:r>
    </w:p>
    <w:p>
      <w:pPr>
        <w:pStyle w:val="Normal"/>
        <w:bidi w:val="0"/>
        <w:jc w:val="both"/>
        <w:rPr>
          <w:rFonts w:ascii="Times New Roman" w:hAnsi="Times New Roman"/>
          <w:sz w:val="28"/>
          <w:szCs w:val="28"/>
        </w:rPr>
      </w:pPr>
      <w:r>
        <w:rPr>
          <w:rFonts w:ascii="Times New Roman" w:hAnsi="Times New Roman"/>
          <w:sz w:val="28"/>
          <w:szCs w:val="28"/>
        </w:rPr>
      </w:r>
    </w:p>
    <w:p>
      <w:pPr>
        <w:pStyle w:val="Normal"/>
        <w:bidi w:val="0"/>
        <w:jc w:val="both"/>
        <w:rPr>
          <w:rFonts w:ascii="Times New Roman" w:hAnsi="Times New Roman"/>
        </w:rPr>
      </w:pPr>
      <w:r>
        <w:rPr>
          <w:rFonts w:ascii="Times New Roman" w:hAnsi="Times New Roman"/>
          <w:sz w:val="28"/>
          <w:szCs w:val="28"/>
          <w:shd w:fill="FFFFFF" w:val="clear"/>
        </w:rPr>
        <w:t xml:space="preserve">3.8. З  осіб,  які  не  подали  необхідних  документів  щодо </w:t>
      </w:r>
      <w:r>
        <w:rPr>
          <w:rFonts w:ascii="Times New Roman" w:hAnsi="Times New Roman"/>
          <w:sz w:val="28"/>
          <w:szCs w:val="28"/>
        </w:rPr>
        <w:t xml:space="preserve"> </w:t>
      </w:r>
      <w:r>
        <w:rPr>
          <w:rFonts w:ascii="Times New Roman" w:hAnsi="Times New Roman"/>
          <w:sz w:val="28"/>
          <w:szCs w:val="28"/>
          <w:shd w:fill="FFFFFF" w:val="clear"/>
        </w:rPr>
        <w:t xml:space="preserve">звільнення  від  плати  або   зменшення   розміру   плати,   плата </w:t>
      </w:r>
      <w:r>
        <w:rPr>
          <w:rFonts w:ascii="Times New Roman" w:hAnsi="Times New Roman"/>
          <w:sz w:val="28"/>
          <w:szCs w:val="28"/>
        </w:rPr>
        <w:t xml:space="preserve"> </w:t>
      </w:r>
      <w:r>
        <w:rPr>
          <w:rFonts w:ascii="Times New Roman" w:hAnsi="Times New Roman"/>
          <w:sz w:val="28"/>
          <w:szCs w:val="28"/>
          <w:shd w:fill="FFFFFF" w:val="clear"/>
        </w:rPr>
        <w:t xml:space="preserve">справляється  в розмірі, визначеному місцевими органами виконавчої </w:t>
      </w:r>
      <w:r>
        <w:rPr>
          <w:rFonts w:ascii="Times New Roman" w:hAnsi="Times New Roman"/>
          <w:sz w:val="28"/>
          <w:szCs w:val="28"/>
        </w:rPr>
        <w:t xml:space="preserve"> </w:t>
      </w:r>
      <w:r>
        <w:rPr>
          <w:rFonts w:ascii="Times New Roman" w:hAnsi="Times New Roman"/>
          <w:sz w:val="28"/>
          <w:szCs w:val="28"/>
          <w:shd w:fill="FFFFFF" w:val="clear"/>
        </w:rPr>
        <w:t xml:space="preserve">влади,   органами  місцевого  самоврядування  або  підприємствами, </w:t>
      </w:r>
      <w:r>
        <w:rPr>
          <w:rFonts w:ascii="Times New Roman" w:hAnsi="Times New Roman"/>
          <w:sz w:val="28"/>
          <w:szCs w:val="28"/>
        </w:rPr>
        <w:t xml:space="preserve"> </w:t>
      </w:r>
      <w:r>
        <w:rPr>
          <w:rFonts w:ascii="Times New Roman" w:hAnsi="Times New Roman"/>
          <w:sz w:val="28"/>
          <w:szCs w:val="28"/>
          <w:shd w:fill="FFFFFF" w:val="clear"/>
        </w:rPr>
        <w:t xml:space="preserve">організаціями   та   установами,   які   перебувають  у  державній </w:t>
      </w:r>
      <w:r>
        <w:rPr>
          <w:rFonts w:ascii="Times New Roman" w:hAnsi="Times New Roman"/>
          <w:sz w:val="28"/>
          <w:szCs w:val="28"/>
        </w:rPr>
        <w:t xml:space="preserve"> </w:t>
      </w:r>
      <w:r>
        <w:rPr>
          <w:rFonts w:ascii="Times New Roman" w:hAnsi="Times New Roman"/>
          <w:sz w:val="28"/>
          <w:szCs w:val="28"/>
          <w:shd w:fill="FFFFFF" w:val="clear"/>
        </w:rPr>
        <w:t xml:space="preserve">(комунальній)  формі  власності  і  мають у своєму підпорядкуванні </w:t>
      </w:r>
      <w:r>
        <w:rPr>
          <w:rFonts w:ascii="Times New Roman" w:hAnsi="Times New Roman"/>
          <w:sz w:val="28"/>
          <w:szCs w:val="28"/>
        </w:rPr>
        <w:t xml:space="preserve"> </w:t>
      </w:r>
      <w:r>
        <w:rPr>
          <w:rFonts w:ascii="Times New Roman" w:hAnsi="Times New Roman"/>
          <w:sz w:val="28"/>
          <w:szCs w:val="28"/>
          <w:shd w:fill="FFFFFF" w:val="clear"/>
        </w:rPr>
        <w:t>заклади дошкільної освіти.</w:t>
      </w:r>
    </w:p>
    <w:p>
      <w:pPr>
        <w:pStyle w:val="Normal"/>
        <w:bidi w:val="0"/>
        <w:jc w:val="both"/>
        <w:rPr>
          <w:rFonts w:ascii="Times New Roman" w:hAnsi="Times New Roman"/>
          <w:b/>
          <w:b/>
          <w:sz w:val="28"/>
          <w:szCs w:val="28"/>
        </w:rPr>
      </w:pPr>
      <w:r>
        <w:rPr>
          <w:rFonts w:ascii="Times New Roman" w:hAnsi="Times New Roman"/>
          <w:b/>
          <w:sz w:val="28"/>
          <w:szCs w:val="28"/>
        </w:rPr>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4. Прикінцеві положення</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4.1. При виявленні факту недостовірності документів, що дали право батькам на організацію пільгового харчування в закладах освіти міста, плата справляється за весь період, на який були оформлені пільги і відшкодовується у нормативно передбаченому порядку.</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4.2. Персональна відповідальність за оформлення документів, передбачених даним Порядком, і визначення права користуватися пільговим харчуванням в закладах освіти міста, покладається на начальника управління освіти та керівників закладів освіти.</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 xml:space="preserve">4.3. Структурним підрозділам виконавчого комітету Покровської міської ради соціального спрямування терміново надавати інформацію управлінню освіти про нові родини, що підпадають під дію цього Порядку, для подальшого вивчення та прийняття рішення.  </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t>4.4. Зовнішній моніторинг організації харчування в закладах освіти міста покласти на ССД, ПМЦСССДМ, КНП «ЦПМСД  ПМР», УП та СЗН.</w:t>
      </w:r>
    </w:p>
    <w:p>
      <w:pPr>
        <w:pStyle w:val="Normal"/>
        <w:tabs>
          <w:tab w:val="clear" w:pos="709"/>
          <w:tab w:val="left" w:pos="0" w:leader="none"/>
        </w:tabs>
        <w:bidi w:val="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left"/>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bidi w:val="0"/>
        <w:jc w:val="center"/>
        <w:rPr>
          <w:rFonts w:ascii="Times New Roman" w:hAnsi="Times New Roman"/>
          <w:sz w:val="28"/>
          <w:szCs w:val="28"/>
        </w:rPr>
      </w:pPr>
      <w:r>
        <w:rPr>
          <w:rFonts w:ascii="Times New Roman" w:hAnsi="Times New Roman"/>
          <w:sz w:val="28"/>
          <w:szCs w:val="28"/>
        </w:rPr>
        <w:t>Начальник управління                                                                             Г.А.Цупрова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swiss"/>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0"/>
        </w:tabs>
        <w:ind w:left="1080" w:hanging="720"/>
      </w:pPr>
      <w:rPr/>
    </w:lvl>
    <w:lvl w:ilvl="2">
      <w:start w:val="2"/>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
    <w:lvl w:ilvl="0">
      <w:start w:val="1"/>
      <w:numFmt w:val="bullet"/>
      <w:lvlText w:val="-"/>
      <w:lvlJc w:val="left"/>
      <w:pPr>
        <w:tabs>
          <w:tab w:val="num" w:pos="709"/>
        </w:tabs>
        <w:ind w:left="900" w:hanging="360"/>
      </w:pPr>
      <w:rPr>
        <w:rFonts w:ascii="Times New Roman" w:hAnsi="Times New Roman" w:cs="Times New Roman" w:hint="default"/>
        <w:sz w:val="28"/>
        <w:szCs w:val="28"/>
        <w:color w:val="0070C0"/>
      </w:rPr>
    </w:lvl>
  </w:abstractNum>
  <w:abstractNum w:abstractNumId="3">
    <w:lvl w:ilvl="0">
      <w:start w:val="2"/>
      <w:numFmt w:val="decimal"/>
      <w:lvlText w:val="%1."/>
      <w:lvlJc w:val="left"/>
      <w:pPr>
        <w:tabs>
          <w:tab w:val="num" w:pos="1005"/>
        </w:tabs>
        <w:ind w:left="1005" w:hanging="360"/>
      </w:pPr>
      <w:rPr>
        <w:sz w:val="28"/>
        <w:b w:val="false"/>
        <w:szCs w:val="28"/>
      </w:rPr>
    </w:lvl>
    <w:lvl w:ilvl="1">
      <w:start w:val="0"/>
      <w:numFmt w:val="none"/>
      <w:suff w:val="nothing"/>
      <w:lvlText w:val="."/>
      <w:lvlJc w:val="left"/>
      <w:pPr>
        <w:tabs>
          <w:tab w:val="num" w:pos="0"/>
        </w:tabs>
        <w:ind w:left="0" w:hanging="0"/>
      </w:pPr>
      <w:rPr>
        <w:sz w:val="28"/>
        <w:szCs w:val="28"/>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sz w:val="28"/>
        <w:szCs w:val="28"/>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4">
    <w:lvl w:ilvl="0">
      <w:start w:val="3"/>
      <w:numFmt w:val="decimal"/>
      <w:lvlText w:val="%1."/>
      <w:lvlJc w:val="left"/>
      <w:pPr>
        <w:tabs>
          <w:tab w:val="num" w:pos="0"/>
        </w:tabs>
        <w:ind w:left="675" w:hanging="675"/>
      </w:pPr>
      <w:rPr>
        <w:sz w:val="28"/>
        <w:szCs w:val="28"/>
      </w:rPr>
    </w:lvl>
    <w:lvl w:ilvl="1">
      <w:start w:val="5"/>
      <w:numFmt w:val="decimal"/>
      <w:lvlText w:val="%1.%2."/>
      <w:lvlJc w:val="left"/>
      <w:pPr>
        <w:tabs>
          <w:tab w:val="num" w:pos="0"/>
        </w:tabs>
        <w:ind w:left="817" w:hanging="675"/>
      </w:pPr>
      <w:rPr>
        <w:sz w:val="28"/>
        <w:szCs w:val="28"/>
      </w:rPr>
    </w:lvl>
    <w:lvl w:ilvl="2">
      <w:start w:val="2"/>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720" w:hanging="720"/>
      </w:pPr>
      <w:rPr>
        <w:sz w:val="28"/>
        <w:szCs w:val="28"/>
      </w:rPr>
    </w:lvl>
    <w:lvl w:ilvl="4">
      <w:start w:val="1"/>
      <w:numFmt w:val="decimal"/>
      <w:lvlText w:val="%1.%2.%3.%4.%5."/>
      <w:lvlJc w:val="left"/>
      <w:pPr>
        <w:tabs>
          <w:tab w:val="num" w:pos="0"/>
        </w:tabs>
        <w:ind w:left="1080" w:hanging="1080"/>
      </w:pPr>
      <w:rPr>
        <w:sz w:val="28"/>
        <w:szCs w:val="28"/>
      </w:rPr>
    </w:lvl>
    <w:lvl w:ilvl="5">
      <w:start w:val="1"/>
      <w:numFmt w:val="decimal"/>
      <w:lvlText w:val="%1.%2.%3.%4.%5.%6."/>
      <w:lvlJc w:val="left"/>
      <w:pPr>
        <w:tabs>
          <w:tab w:val="num" w:pos="0"/>
        </w:tabs>
        <w:ind w:left="1080" w:hanging="1080"/>
      </w:pPr>
      <w:rPr>
        <w:sz w:val="28"/>
        <w:szCs w:val="28"/>
      </w:rPr>
    </w:lvl>
    <w:lvl w:ilvl="6">
      <w:start w:val="1"/>
      <w:numFmt w:val="decimal"/>
      <w:lvlText w:val="%1.%2.%3.%4.%5.%6.%7."/>
      <w:lvlJc w:val="left"/>
      <w:pPr>
        <w:tabs>
          <w:tab w:val="num" w:pos="0"/>
        </w:tabs>
        <w:ind w:left="1440" w:hanging="1440"/>
      </w:pPr>
      <w:rPr>
        <w:sz w:val="28"/>
        <w:szCs w:val="28"/>
      </w:rPr>
    </w:lvl>
    <w:lvl w:ilvl="7">
      <w:start w:val="1"/>
      <w:numFmt w:val="decimal"/>
      <w:lvlText w:val="%1.%2.%3.%4.%5.%6.%7.%8."/>
      <w:lvlJc w:val="left"/>
      <w:pPr>
        <w:tabs>
          <w:tab w:val="num" w:pos="0"/>
        </w:tabs>
        <w:ind w:left="1440" w:hanging="1440"/>
      </w:pPr>
      <w:rPr>
        <w:sz w:val="28"/>
        <w:szCs w:val="28"/>
      </w:rPr>
    </w:lvl>
    <w:lvl w:ilvl="8">
      <w:start w:val="1"/>
      <w:numFmt w:val="decimal"/>
      <w:lvlText w:val="%1.%2.%3.%4.%5.%6.%7.%8.%9."/>
      <w:lvlJc w:val="left"/>
      <w:pPr>
        <w:tabs>
          <w:tab w:val="num" w:pos="0"/>
        </w:tabs>
        <w:ind w:left="1800" w:hanging="1800"/>
      </w:pPr>
      <w:rPr>
        <w:sz w:val="28"/>
        <w:szCs w:val="28"/>
      </w:rPr>
    </w:lvl>
  </w:abstractNum>
  <w:abstractNum w:abstractNumId="5">
    <w:lvl w:ilvl="0">
      <w:start w:val="2"/>
      <w:numFmt w:val="decimal"/>
      <w:lvlText w:val="%1."/>
      <w:lvlJc w:val="left"/>
      <w:pPr>
        <w:tabs>
          <w:tab w:val="num" w:pos="0"/>
        </w:tabs>
        <w:ind w:left="675" w:hanging="675"/>
      </w:pPr>
      <w:rPr>
        <w:sz w:val="28"/>
        <w:szCs w:val="28"/>
        <w:color w:val="0070C0"/>
      </w:rPr>
    </w:lvl>
    <w:lvl w:ilvl="1">
      <w:start w:val="2"/>
      <w:numFmt w:val="decimal"/>
      <w:lvlText w:val="%1.%2."/>
      <w:lvlJc w:val="left"/>
      <w:pPr>
        <w:tabs>
          <w:tab w:val="num" w:pos="0"/>
        </w:tabs>
        <w:ind w:left="675" w:hanging="675"/>
      </w:pPr>
      <w:rPr>
        <w:sz w:val="28"/>
        <w:szCs w:val="28"/>
        <w:color w:val="0070C0"/>
      </w:rPr>
    </w:lvl>
    <w:lvl w:ilvl="2">
      <w:start w:val="4"/>
      <w:numFmt w:val="decimal"/>
      <w:lvlText w:val="%1.%2.%3."/>
      <w:lvlJc w:val="left"/>
      <w:pPr>
        <w:tabs>
          <w:tab w:val="num" w:pos="0"/>
        </w:tabs>
        <w:ind w:left="720" w:hanging="720"/>
      </w:pPr>
      <w:rPr>
        <w:sz w:val="28"/>
        <w:szCs w:val="28"/>
        <w:color w:val="0070C0"/>
      </w:rPr>
    </w:lvl>
    <w:lvl w:ilvl="3">
      <w:start w:val="1"/>
      <w:numFmt w:val="decimal"/>
      <w:lvlText w:val="%1.%2.%3.%4."/>
      <w:lvlJc w:val="left"/>
      <w:pPr>
        <w:tabs>
          <w:tab w:val="num" w:pos="0"/>
        </w:tabs>
        <w:ind w:left="720" w:hanging="720"/>
      </w:pPr>
      <w:rPr>
        <w:sz w:val="28"/>
        <w:szCs w:val="28"/>
        <w:color w:val="0070C0"/>
      </w:rPr>
    </w:lvl>
    <w:lvl w:ilvl="4">
      <w:start w:val="1"/>
      <w:numFmt w:val="decimal"/>
      <w:lvlText w:val="%1.%2.%3.%4.%5."/>
      <w:lvlJc w:val="left"/>
      <w:pPr>
        <w:tabs>
          <w:tab w:val="num" w:pos="0"/>
        </w:tabs>
        <w:ind w:left="1080" w:hanging="1080"/>
      </w:pPr>
      <w:rPr>
        <w:sz w:val="28"/>
        <w:szCs w:val="28"/>
        <w:color w:val="0070C0"/>
      </w:rPr>
    </w:lvl>
    <w:lvl w:ilvl="5">
      <w:start w:val="1"/>
      <w:numFmt w:val="decimal"/>
      <w:lvlText w:val="%1.%2.%3.%4.%5.%6."/>
      <w:lvlJc w:val="left"/>
      <w:pPr>
        <w:tabs>
          <w:tab w:val="num" w:pos="0"/>
        </w:tabs>
        <w:ind w:left="1080" w:hanging="1080"/>
      </w:pPr>
      <w:rPr>
        <w:sz w:val="28"/>
        <w:szCs w:val="28"/>
        <w:color w:val="0070C0"/>
      </w:rPr>
    </w:lvl>
    <w:lvl w:ilvl="6">
      <w:start w:val="1"/>
      <w:numFmt w:val="decimal"/>
      <w:lvlText w:val="%1.%2.%3.%4.%5.%6.%7."/>
      <w:lvlJc w:val="left"/>
      <w:pPr>
        <w:tabs>
          <w:tab w:val="num" w:pos="0"/>
        </w:tabs>
        <w:ind w:left="1440" w:hanging="1440"/>
      </w:pPr>
      <w:rPr>
        <w:sz w:val="28"/>
        <w:szCs w:val="28"/>
        <w:color w:val="0070C0"/>
      </w:rPr>
    </w:lvl>
    <w:lvl w:ilvl="7">
      <w:start w:val="1"/>
      <w:numFmt w:val="decimal"/>
      <w:lvlText w:val="%1.%2.%3.%4.%5.%6.%7.%8."/>
      <w:lvlJc w:val="left"/>
      <w:pPr>
        <w:tabs>
          <w:tab w:val="num" w:pos="0"/>
        </w:tabs>
        <w:ind w:left="1440" w:hanging="1440"/>
      </w:pPr>
      <w:rPr>
        <w:sz w:val="28"/>
        <w:szCs w:val="28"/>
        <w:color w:val="0070C0"/>
      </w:rPr>
    </w:lvl>
    <w:lvl w:ilvl="8">
      <w:start w:val="1"/>
      <w:numFmt w:val="decimal"/>
      <w:lvlText w:val="%1.%2.%3.%4.%5.%6.%7.%8.%9."/>
      <w:lvlJc w:val="left"/>
      <w:pPr>
        <w:tabs>
          <w:tab w:val="num" w:pos="0"/>
        </w:tabs>
        <w:ind w:left="1800" w:hanging="1800"/>
      </w:pPr>
      <w:rPr>
        <w:sz w:val="28"/>
        <w:szCs w:val="28"/>
        <w:color w:val="0070C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character" w:styleId="DefaultParagraphFont">
    <w:name w:val="Default Paragraph Font"/>
    <w:qFormat/>
    <w:rPr/>
  </w:style>
  <w:style w:type="character" w:styleId="Style14">
    <w:name w:val="Основной текст Знак"/>
    <w:qFormat/>
    <w:rPr>
      <w:rFonts w:ascii="Times New Roman" w:hAnsi="Times New Roman" w:eastAsia="Andale Sans UI;Arial Unicode MS" w:cs="Times New Roman"/>
      <w:kern w:val="2"/>
      <w:sz w:val="24"/>
      <w:szCs w:val="24"/>
    </w:rPr>
  </w:style>
  <w:style w:type="character" w:styleId="Style15">
    <w:name w:val="Текст выноски Знак"/>
    <w:qFormat/>
    <w:rPr>
      <w:rFonts w:ascii="Tahoma" w:hAnsi="Tahoma" w:cs="Tahoma"/>
      <w:sz w:val="16"/>
      <w:szCs w:val="16"/>
      <w:lang w:val="uk-UA" w:eastAsia="zh-CN"/>
    </w:rPr>
  </w:style>
  <w:style w:type="character" w:styleId="Style16">
    <w:name w:val="Символ нумерації"/>
    <w:qFormat/>
    <w:rPr/>
  </w:style>
  <w:style w:type="character" w:styleId="1">
    <w:name w:val="Основной шрифт абзаца1"/>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z w:val="28"/>
      <w:szCs w:val="28"/>
    </w:rPr>
  </w:style>
  <w:style w:type="character" w:styleId="WW8Num4z2">
    <w:name w:val="WW8Num4z2"/>
    <w:qFormat/>
    <w:rPr>
      <w:b w:val="false"/>
      <w:sz w:val="28"/>
      <w:szCs w:val="28"/>
    </w:rPr>
  </w:style>
  <w:style w:type="character" w:styleId="2">
    <w:name w:val="Основной шрифт абзаца2"/>
    <w:qFormat/>
    <w:rPr/>
  </w:style>
  <w:style w:type="character" w:styleId="Style17">
    <w:name w:val="Основной шрифт абзаца"/>
    <w:qFormat/>
    <w:rPr/>
  </w:style>
  <w:style w:type="character" w:styleId="WW8Num11z0">
    <w:name w:val="WW8Num11z0"/>
    <w:qFormat/>
    <w:rPr>
      <w:sz w:val="28"/>
      <w:szCs w:val="28"/>
    </w:rPr>
  </w:style>
  <w:style w:type="character" w:styleId="WW8Num10z0">
    <w:name w:val="WW8Num10z0"/>
    <w:qFormat/>
    <w:rPr>
      <w:sz w:val="28"/>
      <w:szCs w:val="28"/>
    </w:rPr>
  </w:style>
  <w:style w:type="character" w:styleId="WW8Num9z0">
    <w:name w:val="WW8Num9z0"/>
    <w:qFormat/>
    <w:rPr>
      <w:sz w:val="28"/>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0">
    <w:name w:val="WW8Num7z0"/>
    <w:qFormat/>
    <w:rPr>
      <w:rFonts w:ascii="Times New Roman" w:hAnsi="Times New Roman" w:cs="Times New Roman"/>
      <w:sz w:val="28"/>
      <w:szCs w:val="28"/>
    </w:rPr>
  </w:style>
  <w:style w:type="character" w:styleId="WW8Num2z1">
    <w:name w:val="WW8Num2z1"/>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0">
    <w:name w:val="WW8Num5z0"/>
    <w:qFormat/>
    <w:rPr>
      <w:color w:val="0070C0"/>
      <w:sz w:val="28"/>
      <w:szCs w:val="28"/>
    </w:rPr>
  </w:style>
  <w:style w:type="character" w:styleId="WW8Num4z0">
    <w:name w:val="WW8Num4z0"/>
    <w:qFormat/>
    <w:rPr>
      <w:sz w:val="28"/>
      <w:szCs w:val="28"/>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2">
    <w:name w:val="WW8Num3z2"/>
    <w:qFormat/>
    <w:rPr/>
  </w:style>
  <w:style w:type="character" w:styleId="WW8Num3z1">
    <w:name w:val="WW8Num3z1"/>
    <w:qFormat/>
    <w:rPr>
      <w:sz w:val="28"/>
      <w:szCs w:val="28"/>
    </w:rPr>
  </w:style>
  <w:style w:type="character" w:styleId="WW8Num3z0">
    <w:name w:val="WW8Num3z0"/>
    <w:qFormat/>
    <w:rPr>
      <w:b w:val="false"/>
      <w:sz w:val="28"/>
      <w:szCs w:val="28"/>
    </w:rPr>
  </w:style>
  <w:style w:type="character" w:styleId="WW8Num2z0">
    <w:name w:val="WW8Num2z0"/>
    <w:qFormat/>
    <w:rPr>
      <w:rFonts w:ascii="Times New Roman" w:hAnsi="Times New Roman" w:cs="Times New Roman"/>
      <w:color w:val="0070C0"/>
      <w:sz w:val="28"/>
      <w:szCs w:val="28"/>
    </w:rPr>
  </w:style>
  <w:style w:type="character" w:styleId="WW8Num1z1">
    <w:name w:val="WW8Num1z1"/>
    <w:qFormat/>
    <w:rPr/>
  </w:style>
  <w:style w:type="character" w:styleId="WW8Num1z0">
    <w:name w:val="WW8Num1z0"/>
    <w:qFormat/>
    <w:rPr>
      <w:sz w:val="28"/>
      <w:szCs w:val="28"/>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11">
    <w:name w:val="Указатель1"/>
    <w:basedOn w:val="Normal"/>
    <w:qFormat/>
    <w:pPr>
      <w:suppressLineNumbers/>
    </w:pPr>
    <w:rPr>
      <w:rFonts w:cs="Arial"/>
    </w:rPr>
  </w:style>
  <w:style w:type="paragraph" w:styleId="21">
    <w:name w:val="Основной текст 21"/>
    <w:basedOn w:val="Normal"/>
    <w:qFormat/>
    <w:pPr>
      <w:spacing w:lineRule="auto" w:line="240" w:before="0" w:after="0"/>
      <w:ind w:left="0" w:right="0" w:firstLine="720"/>
      <w:jc w:val="center"/>
    </w:pPr>
    <w:rPr>
      <w:rFonts w:ascii="Times New Roman" w:hAnsi="Times New Roman" w:eastAsia="Times New Roman" w:cs="Times New Roman"/>
      <w:sz w:val="24"/>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23">
    <w:name w:val="Абзац списка"/>
    <w:basedOn w:val="Normal"/>
    <w:qFormat/>
    <w:pPr>
      <w:ind w:left="708" w:right="0" w:hanging="0"/>
    </w:pPr>
    <w:rPr/>
  </w:style>
  <w:style w:type="paragraph" w:styleId="Style24">
    <w:name w:val="Текст выноски"/>
    <w:basedOn w:val="Normal"/>
    <w:qFormat/>
    <w:pPr/>
    <w:rPr>
      <w:rFonts w:ascii="Tahoma" w:hAnsi="Tahoma" w:cs="Tahoma"/>
      <w:sz w:val="16"/>
      <w:szCs w:val="16"/>
    </w:rPr>
  </w:style>
  <w:style w:type="paragraph" w:styleId="BodyText2">
    <w:name w:val="Body Text 2"/>
    <w:basedOn w:val="Normal"/>
    <w:qFormat/>
    <w:pPr>
      <w:ind w:left="0" w:right="0" w:firstLine="720"/>
      <w:jc w:val="center"/>
    </w:pPr>
    <w:rPr>
      <w:szCs w:val="20"/>
    </w:rPr>
  </w:style>
  <w:style w:type="paragraph" w:styleId="12">
    <w:name w:val="Название объекта1"/>
    <w:basedOn w:val="Normal"/>
    <w:qFormat/>
    <w:pPr>
      <w:suppressLineNumbers/>
      <w:spacing w:before="120" w:after="120"/>
    </w:pPr>
    <w:rPr>
      <w:rFonts w:ascii="Times New Roman" w:hAnsi="Times New Roman" w:cs="Arial"/>
      <w:i/>
      <w:iCs/>
      <w:sz w:val="24"/>
      <w:szCs w:val="24"/>
    </w:rPr>
  </w:style>
  <w:style w:type="paragraph" w:styleId="Style25">
    <w:name w:val="Название объекта"/>
    <w:basedOn w:val="Normal"/>
    <w:qFormat/>
    <w:pPr>
      <w:suppressLineNumbers/>
      <w:spacing w:before="120" w:after="120"/>
    </w:pPr>
    <w:rPr>
      <w:rFonts w:cs="Arial"/>
      <w:i/>
      <w:iCs/>
      <w:sz w:val="24"/>
      <w:szCs w:val="24"/>
    </w:rPr>
  </w:style>
  <w:style w:type="paragraph" w:styleId="Style26">
    <w:name w:val="Покажчик"/>
    <w:basedOn w:val="Normal"/>
    <w:qFormat/>
    <w:pPr>
      <w:suppressLineNumbers/>
    </w:pPr>
    <w:rPr>
      <w:rFonts w:ascii="Times New Roman" w:hAnsi="Times New Roman" w:cs="Arial"/>
    </w:rPr>
  </w:style>
  <w:style w:type="paragraph" w:styleId="Style27">
    <w:name w:val="Розділ"/>
    <w:basedOn w:val="Normal"/>
    <w:qFormat/>
    <w:pPr>
      <w:suppressLineNumbers/>
      <w:spacing w:before="120" w:after="120"/>
    </w:pPr>
    <w:rPr>
      <w:rFonts w:cs="Arial"/>
      <w:i/>
      <w:iCs/>
      <w:sz w:val="24"/>
      <w:szCs w:val="24"/>
    </w:rPr>
  </w:style>
  <w:style w:type="paragraph" w:styleId="Style28">
    <w:name w:val="Вміст рам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LibreOffice/7.1.5.2$Linux_X86_64 LibreOffice_project/10$Build-2</Application>
  <AppVersion>15.0000</AppVersion>
  <Pages>11</Pages>
  <Words>3107</Words>
  <Characters>19943</Characters>
  <CharactersWithSpaces>23998</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2022-01-13T15:10:50Z</dcterms:created>
  <dc:creator/>
  <dc:description/>
  <dc:language>ru-RU</dc:language>
  <cp:lastModifiedBy/>
  <dcterms:modified xsi:type="dcterms:W3CDTF">2022-01-13T15:13:42Z</dcterms:modified>
  <cp:revision>1</cp:revision>
  <dc:subject/>
  <dc:title/>
</cp:coreProperties>
</file>