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u w:val="single"/>
          <w:lang w:val="uk-UA" w:eastAsia="ru-RU" w:bidi="ar-SA"/>
        </w:rPr>
        <w:t xml:space="preserve">26.07.2021 р.   </w:t>
      </w: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м.Покров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>№ 315</w:t>
      </w:r>
    </w:p>
    <w:p>
      <w:pPr>
        <w:pStyle w:val="Normal"/>
        <w:jc w:val="center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ru-RU" w:bidi="ar-SA"/>
        </w:rPr>
        <w:t xml:space="preserve">Із змінами, внесеними рішенням </w:t>
      </w:r>
    </w:p>
    <w:p>
      <w:pPr>
        <w:pStyle w:val="Normal"/>
        <w:spacing w:before="0" w:after="0"/>
        <w:jc w:val="center"/>
        <w:textAlignment w:val="auto"/>
        <w:rPr/>
      </w:pPr>
      <w:bookmarkStart w:id="0" w:name="_GoBack"/>
      <w:bookmarkEnd w:id="0"/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 xml:space="preserve">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70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яка  має статус дитини, позбавленої батьківського піклування.</w:t>
      </w:r>
    </w:p>
    <w:p>
      <w:pPr>
        <w:pStyle w:val="Rvps2"/>
        <w:shd w:val="clear" w:fill="FFFFFF"/>
        <w:suppressAutoHyphens w:val="true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За рішенням Орджонікідзевського міського суду Дніпропетровської області від 07.06.2021 р., яке набрало законної сили 13.07.2021 р.,  малолітню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хххх року народження відібрано у матері,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хххх року народження, батька,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хххх року народження, без позбавлення останніх батьківських прав.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№10,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малолітню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2.З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хххх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Сінілова Василя Степановича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, директора КЗ “МГБ “Надія” ПМР ДО”,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ий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widowControl/>
        <w:suppressAutoHyphens w:val="true"/>
        <w:bidi w:val="0"/>
        <w:spacing w:before="0" w:after="0"/>
        <w:ind w:left="737" w:right="0"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>(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2"/>
          <w:sz w:val="24"/>
          <w:szCs w:val="24"/>
          <w:u w:val="none"/>
          <w:effect w:val="none"/>
          <w:lang w:val="uk-UA" w:eastAsia="zh-CN" w:bidi="ar-SA"/>
        </w:rPr>
        <w:t>внесені зміни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 xml:space="preserve"> на підставі рішення 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70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)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хххх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року народження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за   юридичною 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хххх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сімейних форм виховання.</w:t>
      </w:r>
    </w:p>
    <w:p>
      <w:pPr>
        <w:pStyle w:val="Normal"/>
        <w:spacing w:before="52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хххх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22"/>
          <w:szCs w:val="22"/>
          <w:lang w:val="uk-UA"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до 26 липня щорічно  надавати  до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13"/>
        <w:spacing w:before="114" w:after="114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114" w:after="114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114" w:after="114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495" w:top="112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Arial Black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3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LibreOffice/7.1.5.2$Linux_X86_64 LibreOffice_project/10$Build-2</Application>
  <AppVersion>15.0000</AppVersion>
  <Pages>3</Pages>
  <Words>587</Words>
  <Characters>4304</Characters>
  <CharactersWithSpaces>5061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2021-10-18T16:12:40Z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