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5108575</wp:posOffset>
                </wp:positionH>
                <wp:positionV relativeFrom="paragraph">
                  <wp:posOffset>-332105</wp:posOffset>
                </wp:positionV>
                <wp:extent cx="876935" cy="229235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24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3" stroked="f" style="position:absolute;margin-left:402.25pt;margin-top:-26.15pt;width:68.95pt;height:17.9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8"/>
                          <w:szCs w:val="28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2930525</wp:posOffset>
            </wp:positionH>
            <wp:positionV relativeFrom="paragraph">
              <wp:posOffset>-304800</wp:posOffset>
            </wp:positionV>
            <wp:extent cx="417830" cy="59817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ПОКРОВСЬКА МІСЬКА РАДА                          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299085</wp:posOffset>
                </wp:positionV>
                <wp:extent cx="6137275" cy="3111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6560" cy="24120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3.55pt" to="484.45pt,25.4pt" ID="Прямая соединительная линия 1" stroked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8890" distB="8890" distL="8890" distR="8890" simplePos="0" locked="0" layoutInCell="0" allowOverlap="1" relativeHeight="4">
                <wp:simplePos x="0" y="0"/>
                <wp:positionH relativeFrom="column">
                  <wp:posOffset>-38100</wp:posOffset>
                </wp:positionH>
                <wp:positionV relativeFrom="paragraph">
                  <wp:posOffset>125095</wp:posOffset>
                </wp:positionV>
                <wp:extent cx="6187440" cy="3365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86960" cy="28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pt,9.85pt" to="484.1pt,12.0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/>
      </w:pPr>
      <w:r>
        <w:rPr>
          <w:b/>
          <w:bCs/>
          <w:spacing w:val="20"/>
          <w:sz w:val="28"/>
          <w:szCs w:val="28"/>
        </w:rPr>
        <w:t xml:space="preserve">РОЗПОРЯДЖЕННЯ </w:t>
      </w:r>
    </w:p>
    <w:p>
      <w:pPr>
        <w:pStyle w:val="Normal"/>
        <w:ind w:left="-180" w:right="0" w:hanging="0"/>
        <w:jc w:val="center"/>
        <w:rPr/>
      </w:pP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jc w:val="left"/>
        <w:rPr/>
      </w:pPr>
      <w:r>
        <w:rPr>
          <w:sz w:val="28"/>
          <w:szCs w:val="28"/>
          <w:u w:val="none"/>
        </w:rPr>
        <w:t xml:space="preserve">11.11.2021р.                               </w:t>
      </w:r>
      <w:r>
        <w:rPr>
          <w:sz w:val="28"/>
          <w:szCs w:val="28"/>
          <w:u w:val="none"/>
        </w:rPr>
        <w:t xml:space="preserve">          м.Покров                                             №</w:t>
      </w:r>
      <w:r>
        <w:rPr>
          <w:sz w:val="28"/>
          <w:szCs w:val="28"/>
          <w:u w:val="none"/>
        </w:rPr>
        <w:t>256-р</w:t>
      </w:r>
    </w:p>
    <w:p>
      <w:pPr>
        <w:pStyle w:val="Normal"/>
        <w:rPr>
          <w:b/>
          <w:b/>
          <w:bCs/>
          <w:color w:val="000000"/>
          <w:sz w:val="28"/>
          <w:szCs w:val="28"/>
          <w:u w:val="none"/>
        </w:rPr>
      </w:pPr>
      <w:r>
        <w:rPr>
          <w:b/>
          <w:bCs/>
          <w:color w:val="000000"/>
          <w:sz w:val="28"/>
          <w:szCs w:val="28"/>
          <w:u w:val="none"/>
        </w:rPr>
      </w:r>
    </w:p>
    <w:p>
      <w:pPr>
        <w:pStyle w:val="Normal"/>
        <w:jc w:val="left"/>
        <w:rPr>
          <w:b/>
          <w:b/>
          <w:bCs/>
          <w:color w:val="000000"/>
          <w:sz w:val="28"/>
          <w:szCs w:val="28"/>
          <w:u w:val="none"/>
        </w:rPr>
      </w:pPr>
      <w:r>
        <w:rPr>
          <w:b/>
          <w:bCs/>
          <w:color w:val="000000"/>
          <w:sz w:val="28"/>
          <w:szCs w:val="28"/>
          <w:u w:val="none"/>
        </w:rPr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Про відзначення   Дня пам'яті жертв</w:t>
      </w:r>
    </w:p>
    <w:p>
      <w:pPr>
        <w:pStyle w:val="Normal"/>
        <w:rPr/>
      </w:pPr>
      <w:r>
        <w:rPr>
          <w:rFonts w:cs="Times New Roman"/>
          <w:sz w:val="28"/>
          <w:szCs w:val="28"/>
        </w:rPr>
        <w:t>Голодоморів  в Покровській міській ТГ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/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292B2C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292B2C"/>
          <w:spacing w:val="0"/>
          <w:sz w:val="28"/>
          <w:szCs w:val="28"/>
          <w:lang w:eastAsia="ru-RU"/>
        </w:rPr>
        <w:t xml:space="preserve">Керуючись ст.32,42 Закону України “Про місцеве самоврядування в              Україні”, на виконання   Указу  Президента   України   №1310/98 від 26 листопада 1998р.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“Про встановлення Дня пам'яті жертв голодоморів та політичних репресій”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292B2C"/>
          <w:spacing w:val="0"/>
          <w:sz w:val="28"/>
          <w:szCs w:val="28"/>
          <w:lang w:eastAsia="ru-RU"/>
        </w:rPr>
        <w:t xml:space="preserve">  та з   метою   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гідного   вшанування   пам'яті    жертв вчиненого комуністичним тоталітарним режимом геноциду Українського народу — Голодомору   1932-1933 років, голодоморів 1921-1922, 1946-1947 років в Україні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в рамках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 обмежувальних протиепідимічних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заходів з попередження поширення коронавірусної хвороби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  <w:t>COVID-19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en-US" w:eastAsia="ru-RU"/>
        </w:rPr>
      </w:r>
    </w:p>
    <w:p>
      <w:pPr>
        <w:pStyle w:val="Normal"/>
        <w:suppressAutoHyphens w:val="false"/>
        <w:jc w:val="both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ЗОБОВ’ЯЗУЮ:</w:t>
      </w:r>
    </w:p>
    <w:p>
      <w:pPr>
        <w:pStyle w:val="Normal"/>
        <w:spacing w:before="0" w:after="120"/>
        <w:ind w:left="0" w:right="0" w:firstLine="709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1. Затвердити міський план заходів до Дня пам'яті жертв Голодоморів  в Покровській міській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територіальній громаді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 , що додається.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  <w:lang w:val="uk-UA" w:eastAsia="ru-RU"/>
        </w:rPr>
      </w:pPr>
      <w:r>
        <w:rPr>
          <w:rFonts w:cs="Times New Roman"/>
          <w:b w:val="false"/>
          <w:bCs w:val="false"/>
          <w:sz w:val="20"/>
          <w:szCs w:val="20"/>
          <w:lang w:val="uk-UA" w:eastAsia="ru-RU"/>
        </w:rPr>
      </w:r>
    </w:p>
    <w:p>
      <w:pPr>
        <w:pStyle w:val="Normal"/>
        <w:tabs>
          <w:tab w:val="clear" w:pos="709"/>
          <w:tab w:val="left" w:pos="180" w:leader="none"/>
        </w:tabs>
        <w:spacing w:before="0" w:after="120"/>
        <w:ind w:left="0" w:right="0" w:hanging="0"/>
        <w:jc w:val="both"/>
        <w:rPr/>
      </w:pPr>
      <w:r>
        <w:rPr>
          <w:sz w:val="28"/>
          <w:szCs w:val="28"/>
          <w:lang w:val="ru-RU"/>
        </w:rPr>
        <w:t>2. Забезпечити:</w:t>
      </w:r>
    </w:p>
    <w:p>
      <w:pPr>
        <w:pStyle w:val="Normal"/>
        <w:tabs>
          <w:tab w:val="clear" w:pos="709"/>
          <w:tab w:val="left" w:pos="180" w:leader="none"/>
        </w:tabs>
        <w:spacing w:before="0" w:after="120"/>
        <w:ind w:left="0" w:right="0" w:hanging="0"/>
        <w:jc w:val="both"/>
        <w:rPr/>
      </w:pPr>
      <w:r>
        <w:rPr>
          <w:sz w:val="28"/>
          <w:szCs w:val="28"/>
          <w:lang w:val="ru-RU"/>
        </w:rPr>
        <w:t>2.1. Організаційному відділу (Смірнова І.С.), відділу    культури, туризму, національностей і релігій  (Сударєва Т.М.),   управлінню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ru-RU"/>
        </w:rPr>
        <w:t xml:space="preserve">освіти </w:t>
      </w:r>
      <w:r>
        <w:rPr>
          <w:sz w:val="28"/>
          <w:szCs w:val="28"/>
          <w:lang w:val="uk-UA"/>
        </w:rPr>
        <w:t>(Матвєєва О.О.),</w:t>
      </w:r>
      <w:r>
        <w:rPr>
          <w:sz w:val="28"/>
          <w:szCs w:val="28"/>
          <w:lang w:val="ru-RU"/>
        </w:rPr>
        <w:t xml:space="preserve"> виконання запланованих  заходів.</w:t>
      </w:r>
    </w:p>
    <w:p>
      <w:pPr>
        <w:pStyle w:val="Normal"/>
        <w:tabs>
          <w:tab w:val="clear" w:pos="709"/>
          <w:tab w:val="left" w:pos="180" w:leader="none"/>
        </w:tabs>
        <w:spacing w:before="0" w:after="120"/>
        <w:ind w:left="0" w:right="0" w:hang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</w:rPr>
        <w:t xml:space="preserve">. МКП “Добробут” (Сергєєв Р.О.) роботи з 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благоустр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ою території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пам'ятного хреста на місці масового захоронення закатованих голодом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селища Базавлук Шолоховського старостинського округу.</w:t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firstLine="567"/>
        <w:jc w:val="both"/>
        <w:rPr/>
      </w:pP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  <w:t>Термін виконання:до 2</w:t>
      </w:r>
      <w:r>
        <w:rPr>
          <w:rFonts w:eastAsia="Times New Roman" w:cs="Times New Roman"/>
          <w:b/>
          <w:bCs/>
          <w:color w:val="000000"/>
          <w:spacing w:val="2"/>
          <w:kern w:val="0"/>
          <w:sz w:val="28"/>
          <w:szCs w:val="28"/>
          <w:lang w:val="uk-UA" w:eastAsia="ru-RU" w:bidi="ar-SA"/>
        </w:rPr>
        <w:t>5</w:t>
      </w: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листопада 202</w:t>
      </w:r>
      <w:r>
        <w:rPr>
          <w:rFonts w:eastAsia="Times New Roman" w:cs="Times New Roman"/>
          <w:b/>
          <w:bCs/>
          <w:color w:val="000000"/>
          <w:spacing w:val="2"/>
          <w:kern w:val="0"/>
          <w:sz w:val="28"/>
          <w:szCs w:val="28"/>
          <w:lang w:val="uk-UA" w:eastAsia="ru-RU" w:bidi="ar-SA"/>
        </w:rPr>
        <w:t>1</w:t>
      </w: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  <w:t>р.</w:t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firstLine="567"/>
        <w:jc w:val="both"/>
        <w:rPr>
          <w:rFonts w:cs="Times New Roman"/>
          <w:b/>
          <w:b/>
          <w:bCs/>
          <w:color w:val="000000"/>
          <w:spacing w:val="2"/>
          <w:sz w:val="28"/>
          <w:szCs w:val="28"/>
          <w:lang w:eastAsia="ru-RU"/>
        </w:rPr>
      </w:pPr>
      <w:r>
        <w:rPr>
          <w:rFonts w:cs="Times New Roman"/>
          <w:b/>
          <w:bCs/>
          <w:color w:val="000000"/>
          <w:spacing w:val="2"/>
          <w:sz w:val="28"/>
          <w:szCs w:val="28"/>
          <w:lang w:eastAsia="ru-RU"/>
        </w:rPr>
      </w:r>
    </w:p>
    <w:p>
      <w:pPr>
        <w:pStyle w:val="Normal"/>
        <w:shd w:val="clear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>2.</w:t>
      </w:r>
      <w:r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</w:rPr>
        <w:t xml:space="preserve">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В</w:t>
      </w:r>
      <w:r>
        <w:rPr>
          <w:rFonts w:cs="Times New Roman"/>
          <w:sz w:val="28"/>
          <w:szCs w:val="28"/>
          <w:lang w:val="ru-RU"/>
        </w:rPr>
        <w:t>ідділу    культури, туризму, національностей і релігій  (Сударєва Т.М.)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highlight w:val="white"/>
        </w:rPr>
        <w:t> 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 xml:space="preserve">інформаційно-просвітницьку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lang w:val="uk-UA" w:eastAsia="zh-CN" w:bidi="ar-SA"/>
        </w:rPr>
        <w:t xml:space="preserve">кампанію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</w:rPr>
        <w:t>до  Дня пам'яті жертв Голодоморів ;</w:t>
      </w:r>
    </w:p>
    <w:p>
      <w:pPr>
        <w:pStyle w:val="Normal"/>
        <w:ind w:left="0" w:right="0" w:hanging="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r>
    </w:p>
    <w:p>
      <w:pPr>
        <w:pStyle w:val="Normal"/>
        <w:ind w:left="0" w:right="0" w:hanging="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</w:rPr>
        <w:t>.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Керуюч</w:t>
      </w:r>
      <w:r>
        <w:rPr>
          <w:sz w:val="28"/>
          <w:szCs w:val="28"/>
        </w:rPr>
        <w:t>і</w:t>
      </w:r>
      <w:r>
        <w:rPr>
          <w:sz w:val="28"/>
          <w:szCs w:val="28"/>
          <w:lang w:val="ru-RU"/>
        </w:rPr>
        <w:t xml:space="preserve">й справами </w:t>
      </w:r>
      <w:r>
        <w:rPr>
          <w:sz w:val="28"/>
          <w:szCs w:val="28"/>
        </w:rPr>
        <w:t>виконкому  Відяєвій Г.М.:</w:t>
      </w:r>
    </w:p>
    <w:p>
      <w:pPr>
        <w:pStyle w:val="Normal"/>
        <w:jc w:val="both"/>
        <w:rPr/>
      </w:pPr>
      <w:r>
        <w:rPr>
          <w:rFonts w:cs="Times New Roman"/>
          <w:color w:val="333333"/>
          <w:sz w:val="28"/>
          <w:szCs w:val="28"/>
          <w:highlight w:val="white"/>
        </w:rPr>
        <w:t xml:space="preserve">- придбання квіткової продукції  для покладання до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eastAsia="ru-RU"/>
        </w:rPr>
        <w:t>пам'ятного хреста на місці масового захоронення закатованих голодом;</w:t>
      </w:r>
    </w:p>
    <w:p>
      <w:pPr>
        <w:pStyle w:val="Normal"/>
        <w:spacing w:before="0" w:after="120"/>
        <w:ind w:left="0" w:right="0" w:hanging="0"/>
        <w:jc w:val="both"/>
        <w:rPr>
          <w:rFonts w:cs="Times New Roman"/>
          <w:b/>
          <w:b/>
          <w:bCs/>
          <w:color w:val="000000"/>
          <w:spacing w:val="2"/>
          <w:sz w:val="28"/>
          <w:szCs w:val="28"/>
        </w:rPr>
      </w:pPr>
      <w:r>
        <w:rPr>
          <w:rFonts w:cs="Times New Roman"/>
          <w:b w:val="false"/>
          <w:bCs w:val="false"/>
          <w:color w:val="000000"/>
          <w:spacing w:val="2"/>
          <w:sz w:val="28"/>
          <w:szCs w:val="28"/>
          <w:highlight w:val="white"/>
          <w:lang w:eastAsia="ru-RU"/>
        </w:rPr>
        <w:t>- роботу службового транспорту 2</w:t>
      </w:r>
      <w:r>
        <w:rPr>
          <w:rFonts w:eastAsia="Times New Roman" w:cs="Times New Roman"/>
          <w:b w:val="false"/>
          <w:bCs w:val="false"/>
          <w:color w:val="000000"/>
          <w:spacing w:val="2"/>
          <w:kern w:val="0"/>
          <w:sz w:val="28"/>
          <w:szCs w:val="28"/>
          <w:highlight w:val="white"/>
          <w:lang w:val="uk-UA" w:eastAsia="ru-RU" w:bidi="ar-SA"/>
        </w:rPr>
        <w:t>7</w:t>
      </w:r>
      <w:r>
        <w:rPr>
          <w:rFonts w:cs="Times New Roman"/>
          <w:b w:val="false"/>
          <w:bCs w:val="false"/>
          <w:color w:val="000000"/>
          <w:spacing w:val="2"/>
          <w:sz w:val="28"/>
          <w:szCs w:val="28"/>
          <w:highlight w:val="white"/>
          <w:lang w:eastAsia="ru-RU"/>
        </w:rPr>
        <w:t xml:space="preserve"> листопада 2021р.</w:t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cs="Times New Roman"/>
          <w:b/>
          <w:bCs/>
          <w:color w:val="000000"/>
          <w:spacing w:val="2"/>
          <w:sz w:val="28"/>
          <w:szCs w:val="28"/>
        </w:rPr>
        <w:t xml:space="preserve"> </w:t>
      </w:r>
    </w:p>
    <w:p>
      <w:pPr>
        <w:pStyle w:val="Normal"/>
        <w:spacing w:before="0" w:after="120"/>
        <w:ind w:left="0" w:right="0" w:hanging="0"/>
        <w:jc w:val="both"/>
        <w:rPr>
          <w:rFonts w:cs="Times New Roman"/>
          <w:b/>
          <w:b/>
          <w:bCs/>
          <w:color w:val="000000"/>
          <w:spacing w:val="2"/>
          <w:sz w:val="28"/>
          <w:szCs w:val="28"/>
        </w:rPr>
      </w:pPr>
      <w:r>
        <w:rPr>
          <w:rFonts w:cs="Times New Roman"/>
          <w:b/>
          <w:bCs/>
          <w:color w:val="000000"/>
          <w:spacing w:val="2"/>
          <w:sz w:val="28"/>
          <w:szCs w:val="28"/>
        </w:rPr>
      </w:r>
    </w:p>
    <w:p>
      <w:pPr>
        <w:pStyle w:val="Normal"/>
        <w:spacing w:before="0" w:after="120"/>
        <w:ind w:left="0" w:right="0" w:hanging="0"/>
        <w:jc w:val="both"/>
        <w:rPr>
          <w:rFonts w:cs="Times New Roman"/>
          <w:b/>
          <w:b/>
          <w:bCs/>
          <w:color w:val="000000"/>
          <w:spacing w:val="2"/>
          <w:sz w:val="28"/>
          <w:szCs w:val="28"/>
        </w:rPr>
      </w:pPr>
      <w:r>
        <w:rPr>
          <w:rFonts w:cs="Times New Roman"/>
          <w:b/>
          <w:bCs/>
          <w:color w:val="000000"/>
          <w:spacing w:val="2"/>
          <w:sz w:val="28"/>
          <w:szCs w:val="28"/>
        </w:rPr>
      </w:r>
    </w:p>
    <w:p>
      <w:pPr>
        <w:pStyle w:val="Normal"/>
        <w:spacing w:before="0" w:after="120"/>
        <w:ind w:left="0" w:right="0" w:hanging="0"/>
        <w:jc w:val="both"/>
        <w:rPr>
          <w:rFonts w:cs="Times New Roman"/>
          <w:b/>
          <w:b/>
          <w:bCs/>
          <w:color w:val="000000"/>
          <w:spacing w:val="2"/>
          <w:sz w:val="28"/>
          <w:szCs w:val="28"/>
        </w:rPr>
      </w:pPr>
      <w:r>
        <w:rPr>
          <w:rFonts w:cs="Times New Roman"/>
          <w:b/>
          <w:bCs/>
          <w:color w:val="000000"/>
          <w:spacing w:val="2"/>
          <w:sz w:val="28"/>
          <w:szCs w:val="28"/>
        </w:rPr>
      </w:r>
    </w:p>
    <w:p>
      <w:pPr>
        <w:pStyle w:val="Normal"/>
        <w:spacing w:before="0" w:after="120"/>
        <w:ind w:left="0" w:right="0" w:hanging="0"/>
        <w:jc w:val="both"/>
        <w:rPr>
          <w:rFonts w:cs="Times New Roman"/>
          <w:b/>
          <w:b/>
          <w:bCs/>
          <w:color w:val="000000"/>
          <w:spacing w:val="2"/>
          <w:sz w:val="28"/>
          <w:szCs w:val="28"/>
        </w:rPr>
      </w:pPr>
      <w:r>
        <w:rPr>
          <w:rFonts w:cs="Times New Roman"/>
          <w:b/>
          <w:bCs/>
          <w:color w:val="000000"/>
          <w:spacing w:val="2"/>
          <w:sz w:val="28"/>
          <w:szCs w:val="28"/>
        </w:rPr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cs="Times New Roman"/>
          <w:b w:val="false"/>
          <w:bCs w:val="false"/>
          <w:sz w:val="28"/>
          <w:szCs w:val="28"/>
          <w:lang w:eastAsia="ru-RU"/>
        </w:rPr>
        <w:t>2.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5</w:t>
      </w:r>
      <w:r>
        <w:rPr>
          <w:rFonts w:cs="Times New Roman"/>
          <w:b w:val="false"/>
          <w:bCs w:val="false"/>
          <w:sz w:val="28"/>
          <w:szCs w:val="28"/>
          <w:lang w:eastAsia="ru-RU"/>
        </w:rPr>
        <w:t xml:space="preserve">. Прес-службі міського голови (Сізова О.А.) висвітлення 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 тематичних публікацій до Дня пам'яті жертв Голодоморів .</w:t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  <w:lang w:eastAsia="ru-RU"/>
        </w:rPr>
        <w:t>2.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6</w:t>
      </w:r>
      <w:r>
        <w:rPr>
          <w:rFonts w:eastAsia="Times New Roman" w:cs="Times New Roman"/>
          <w:sz w:val="28"/>
          <w:szCs w:val="28"/>
          <w:lang w:eastAsia="ru-RU"/>
        </w:rPr>
        <w:t xml:space="preserve">. Відділу бухгалтерського обліку виконкому (Шульга О.П.), головному бухгалтеру відділу культури (Баннікова Н.П.) виплати витрат щодо організації та проведення заходів   </w:t>
      </w:r>
      <w:r>
        <w:rPr>
          <w:rFonts w:eastAsia="Times New Roman" w:cs="Times New Roman"/>
          <w:b w:val="false"/>
          <w:bCs w:val="false"/>
          <w:sz w:val="28"/>
          <w:szCs w:val="28"/>
          <w:lang w:val="uk-UA" w:eastAsia="ru-RU"/>
        </w:rPr>
        <w:t xml:space="preserve">до Дня пам'яті жертв Голодоморів  в Покровській міській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територіальній громаді.</w:t>
      </w:r>
    </w:p>
    <w:p>
      <w:pPr>
        <w:pStyle w:val="Normal"/>
        <w:spacing w:before="0" w:after="12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120"/>
        <w:ind w:left="0" w:right="0" w:hanging="0"/>
        <w:jc w:val="both"/>
        <w:rPr/>
      </w:pPr>
      <w:r>
        <w:rPr>
          <w:rFonts w:eastAsia="Times New Roman"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. Координацію роботи щодо виконання цього розпорядження покласти</w:t>
      </w:r>
      <w:r>
        <w:rPr>
          <w:rFonts w:cs="Times New Roman"/>
          <w:sz w:val="28"/>
          <w:szCs w:val="28"/>
          <w:lang w:val="ru-RU"/>
        </w:rPr>
        <w:t xml:space="preserve"> культури, туризму, національностей і релігій  (Сударєва Т.М.)</w:t>
      </w:r>
      <w:r>
        <w:rPr>
          <w:rFonts w:cs="Times New Roman"/>
          <w:sz w:val="28"/>
          <w:szCs w:val="28"/>
        </w:rPr>
        <w:t>, контроль  за виконанням цього розпорядження покласти   на заступників  міського  голови  за напрямками роботи.</w:t>
      </w:r>
    </w:p>
    <w:p>
      <w:pPr>
        <w:pStyle w:val="Normal"/>
        <w:spacing w:before="0" w:after="120"/>
        <w:ind w:left="0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before="0" w:after="120"/>
        <w:ind w:left="0" w:right="0" w:hang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                 О.М.Шаповал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</w:t>
      </w:r>
    </w:p>
    <w:p>
      <w:pPr>
        <w:pStyle w:val="Normal"/>
        <w:shd w:val="clear" w:fill="FFFFFF"/>
        <w:rPr/>
      </w:pPr>
      <w:r>
        <w:rPr>
          <w:color w:val="000000"/>
          <w:sz w:val="28"/>
          <w:szCs w:val="28"/>
          <w:lang w:eastAsia="uk-UA"/>
        </w:rPr>
        <w:t xml:space="preserve">                                                                                         </w:t>
      </w:r>
      <w:r>
        <w:rPr>
          <w:color w:val="000000"/>
          <w:sz w:val="28"/>
          <w:szCs w:val="28"/>
          <w:lang w:eastAsia="uk-UA"/>
        </w:rPr>
        <w:t>ЗАВТЕРДЖЕНО</w:t>
      </w:r>
    </w:p>
    <w:p>
      <w:pPr>
        <w:pStyle w:val="Normal"/>
        <w:shd w:val="clear" w:fill="FFFFFF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>Розпорядження  міського  голови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</w:t>
      </w:r>
      <w:r>
        <w:rPr/>
        <w:t>11.11.</w:t>
      </w:r>
      <w:r>
        <w:rPr>
          <w:u w:val="none"/>
        </w:rPr>
        <w:t>2021р. №</w:t>
      </w:r>
      <w:r>
        <w:rPr>
          <w:u w:val="none"/>
        </w:rPr>
        <w:t>256-р</w:t>
      </w:r>
    </w:p>
    <w:p>
      <w:pPr>
        <w:pStyle w:val="Normal"/>
        <w:shd w:val="clear" w:fill="FFFFFF"/>
        <w:rPr>
          <w:color w:val="000000"/>
          <w:sz w:val="28"/>
          <w:szCs w:val="28"/>
          <w:u w:val="single"/>
          <w:lang w:eastAsia="uk-UA"/>
        </w:rPr>
      </w:pPr>
      <w:r>
        <w:rPr>
          <w:color w:val="000000"/>
          <w:sz w:val="28"/>
          <w:szCs w:val="28"/>
          <w:u w:val="single"/>
          <w:lang w:eastAsia="uk-UA"/>
        </w:rPr>
      </w:r>
    </w:p>
    <w:p>
      <w:pPr>
        <w:pStyle w:val="Normal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</w:r>
    </w:p>
    <w:p>
      <w:pPr>
        <w:pStyle w:val="Normal"/>
        <w:ind w:left="0" w:right="0" w:hanging="0"/>
        <w:jc w:val="center"/>
        <w:rPr/>
      </w:pP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М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іський план заходів до Дня пам'яті жертв Голодоморів </w:t>
      </w:r>
    </w:p>
    <w:p>
      <w:pPr>
        <w:pStyle w:val="Normal"/>
        <w:ind w:left="0" w:right="0" w:hanging="0"/>
        <w:jc w:val="center"/>
        <w:rPr/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 </w:t>
      </w:r>
      <w:r>
        <w:rPr>
          <w:rFonts w:cs="Times New Roman"/>
          <w:b w:val="false"/>
          <w:bCs w:val="false"/>
          <w:sz w:val="28"/>
          <w:szCs w:val="28"/>
          <w:lang w:val="uk-UA" w:eastAsia="ru-RU"/>
        </w:rPr>
        <w:t xml:space="preserve">в Покровській міській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територіальній громаді</w:t>
      </w:r>
    </w:p>
    <w:p>
      <w:pPr>
        <w:pStyle w:val="Normal"/>
        <w:widowControl/>
        <w:suppressAutoHyphens w:val="true"/>
        <w:bidi w:val="0"/>
        <w:ind w:left="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 w:eastAsia="ru-RU"/>
        </w:rPr>
      </w:pPr>
      <w:r>
        <w:rPr>
          <w:rFonts w:cs="Times New Roman"/>
          <w:b w:val="false"/>
          <w:bCs w:val="false"/>
          <w:sz w:val="28"/>
          <w:szCs w:val="28"/>
          <w:lang w:val="uk-UA" w:eastAsia="ru-RU"/>
        </w:rPr>
      </w:r>
    </w:p>
    <w:tbl>
      <w:tblPr>
        <w:tblW w:w="990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"/>
        <w:gridCol w:w="5332"/>
        <w:gridCol w:w="1366"/>
        <w:gridCol w:w="2578"/>
      </w:tblGrid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Захід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Термін виконання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Відповідальні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Церемонія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п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окладання квітів до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eastAsia="ru-RU"/>
              </w:rPr>
              <w:t>пам'ятного хреста на місці масового захоронення закатованих голодом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 xml:space="preserve">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eastAsia="ru-RU"/>
              </w:rPr>
              <w:t>селища Базавлук Шолоховського старостинського округу.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.11. 202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Виконавчий комітет,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ВКТНР ВК ПМР ДО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bidi="hi-IN"/>
              </w:rPr>
              <w:t>Проведення Загальноукраїнської акції "Засвіти свічку"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.11. 202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Покровська міська ТГ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3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zh-CN" w:bidi="ar-SA"/>
              </w:rPr>
              <w:t>П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рове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zh-CN" w:bidi="ar-SA"/>
              </w:rPr>
              <w:t>дення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поминальн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zh-CN" w:bidi="ar-SA"/>
              </w:rPr>
              <w:t xml:space="preserve">их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панахид в храмах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zh-CN" w:bidi="ar-SA"/>
              </w:rPr>
              <w:t>за жертвами Голодоморів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.11. 202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Релігійні громади міста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uk-UA" w:eastAsia="zh-CN" w:bidi="ar-SA"/>
              </w:rPr>
              <w:t>4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/>
              </w:rPr>
              <w:t>Приспущення Державних Прапорів України на будівлях установ, організації, закладів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7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.11. 202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Виконавчий комітет,керівники установ, організацій, закладів</w:t>
            </w:r>
          </w:p>
        </w:tc>
      </w:tr>
      <w:tr>
        <w:trPr/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5</w:t>
            </w:r>
          </w:p>
        </w:tc>
        <w:tc>
          <w:tcPr>
            <w:tcW w:w="533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bidi="hi-IN"/>
              </w:rPr>
              <w:t xml:space="preserve">Проведення  циклу тематичних заходів , публікацій, екскурсій, виставок літератури,  фотовиставок, музичних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hi-IN"/>
              </w:rPr>
              <w:t>хвилин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bidi="hi-IN"/>
              </w:rPr>
              <w:t xml:space="preserve"> пам'яті  в медіа-просторі до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hi-IN"/>
              </w:rPr>
              <w:t>Дня пам'яті жертв Голодоморів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З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 25.11.</w:t>
            </w:r>
          </w:p>
          <w:p>
            <w:pPr>
              <w:pStyle w:val="Style26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202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1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widowControl w:val="false"/>
              <w:jc w:val="left"/>
              <w:rPr/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uk-UA" w:eastAsia="zh-CN" w:bidi="ar-SA"/>
              </w:rPr>
              <w:t>ВКТНР ВК ПМР ДО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(Сударєва Т.М.),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 xml:space="preserve"> управлінн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8"/>
                <w:szCs w:val="28"/>
                <w:u w:val="none"/>
                <w:lang w:val="ru-RU" w:eastAsia="zh-CN" w:bidi="ar-SA"/>
              </w:rPr>
              <w:t>я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 xml:space="preserve"> освіти</w:t>
            </w:r>
          </w:p>
          <w:p>
            <w:pPr>
              <w:pStyle w:val="Style26"/>
              <w:widowControl w:val="false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/>
              </w:rPr>
              <w:t>(Матвєєва О.О.)</w:t>
            </w:r>
          </w:p>
        </w:tc>
      </w:tr>
    </w:tbl>
    <w:p>
      <w:pPr>
        <w:pStyle w:val="Normal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Начальник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ВКТНР ВК ПМР ДО </w:t>
      </w:r>
      <w:r>
        <w:rPr>
          <w:sz w:val="28"/>
          <w:szCs w:val="28"/>
        </w:rPr>
        <w:t xml:space="preserve">                                                     Т.М.Сударєва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440" w:right="566" w:header="0" w:top="899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character" w:styleId="WW8Num1z0">
    <w:name w:val="WW8Num1z0"/>
    <w:qFormat/>
    <w:rPr>
      <w:bCs/>
      <w:sz w:val="28"/>
      <w:szCs w:val="28"/>
      <w:lang w:val="uk-UA"/>
    </w:rPr>
  </w:style>
  <w:style w:type="character" w:styleId="WW8Num2z0">
    <w:name w:val="WW8Num2z0"/>
    <w:qFormat/>
    <w:rPr>
      <w:rFonts w:ascii="Times New Roman" w:hAnsi="Times New Roman" w:eastAsia="Times New Roman" w:cs="Times New Roman"/>
      <w:color w:val="000000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Times New Roman" w:hAnsi="Times New Roman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sz w:val="16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 New Roman" w:hAnsi="Times New Roman" w:eastAsia="Times New Roman" w:cs="Times New Roman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Times New Roman" w:hAnsi="Times New Roman" w:eastAsia="Times New Roman" w:cs="Times New Roman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Times New Roman" w:hAnsi="Times New Roman" w:eastAsia="Times New Roman" w:cs="Times New Roman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sz w:val="16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1">
    <w:name w:val="Основной шрифт абзаца1"/>
    <w:qFormat/>
    <w:rPr/>
  </w:style>
  <w:style w:type="character" w:styleId="Style15">
    <w:name w:val="Виділення жирним"/>
    <w:qFormat/>
    <w:rPr>
      <w:b/>
      <w:bCs/>
    </w:rPr>
  </w:style>
  <w:style w:type="character" w:styleId="Appleconvertedspace">
    <w:name w:val="apple-converted-space"/>
    <w:basedOn w:val="1"/>
    <w:qFormat/>
    <w:rPr/>
  </w:style>
  <w:style w:type="character" w:styleId="Style16">
    <w:name w:val="Символ нумерації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Style25">
    <w:name w:val="Абзац списка"/>
    <w:basedOn w:val="Normal"/>
    <w:qFormat/>
    <w:pPr>
      <w:spacing w:lineRule="auto" w:line="252" w:before="0" w:after="160"/>
      <w:ind w:left="720" w:right="0" w:hanging="0"/>
      <w:contextualSpacing/>
    </w:pPr>
    <w:rPr>
      <w:rFonts w:ascii="Calibri" w:hAnsi="Calibri" w:eastAsia="Calibri" w:cs="Times New Roman"/>
      <w:sz w:val="22"/>
      <w:szCs w:val="22"/>
      <w:lang w:val="uk-UA"/>
    </w:rPr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Style28">
    <w:name w:val="Вміст рамки"/>
    <w:basedOn w:val="Normal"/>
    <w:qFormat/>
    <w:pPr/>
    <w:rPr/>
  </w:style>
  <w:style w:type="paragraph" w:styleId="Style29">
    <w:name w:val="Текст у вказаному форматі"/>
    <w:basedOn w:val="Normal"/>
    <w:qFormat/>
    <w:pPr>
      <w:spacing w:before="0" w:after="0"/>
    </w:pPr>
    <w:rPr>
      <w:rFonts w:ascii="Liberation Mono;Courier New" w:hAnsi="Liberation Mono;Courier New" w:eastAsia="NSimSun" w:cs="Liberation Mono;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Normal_x005F_x005F_x005F_x005F_x005F_x005F_x005F_x005F_x005F_x005F_x005F_x005F_x005F_x005F_x005F_x005F_x005F_x005F_x005F_x005F_x005F_x005F_x005F_x005F_x005F_x005F_x0000_</Template>
  <TotalTime>917</TotalTime>
  <Application>LibreOffice/7.1.3.2$Windows_X86_64 LibreOffice_project/47f78053abe362b9384784d31a6e56f8511eb1c1</Application>
  <AppVersion>15.0000</AppVersion>
  <Pages>3</Pages>
  <Words>403</Words>
  <Characters>2891</Characters>
  <CharactersWithSpaces>3840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2019-10-16T06:59:00Z</dcterms:created>
  <dc:creator>Rew</dc:creator>
  <dc:description/>
  <dc:language>uk-UA</dc:language>
  <cp:lastModifiedBy/>
  <cp:lastPrinted>2020-11-26T08:40:56Z</cp:lastPrinted>
  <dcterms:modified xsi:type="dcterms:W3CDTF">2021-11-18T15:20:24Z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