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Style19"/>
        <w:spacing w:lineRule="auto" w:line="240" w:before="0" w:after="0"/>
        <w:jc w:val="center"/>
        <w:rPr>
          <w:b/>
          <w:b/>
          <w:bCs/>
          <w:sz w:val="28"/>
          <w:szCs w:val="28"/>
          <w:lang w:val="uk-UA"/>
        </w:rPr>
      </w:pPr>
      <w:r>
        <w:drawing>
          <wp:anchor behindDoc="0" distT="0" distB="0" distL="114935" distR="114935" simplePos="0" locked="0" layoutInCell="0" allowOverlap="1" relativeHeight="2">
            <wp:simplePos x="0" y="0"/>
            <wp:positionH relativeFrom="column">
              <wp:posOffset>2844800</wp:posOffset>
            </wp:positionH>
            <wp:positionV relativeFrom="paragraph">
              <wp:posOffset>-488315</wp:posOffset>
            </wp:positionV>
            <wp:extent cx="419735" cy="600075"/>
            <wp:effectExtent l="0" t="0" r="0" b="0"/>
            <wp:wrapTopAndBottom/>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19735" cy="600075"/>
                    </a:xfrm>
                    <a:prstGeom prst="rect">
                      <a:avLst/>
                    </a:prstGeom>
                  </pic:spPr>
                </pic:pic>
              </a:graphicData>
            </a:graphic>
          </wp:anchor>
        </w:drawing>
      </w:r>
      <w:r>
        <w:rPr>
          <w:b/>
          <w:bCs/>
          <w:sz w:val="28"/>
          <w:szCs w:val="28"/>
          <w:lang w:val="uk-UA"/>
        </w:rPr>
        <w:t>ВИКОНАВЧИЙ КОМІТЕТ ПОКРОВСЬКОЇ МІСЬКОЇ РАДИ</w:t>
      </w:r>
    </w:p>
    <w:p>
      <w:pPr>
        <w:pStyle w:val="Style19"/>
        <w:spacing w:lineRule="auto" w:line="240" w:before="0" w:after="0"/>
        <w:jc w:val="center"/>
        <w:rPr/>
      </w:pPr>
      <w:r>
        <w:rPr>
          <w:rFonts w:cs="Times New Roman"/>
          <w:b/>
          <w:bCs/>
          <w:color w:val="auto"/>
          <w:sz w:val="28"/>
          <w:szCs w:val="28"/>
          <w:lang w:val="uk-UA" w:eastAsia="zh-CN" w:bidi="ar-SA"/>
        </w:rPr>
        <w:t>ДНІПРОПЕТРОВСЬКОЇ</w:t>
      </w:r>
      <w:r>
        <w:rPr>
          <w:b/>
          <w:bCs/>
          <w:sz w:val="28"/>
          <w:szCs w:val="28"/>
          <w:lang w:val="uk-UA"/>
        </w:rPr>
        <w:t xml:space="preserve"> ОБЛАСТІ</w:t>
      </w:r>
    </w:p>
    <w:p>
      <w:pPr>
        <w:pStyle w:val="Style19"/>
        <w:spacing w:lineRule="auto" w:line="240" w:before="0" w:after="0"/>
        <w:jc w:val="center"/>
        <w:rPr>
          <w:rFonts w:cs="Times New Roman"/>
          <w:b/>
          <w:b/>
          <w:bCs/>
          <w:color w:val="auto"/>
          <w:sz w:val="12"/>
          <w:szCs w:val="12"/>
          <w:lang w:val="uk-UA" w:eastAsia="zh-CN" w:bidi="ar-SA"/>
        </w:rPr>
      </w:pPr>
      <w:r>
        <w:rPr>
          <w:rFonts w:cs="Times New Roman"/>
          <w:b/>
          <w:bCs/>
          <w:color w:val="auto"/>
          <w:sz w:val="12"/>
          <w:szCs w:val="12"/>
          <w:lang w:val="uk-UA" w:eastAsia="zh-CN" w:bidi="ar-SA"/>
        </w:rPr>
      </w:r>
    </w:p>
    <w:p>
      <w:pPr>
        <w:pStyle w:val="Style19"/>
        <w:spacing w:lineRule="auto" w:line="240" w:before="0" w:after="0"/>
        <w:jc w:val="center"/>
        <w:rPr>
          <w:b/>
          <w:b/>
          <w:bCs/>
          <w:sz w:val="28"/>
          <w:szCs w:val="28"/>
          <w:lang w:val="uk-UA"/>
        </w:rPr>
      </w:pPr>
      <w:r>
        <w:rPr>
          <w:b/>
          <w:bCs/>
          <w:sz w:val="28"/>
          <w:szCs w:val="28"/>
          <w:lang w:val="uk-UA"/>
        </w:rPr>
        <w:t>РІШЕННЯ</w:t>
      </w:r>
    </w:p>
    <w:p>
      <w:pPr>
        <w:pStyle w:val="BodyText2"/>
        <w:spacing w:lineRule="auto" w:line="240" w:before="0" w:after="0"/>
        <w:ind w:left="0" w:right="0" w:hanging="0"/>
        <w:jc w:val="left"/>
        <w:rPr/>
      </w:pPr>
      <w:r>
        <w:rPr>
          <w:rFonts w:eastAsia="Times New Roman"/>
          <w:b/>
          <w:bCs/>
          <w:sz w:val="28"/>
          <w:szCs w:val="28"/>
          <w:lang w:val="uk-UA"/>
        </w:rPr>
        <w:t xml:space="preserve">25.06.2025                                         </w:t>
      </w:r>
      <w:r>
        <w:rPr>
          <w:rFonts w:eastAsia="Times New Roman"/>
          <w:b w:val="false"/>
          <w:bCs w:val="false"/>
          <w:sz w:val="28"/>
          <w:szCs w:val="28"/>
          <w:lang w:val="uk-UA"/>
        </w:rPr>
        <w:t xml:space="preserve"> </w:t>
      </w:r>
      <w:r>
        <w:rPr>
          <w:rFonts w:eastAsia="Times New Roman"/>
          <w:b w:val="false"/>
          <w:bCs w:val="false"/>
          <w:sz w:val="20"/>
          <w:szCs w:val="20"/>
          <w:lang w:val="uk-UA"/>
        </w:rPr>
        <w:t xml:space="preserve">м.Покров  </w:t>
      </w:r>
      <w:r>
        <w:rPr>
          <w:rFonts w:eastAsia="Times New Roman"/>
          <w:b/>
          <w:bCs/>
          <w:sz w:val="28"/>
          <w:szCs w:val="28"/>
          <w:lang w:val="uk-UA"/>
        </w:rPr>
        <w:t xml:space="preserve">                               </w:t>
      </w:r>
      <w:r>
        <w:rPr>
          <w:rFonts w:eastAsia="Times New Roman"/>
          <w:b w:val="false"/>
          <w:bCs w:val="false"/>
          <w:sz w:val="28"/>
          <w:szCs w:val="28"/>
          <w:lang w:val="uk-UA"/>
        </w:rPr>
        <w:t xml:space="preserve">  №</w:t>
      </w:r>
      <w:r>
        <w:rPr>
          <w:rFonts w:eastAsia="Times New Roman"/>
          <w:b/>
          <w:bCs/>
          <w:sz w:val="28"/>
          <w:szCs w:val="28"/>
          <w:lang w:val="uk-UA"/>
        </w:rPr>
        <w:t>252/06-53-25</w:t>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Fonts w:eastAsia="Times New Roman" w:ascii="Times New Roman" w:hAnsi="Times New Roman"/>
          <w:sz w:val="28"/>
          <w:szCs w:val="28"/>
          <w:lang w:eastAsia="ru-RU"/>
        </w:rPr>
        <w:t xml:space="preserve">Про </w:t>
      </w:r>
      <w:r>
        <w:rPr>
          <w:rFonts w:eastAsia="Times New Roman" w:ascii="Times New Roman" w:hAnsi="Times New Roman"/>
          <w:color w:val="000000"/>
          <w:sz w:val="28"/>
          <w:szCs w:val="28"/>
          <w:lang w:eastAsia="ru-RU"/>
        </w:rPr>
        <w:t>встановлення опіки</w:t>
      </w:r>
    </w:p>
    <w:p>
      <w:pPr>
        <w:pStyle w:val="Normal"/>
        <w:spacing w:lineRule="auto" w:line="240" w:before="0" w:after="0"/>
        <w:jc w:val="both"/>
        <w:rPr/>
      </w:pPr>
      <w:r>
        <w:rPr>
          <w:rFonts w:eastAsia="Times New Roman" w:ascii="Times New Roman" w:hAnsi="Times New Roman"/>
          <w:color w:val="000000"/>
          <w:sz w:val="28"/>
          <w:szCs w:val="28"/>
          <w:lang w:eastAsia="ru-RU"/>
        </w:rPr>
        <w:t>з подальшим усиновленням</w:t>
      </w:r>
    </w:p>
    <w:p>
      <w:pPr>
        <w:pStyle w:val="Normal"/>
        <w:spacing w:lineRule="auto" w:line="240" w:before="0" w:after="0"/>
        <w:jc w:val="both"/>
        <w:rPr>
          <w:sz w:val="20"/>
          <w:szCs w:val="20"/>
        </w:rPr>
      </w:pPr>
      <w:r>
        <w:rPr>
          <w:sz w:val="20"/>
          <w:szCs w:val="20"/>
        </w:rPr>
      </w:r>
    </w:p>
    <w:p>
      <w:pPr>
        <w:pStyle w:val="Normal"/>
        <w:spacing w:lineRule="auto" w:line="240" w:before="0" w:after="0"/>
        <w:ind w:firstLine="601"/>
        <w:jc w:val="both"/>
        <w:rPr/>
      </w:pPr>
      <w:r>
        <w:rPr>
          <w:rFonts w:eastAsia="Times New Roman" w:ascii="Times New Roman" w:hAnsi="Times New Roman"/>
          <w:sz w:val="28"/>
          <w:szCs w:val="28"/>
          <w:lang w:eastAsia="ru-RU"/>
        </w:rPr>
        <w:tab/>
      </w:r>
    </w:p>
    <w:p>
      <w:pPr>
        <w:pStyle w:val="Normal"/>
        <w:spacing w:lineRule="auto" w:line="240" w:before="0" w:after="0"/>
        <w:ind w:firstLine="601"/>
        <w:jc w:val="both"/>
        <w:rPr/>
      </w:pPr>
      <w:r>
        <w:rPr>
          <w:rFonts w:eastAsia="Times New Roman" w:ascii="Times New Roman" w:hAnsi="Times New Roman"/>
          <w:sz w:val="28"/>
          <w:szCs w:val="28"/>
          <w:lang w:eastAsia="ru-RU"/>
        </w:rPr>
        <w:t>Розглянувши заяву</w:t>
      </w:r>
      <w:r>
        <w:rPr>
          <w:rFonts w:ascii="Times New Roman" w:hAnsi="Times New Roman"/>
          <w:sz w:val="28"/>
          <w:szCs w:val="28"/>
          <w:lang w:eastAsia="ru-RU"/>
        </w:rPr>
        <w:t xml:space="preserve"> та документи </w:t>
      </w:r>
      <w:r>
        <w:rPr>
          <w:rFonts w:eastAsia="Times New Roman" w:ascii="Times New Roman" w:hAnsi="Times New Roman"/>
          <w:sz w:val="28"/>
          <w:szCs w:val="28"/>
          <w:lang w:eastAsia="ru-RU"/>
        </w:rPr>
        <w:t>ХХХХХХ, ХХХХХХ</w:t>
      </w:r>
      <w:r>
        <w:rPr>
          <w:rFonts w:ascii="Times New Roman" w:hAnsi="Times New Roman"/>
          <w:sz w:val="28"/>
          <w:szCs w:val="28"/>
          <w:lang w:eastAsia="ru-RU"/>
        </w:rPr>
        <w:t xml:space="preserve"> року народження </w:t>
      </w:r>
      <w:r>
        <w:rPr>
          <w:rFonts w:eastAsia="Calibri" w:ascii="Times New Roman" w:hAnsi="Times New Roman" w:eastAsiaTheme="minorHAnsi"/>
          <w:kern w:val="2"/>
          <w:sz w:val="28"/>
          <w:szCs w:val="28"/>
        </w:rPr>
        <w:t xml:space="preserve">щодо призначення її опікуном </w:t>
      </w:r>
      <w:r>
        <w:rPr>
          <w:rFonts w:ascii="Times New Roman" w:hAnsi="Times New Roman"/>
          <w:sz w:val="28"/>
          <w:szCs w:val="28"/>
          <w:lang w:eastAsia="ru-RU"/>
        </w:rPr>
        <w:t xml:space="preserve">над малолітньою </w:t>
      </w:r>
      <w:r>
        <w:rPr>
          <w:rFonts w:eastAsia="Times New Roman" w:ascii="Times New Roman" w:hAnsi="Times New Roman"/>
          <w:sz w:val="28"/>
          <w:szCs w:val="28"/>
          <w:lang w:eastAsia="ru-RU"/>
        </w:rPr>
        <w:t>ХХХХХХ</w:t>
      </w:r>
      <w:r>
        <w:rPr>
          <w:rFonts w:ascii="Times New Roman" w:hAnsi="Times New Roman"/>
          <w:kern w:val="2"/>
          <w:sz w:val="28"/>
          <w:szCs w:val="28"/>
          <w:lang w:eastAsia="en-US"/>
        </w:rPr>
        <w:t xml:space="preserve">, </w:t>
      </w:r>
      <w:r>
        <w:rPr>
          <w:rFonts w:eastAsia="Times New Roman" w:ascii="Times New Roman" w:hAnsi="Times New Roman"/>
          <w:sz w:val="28"/>
          <w:szCs w:val="28"/>
          <w:lang w:eastAsia="ru-RU"/>
        </w:rPr>
        <w:t>ХХХХХХ</w:t>
      </w:r>
      <w:r>
        <w:rPr>
          <w:rFonts w:ascii="Times New Roman" w:hAnsi="Times New Roman"/>
          <w:kern w:val="2"/>
          <w:sz w:val="28"/>
          <w:szCs w:val="28"/>
          <w:lang w:eastAsia="en-US"/>
        </w:rPr>
        <w:t xml:space="preserve"> року народження</w:t>
      </w:r>
      <w:r>
        <w:rPr>
          <w:rFonts w:ascii="Times New Roman" w:hAnsi="Times New Roman"/>
          <w:sz w:val="28"/>
          <w:szCs w:val="28"/>
        </w:rPr>
        <w:t xml:space="preserve"> з подальшим усиновленням,</w:t>
      </w:r>
      <w:r>
        <w:rPr>
          <w:rFonts w:eastAsia="Times New Roman" w:ascii="Times New Roman" w:hAnsi="Times New Roman"/>
          <w:sz w:val="28"/>
          <w:szCs w:val="28"/>
          <w:lang w:eastAsia="ru-RU"/>
        </w:rPr>
        <w:t xml:space="preserve"> виконавчий комітет Покровської міської ради Дніпропетровської області встановив.</w:t>
      </w:r>
    </w:p>
    <w:p>
      <w:pPr>
        <w:pStyle w:val="Normal"/>
        <w:spacing w:lineRule="auto" w:line="240" w:before="0" w:after="0"/>
        <w:ind w:firstLine="601"/>
        <w:jc w:val="both"/>
        <w:rPr/>
      </w:pPr>
      <w:r>
        <w:rPr>
          <w:rFonts w:ascii="Times New Roman" w:hAnsi="Times New Roman"/>
          <w:sz w:val="28"/>
          <w:szCs w:val="28"/>
        </w:rPr>
        <w:tab/>
      </w:r>
      <w:bookmarkStart w:id="0" w:name="_Hlk201139012"/>
      <w:r>
        <w:rPr>
          <w:rFonts w:ascii="Times New Roman" w:hAnsi="Times New Roman"/>
          <w:sz w:val="28"/>
          <w:szCs w:val="28"/>
        </w:rPr>
        <w:t>ХХХХХХ, ХХХХХХ</w:t>
      </w:r>
      <w:r>
        <w:rPr>
          <w:rFonts w:ascii="Times New Roman" w:hAnsi="Times New Roman"/>
          <w:sz w:val="28"/>
          <w:szCs w:val="28"/>
          <w:lang w:eastAsia="ru-RU"/>
        </w:rPr>
        <w:t xml:space="preserve"> року народження</w:t>
      </w:r>
      <w:r>
        <w:rPr>
          <w:rFonts w:ascii="Times New Roman" w:hAnsi="Times New Roman"/>
          <w:sz w:val="28"/>
          <w:szCs w:val="28"/>
        </w:rPr>
        <w:t xml:space="preserve"> перебуває у зареєстрованому шлюбі з ХХХХХХ, ХХХХХХ</w:t>
      </w:r>
      <w:r>
        <w:rPr>
          <w:rFonts w:ascii="Times New Roman" w:hAnsi="Times New Roman"/>
          <w:sz w:val="28"/>
          <w:szCs w:val="28"/>
          <w:lang w:eastAsia="ru-RU"/>
        </w:rPr>
        <w:t xml:space="preserve"> року народження</w:t>
      </w:r>
      <w:r>
        <w:rPr>
          <w:rFonts w:ascii="Times New Roman" w:hAnsi="Times New Roman"/>
          <w:sz w:val="28"/>
          <w:szCs w:val="28"/>
        </w:rPr>
        <w:t xml:space="preserve"> (свідоцтво про шлюб, серія ХХХХХХ №ХХХХХХ, видане ХХХХХХ ХХХХХХ). </w:t>
      </w:r>
    </w:p>
    <w:p>
      <w:pPr>
        <w:pStyle w:val="Normal"/>
        <w:spacing w:lineRule="auto" w:line="240" w:before="0" w:after="0"/>
        <w:ind w:firstLine="708"/>
        <w:jc w:val="both"/>
        <w:rPr/>
      </w:pPr>
      <w:r>
        <w:rPr>
          <w:rFonts w:ascii="Times New Roman" w:hAnsi="Times New Roman"/>
          <w:sz w:val="28"/>
          <w:szCs w:val="28"/>
        </w:rPr>
        <w:t>ХХХХХХ</w:t>
      </w:r>
      <w:r>
        <w:rPr>
          <w:rFonts w:ascii="Times New Roman" w:hAnsi="Times New Roman"/>
          <w:sz w:val="28"/>
          <w:szCs w:val="28"/>
          <w:lang w:eastAsia="ru-RU"/>
        </w:rPr>
        <w:t xml:space="preserve">, </w:t>
      </w:r>
      <w:bookmarkStart w:id="1" w:name="_Hlk200705011"/>
      <w:r>
        <w:rPr>
          <w:rFonts w:ascii="Times New Roman" w:hAnsi="Times New Roman"/>
          <w:sz w:val="28"/>
          <w:szCs w:val="28"/>
        </w:rPr>
        <w:t>ХХХХХХ перебувають на обліку кандидатів в усиновлювачі в службі у справах дітей виконавчого комітету Покровської міської ради Дніпропетровської області</w:t>
      </w:r>
      <w:bookmarkEnd w:id="1"/>
      <w:r>
        <w:rPr>
          <w:rFonts w:ascii="Times New Roman" w:hAnsi="Times New Roman"/>
          <w:sz w:val="28"/>
          <w:szCs w:val="28"/>
        </w:rPr>
        <w:t xml:space="preserve"> </w:t>
      </w:r>
      <w:bookmarkStart w:id="2" w:name="_Hlk200705049"/>
      <w:r>
        <w:rPr>
          <w:rFonts w:ascii="Times New Roman" w:hAnsi="Times New Roman"/>
          <w:sz w:val="28"/>
          <w:szCs w:val="28"/>
        </w:rPr>
        <w:t xml:space="preserve">за №ХХХХХХ від </w:t>
      </w:r>
      <w:bookmarkEnd w:id="2"/>
      <w:r>
        <w:rPr>
          <w:rFonts w:ascii="Times New Roman" w:hAnsi="Times New Roman"/>
          <w:sz w:val="28"/>
          <w:szCs w:val="28"/>
        </w:rPr>
        <w:t>ХХХХХХ (висновок про можливість громадян України ХХХХХХ, ХХХХХХ року народження та ХХХХХХ, ХХХХХХ року народження бути усиновлювачами від ХХХХХХ №ХХХХХХ).</w:t>
      </w:r>
      <w:bookmarkEnd w:id="0"/>
    </w:p>
    <w:p>
      <w:pPr>
        <w:pStyle w:val="Normal"/>
        <w:spacing w:lineRule="auto" w:line="240" w:before="0" w:after="0"/>
        <w:ind w:firstLine="708"/>
        <w:jc w:val="both"/>
        <w:rPr/>
      </w:pPr>
      <w:r>
        <w:rPr>
          <w:rFonts w:ascii="Times New Roman" w:hAnsi="Times New Roman"/>
          <w:sz w:val="28"/>
          <w:szCs w:val="28"/>
        </w:rPr>
        <w:t xml:space="preserve">Строк дії вищезазначеного висновку про можливість бути усиновлювачами продовжено до ХХХХХХ (довідка служби у справах дітей виконавчого комітету Покровської міської ради Дніпропетровської області від ХХХХХХ №ХХХХХХ). </w:t>
      </w:r>
    </w:p>
    <w:p>
      <w:pPr>
        <w:pStyle w:val="Normal"/>
        <w:snapToGrid w:val="false"/>
        <w:spacing w:lineRule="auto" w:line="240" w:before="0" w:after="0"/>
        <w:ind w:firstLine="709"/>
        <w:jc w:val="both"/>
        <w:rPr/>
      </w:pPr>
      <w:r>
        <w:rPr>
          <w:rFonts w:ascii="Times New Roman" w:hAnsi="Times New Roman"/>
          <w:sz w:val="28"/>
          <w:szCs w:val="28"/>
        </w:rPr>
        <w:t>ХХХХХХ</w:t>
      </w:r>
      <w:r>
        <w:rPr>
          <w:rFonts w:ascii="Times New Roman" w:hAnsi="Times New Roman"/>
          <w:sz w:val="28"/>
          <w:szCs w:val="28"/>
          <w:lang w:eastAsia="ru-RU"/>
        </w:rPr>
        <w:t xml:space="preserve">, </w:t>
      </w:r>
      <w:r>
        <w:rPr>
          <w:rFonts w:ascii="Times New Roman" w:hAnsi="Times New Roman"/>
          <w:sz w:val="28"/>
          <w:szCs w:val="28"/>
        </w:rPr>
        <w:t>ХХХХХХ</w:t>
      </w:r>
      <w:r>
        <w:rPr>
          <w:rFonts w:ascii="Times New Roman" w:hAnsi="Times New Roman"/>
          <w:sz w:val="28"/>
          <w:szCs w:val="28"/>
          <w:lang w:eastAsia="ru-RU"/>
        </w:rPr>
        <w:t xml:space="preserve"> пройшли </w:t>
      </w:r>
      <w:r>
        <w:rPr>
          <w:rFonts w:eastAsia="Times New Roman" w:ascii="Times New Roman" w:hAnsi="Times New Roman"/>
          <w:sz w:val="28"/>
          <w:szCs w:val="28"/>
          <w:lang w:eastAsia="ru-RU"/>
        </w:rPr>
        <w:t>курс підготовки з питань виховання дітей-сиріт та дітей, позбавлених батьківського піклування</w:t>
      </w:r>
      <w:r>
        <w:rPr>
          <w:rFonts w:ascii="Times New Roman" w:hAnsi="Times New Roman"/>
          <w:sz w:val="28"/>
          <w:szCs w:val="28"/>
          <w:lang w:eastAsia="ru-RU"/>
        </w:rPr>
        <w:t xml:space="preserve"> (довідка про проходження курсу </w:t>
      </w:r>
      <w:r>
        <w:rPr>
          <w:rFonts w:eastAsia="Times New Roman" w:ascii="Times New Roman" w:hAnsi="Times New Roman"/>
          <w:sz w:val="28"/>
          <w:szCs w:val="28"/>
          <w:lang w:eastAsia="ru-RU"/>
        </w:rPr>
        <w:t xml:space="preserve">підготовки з питань виховання дітей-сиріт та дітей, позбавлених батьківського піклування, </w:t>
      </w:r>
      <w:r>
        <w:rPr>
          <w:rFonts w:ascii="Times New Roman" w:hAnsi="Times New Roman"/>
          <w:sz w:val="28"/>
          <w:szCs w:val="28"/>
          <w:lang w:eastAsia="ru-RU"/>
        </w:rPr>
        <w:t xml:space="preserve">тренінгового центру Дніпропетровського обласного центру соціальних служб Дніпропетровської обласної державної адміністрації від </w:t>
      </w:r>
      <w:r>
        <w:rPr>
          <w:rFonts w:ascii="Times New Roman" w:hAnsi="Times New Roman"/>
          <w:sz w:val="28"/>
          <w:szCs w:val="28"/>
        </w:rPr>
        <w:t>ХХХХХХ</w:t>
      </w:r>
      <w:r>
        <w:rPr>
          <w:rFonts w:ascii="Times New Roman" w:hAnsi="Times New Roman"/>
          <w:sz w:val="28"/>
          <w:szCs w:val="28"/>
          <w:lang w:eastAsia="ru-RU"/>
        </w:rPr>
        <w:t xml:space="preserve"> №</w:t>
      </w:r>
      <w:r>
        <w:rPr>
          <w:rFonts w:ascii="Times New Roman" w:hAnsi="Times New Roman"/>
          <w:sz w:val="28"/>
          <w:szCs w:val="28"/>
        </w:rPr>
        <w:t>ХХХХХХ</w:t>
      </w:r>
      <w:r>
        <w:rPr>
          <w:rFonts w:ascii="Times New Roman" w:hAnsi="Times New Roman"/>
          <w:sz w:val="28"/>
          <w:szCs w:val="28"/>
          <w:lang w:eastAsia="ru-RU"/>
        </w:rPr>
        <w:t>).</w:t>
      </w:r>
    </w:p>
    <w:p>
      <w:pPr>
        <w:pStyle w:val="NoSpacing"/>
        <w:spacing w:lineRule="auto" w:line="240" w:before="0" w:after="0"/>
        <w:jc w:val="both"/>
        <w:rPr/>
      </w:pPr>
      <w:r>
        <w:rPr>
          <w:rFonts w:cs="Times New Roman" w:ascii="Times New Roman" w:hAnsi="Times New Roman"/>
          <w:sz w:val="28"/>
          <w:szCs w:val="28"/>
        </w:rPr>
        <w:tab/>
        <w:t xml:space="preserve">На підставі направлення служби у справах дітей виконавчого комітету Покровської міської ради Дніпропетровської області від </w:t>
      </w:r>
      <w:r>
        <w:rPr>
          <w:rFonts w:ascii="Times New Roman" w:hAnsi="Times New Roman"/>
          <w:sz w:val="28"/>
          <w:szCs w:val="28"/>
        </w:rPr>
        <w:t>ХХХХХХ</w:t>
      </w:r>
      <w:r>
        <w:rPr>
          <w:rFonts w:cs="Times New Roman" w:ascii="Times New Roman" w:hAnsi="Times New Roman"/>
          <w:sz w:val="28"/>
          <w:szCs w:val="28"/>
        </w:rPr>
        <w:t xml:space="preserve"> №</w:t>
      </w:r>
      <w:r>
        <w:rPr>
          <w:rFonts w:ascii="Times New Roman" w:hAnsi="Times New Roman"/>
          <w:sz w:val="28"/>
          <w:szCs w:val="28"/>
        </w:rPr>
        <w:t>ХХХХХХ</w:t>
      </w:r>
      <w:r>
        <w:rPr>
          <w:rFonts w:cs="Times New Roman" w:ascii="Times New Roman" w:hAnsi="Times New Roman"/>
          <w:sz w:val="28"/>
          <w:szCs w:val="28"/>
        </w:rPr>
        <w:t xml:space="preserve">, кандидати в усиновлювачі </w:t>
      </w:r>
      <w:r>
        <w:rPr>
          <w:rFonts w:ascii="Times New Roman" w:hAnsi="Times New Roman"/>
          <w:sz w:val="28"/>
          <w:szCs w:val="28"/>
        </w:rPr>
        <w:t>ХХХХХХ</w:t>
      </w:r>
      <w:r>
        <w:rPr>
          <w:rFonts w:cs="Times New Roman" w:ascii="Times New Roman" w:hAnsi="Times New Roman"/>
          <w:sz w:val="28"/>
          <w:szCs w:val="28"/>
        </w:rPr>
        <w:t xml:space="preserve">, </w:t>
      </w:r>
      <w:r>
        <w:rPr>
          <w:rFonts w:ascii="Times New Roman" w:hAnsi="Times New Roman"/>
          <w:sz w:val="28"/>
          <w:szCs w:val="28"/>
        </w:rPr>
        <w:t>ХХХХХХ</w:t>
      </w:r>
      <w:r>
        <w:rPr>
          <w:rFonts w:cs="Times New Roman" w:ascii="Times New Roman" w:hAnsi="Times New Roman"/>
          <w:sz w:val="28"/>
          <w:szCs w:val="28"/>
        </w:rPr>
        <w:t xml:space="preserve"> познайомились з малолітньою </w:t>
      </w:r>
      <w:r>
        <w:rPr>
          <w:rFonts w:ascii="Times New Roman" w:hAnsi="Times New Roman"/>
          <w:sz w:val="28"/>
          <w:szCs w:val="28"/>
        </w:rPr>
        <w:t>ХХХХХХ</w:t>
      </w:r>
      <w:r>
        <w:rPr>
          <w:rFonts w:cs="Times New Roman" w:ascii="Times New Roman" w:hAnsi="Times New Roman"/>
          <w:sz w:val="28"/>
          <w:szCs w:val="28"/>
        </w:rPr>
        <w:t xml:space="preserve">, </w:t>
      </w:r>
      <w:r>
        <w:rPr>
          <w:rFonts w:ascii="Times New Roman" w:hAnsi="Times New Roman"/>
          <w:sz w:val="28"/>
          <w:szCs w:val="28"/>
        </w:rPr>
        <w:t>ХХХХХХ</w:t>
      </w:r>
      <w:r>
        <w:rPr>
          <w:rFonts w:cs="Times New Roman" w:ascii="Times New Roman" w:hAnsi="Times New Roman"/>
          <w:sz w:val="28"/>
          <w:szCs w:val="28"/>
        </w:rPr>
        <w:t xml:space="preserve"> року народження (акт про знайомство кандидатів в усиновлювачі з дитиною від </w:t>
      </w:r>
      <w:r>
        <w:rPr>
          <w:rFonts w:ascii="Times New Roman" w:hAnsi="Times New Roman"/>
          <w:sz w:val="28"/>
          <w:szCs w:val="28"/>
        </w:rPr>
        <w:t>ХХХХХХ</w:t>
      </w:r>
      <w:r>
        <w:rPr>
          <w:rFonts w:cs="Times New Roman" w:ascii="Times New Roman" w:hAnsi="Times New Roman"/>
          <w:sz w:val="28"/>
          <w:szCs w:val="28"/>
        </w:rPr>
        <w:t>). Заявники ознайомилися зі станом здоров’я дитини, її соціальним походженням, встановили контакт із дитиною та прийняли рішення про її усиновлення.</w:t>
      </w:r>
    </w:p>
    <w:p>
      <w:pPr>
        <w:pStyle w:val="Normal"/>
        <w:spacing w:lineRule="auto" w:line="240" w:before="0" w:after="0"/>
        <w:ind w:firstLine="708"/>
        <w:jc w:val="both"/>
        <w:rPr/>
      </w:pPr>
      <w:r>
        <w:rPr>
          <w:rFonts w:ascii="Times New Roman" w:hAnsi="Times New Roman"/>
          <w:sz w:val="28"/>
          <w:szCs w:val="28"/>
          <w:lang w:eastAsia="ru-RU"/>
        </w:rPr>
        <w:t xml:space="preserve">Малолітня </w:t>
      </w:r>
      <w:r>
        <w:rPr>
          <w:rFonts w:ascii="Times New Roman" w:hAnsi="Times New Roman"/>
          <w:sz w:val="28"/>
          <w:szCs w:val="28"/>
        </w:rPr>
        <w:t>ХХХХХХ</w:t>
      </w:r>
      <w:r>
        <w:rPr>
          <w:rFonts w:ascii="Times New Roman" w:hAnsi="Times New Roman"/>
          <w:sz w:val="28"/>
          <w:szCs w:val="28"/>
          <w:lang w:eastAsia="ru-RU"/>
        </w:rPr>
        <w:t xml:space="preserve">, </w:t>
      </w:r>
      <w:r>
        <w:rPr>
          <w:rFonts w:ascii="Times New Roman" w:hAnsi="Times New Roman"/>
          <w:sz w:val="28"/>
          <w:szCs w:val="28"/>
        </w:rPr>
        <w:t>ХХХХХХ</w:t>
      </w:r>
      <w:r>
        <w:rPr>
          <w:rFonts w:ascii="Times New Roman" w:hAnsi="Times New Roman"/>
          <w:sz w:val="28"/>
          <w:szCs w:val="28"/>
          <w:lang w:eastAsia="ru-RU"/>
        </w:rPr>
        <w:t xml:space="preserve"> року народження перебуває на первинному обліку служби у справах дітей виконавчого комітету Покровської міської ради Дніпропетровської області, як дитина, позбавлена батьківського піклування (рішення виконавчого комітету Покровської міської ради Дніпропетровської області від </w:t>
      </w:r>
      <w:r>
        <w:rPr>
          <w:rFonts w:ascii="Times New Roman" w:hAnsi="Times New Roman"/>
          <w:sz w:val="28"/>
          <w:szCs w:val="28"/>
        </w:rPr>
        <w:t>ХХХХХХ</w:t>
      </w:r>
      <w:r>
        <w:rPr>
          <w:rFonts w:ascii="Times New Roman" w:hAnsi="Times New Roman"/>
          <w:sz w:val="28"/>
          <w:szCs w:val="28"/>
          <w:lang w:eastAsia="ru-RU"/>
        </w:rPr>
        <w:t xml:space="preserve"> №</w:t>
      </w:r>
      <w:r>
        <w:rPr>
          <w:rFonts w:ascii="Times New Roman" w:hAnsi="Times New Roman"/>
          <w:sz w:val="28"/>
          <w:szCs w:val="28"/>
        </w:rPr>
        <w:t>ХХХХХХ</w:t>
      </w:r>
      <w:r>
        <w:rPr>
          <w:rFonts w:ascii="Times New Roman" w:hAnsi="Times New Roman"/>
          <w:sz w:val="28"/>
          <w:szCs w:val="28"/>
          <w:lang w:eastAsia="ru-RU"/>
        </w:rPr>
        <w:t xml:space="preserve">) </w:t>
      </w:r>
      <w:r>
        <w:rPr>
          <w:rFonts w:ascii="Times New Roman" w:hAnsi="Times New Roman"/>
          <w:sz w:val="28"/>
          <w:szCs w:val="28"/>
        </w:rPr>
        <w:t xml:space="preserve">та місцевому обліку з усиновлення служби у справах дітей виконавчого комітету Покровської міської ради Дніпропетровської області (анкета від ХХХХХХ №ХХХХХХ). </w:t>
      </w:r>
    </w:p>
    <w:p>
      <w:pPr>
        <w:pStyle w:val="NoSpacing"/>
        <w:spacing w:lineRule="auto" w:line="240" w:before="0" w:after="0"/>
        <w:jc w:val="both"/>
        <w:rPr/>
      </w:pPr>
      <w:r>
        <w:rPr>
          <w:rFonts w:cs="Times New Roman" w:ascii="Times New Roman" w:hAnsi="Times New Roman"/>
          <w:sz w:val="28"/>
          <w:szCs w:val="28"/>
          <w:lang w:eastAsia="ru-RU"/>
        </w:rPr>
        <w:tab/>
        <w:t xml:space="preserve">Батьки дитини, </w:t>
      </w:r>
      <w:r>
        <w:rPr>
          <w:rFonts w:ascii="Times New Roman" w:hAnsi="Times New Roman"/>
          <w:sz w:val="28"/>
          <w:szCs w:val="28"/>
        </w:rPr>
        <w:t>ХХХХХХ</w:t>
      </w:r>
      <w:r>
        <w:rPr>
          <w:rFonts w:cs="Times New Roman" w:ascii="Times New Roman" w:hAnsi="Times New Roman"/>
          <w:sz w:val="28"/>
          <w:szCs w:val="28"/>
          <w:lang w:eastAsia="ru-RU"/>
        </w:rPr>
        <w:t xml:space="preserve">, </w:t>
      </w:r>
      <w:r>
        <w:rPr>
          <w:rFonts w:ascii="Times New Roman" w:hAnsi="Times New Roman"/>
          <w:sz w:val="28"/>
          <w:szCs w:val="28"/>
        </w:rPr>
        <w:t>ХХХХХХ</w:t>
      </w:r>
      <w:r>
        <w:rPr>
          <w:rFonts w:cs="Times New Roman" w:ascii="Times New Roman" w:hAnsi="Times New Roman"/>
          <w:sz w:val="28"/>
          <w:szCs w:val="28"/>
          <w:lang w:eastAsia="ru-RU"/>
        </w:rPr>
        <w:t xml:space="preserve"> року народження, </w:t>
      </w:r>
      <w:r>
        <w:rPr>
          <w:rFonts w:ascii="Times New Roman" w:hAnsi="Times New Roman"/>
          <w:sz w:val="28"/>
          <w:szCs w:val="28"/>
        </w:rPr>
        <w:t>ХХХХХХ</w:t>
      </w:r>
      <w:r>
        <w:rPr>
          <w:rFonts w:cs="Times New Roman" w:ascii="Times New Roman" w:hAnsi="Times New Roman"/>
          <w:sz w:val="28"/>
          <w:szCs w:val="28"/>
          <w:lang w:eastAsia="ru-RU"/>
        </w:rPr>
        <w:t xml:space="preserve">, </w:t>
      </w:r>
      <w:r>
        <w:rPr>
          <w:rFonts w:ascii="Times New Roman" w:hAnsi="Times New Roman"/>
          <w:sz w:val="28"/>
          <w:szCs w:val="28"/>
        </w:rPr>
        <w:t>ХХХХХХ</w:t>
      </w:r>
      <w:r>
        <w:rPr>
          <w:rFonts w:cs="Times New Roman" w:ascii="Times New Roman" w:hAnsi="Times New Roman"/>
          <w:sz w:val="28"/>
          <w:szCs w:val="28"/>
          <w:lang w:eastAsia="ru-RU"/>
        </w:rPr>
        <w:t xml:space="preserve"> року народження, позбавлені батьківських прав заочним рішенням Орджонікідзевського міського суду Дніпропетровської області від </w:t>
      </w:r>
      <w:r>
        <w:rPr>
          <w:rFonts w:ascii="Times New Roman" w:hAnsi="Times New Roman"/>
          <w:sz w:val="28"/>
          <w:szCs w:val="28"/>
        </w:rPr>
        <w:t>ХХХХХХ</w:t>
      </w:r>
      <w:r>
        <w:rPr>
          <w:rFonts w:cs="Times New Roman" w:ascii="Times New Roman" w:hAnsi="Times New Roman"/>
          <w:sz w:val="28"/>
          <w:szCs w:val="28"/>
          <w:lang w:eastAsia="ru-RU"/>
        </w:rPr>
        <w:t xml:space="preserve"> (набрало законної сили </w:t>
      </w:r>
      <w:r>
        <w:rPr>
          <w:rFonts w:ascii="Times New Roman" w:hAnsi="Times New Roman"/>
          <w:sz w:val="28"/>
          <w:szCs w:val="28"/>
        </w:rPr>
        <w:t>ХХХХХХ</w:t>
      </w:r>
      <w:r>
        <w:rPr>
          <w:rFonts w:cs="Times New Roman" w:ascii="Times New Roman" w:hAnsi="Times New Roman"/>
          <w:sz w:val="28"/>
          <w:szCs w:val="28"/>
          <w:lang w:eastAsia="ru-RU"/>
        </w:rPr>
        <w:t xml:space="preserve">).  </w:t>
      </w:r>
      <w:r>
        <w:rPr>
          <w:rFonts w:cs="Times New Roman" w:ascii="Times New Roman" w:hAnsi="Times New Roman"/>
          <w:sz w:val="28"/>
          <w:szCs w:val="28"/>
          <w:lang w:eastAsia="en-US"/>
        </w:rPr>
        <w:t xml:space="preserve"> </w:t>
      </w:r>
    </w:p>
    <w:p>
      <w:pPr>
        <w:pStyle w:val="Normal"/>
        <w:spacing w:lineRule="auto" w:line="240" w:before="0" w:after="0"/>
        <w:ind w:firstLine="708"/>
        <w:jc w:val="both"/>
        <w:rPr/>
      </w:pPr>
      <w:r>
        <w:rPr>
          <w:rFonts w:ascii="Times New Roman" w:hAnsi="Times New Roman"/>
          <w:sz w:val="28"/>
          <w:szCs w:val="28"/>
        </w:rPr>
        <w:t>ХХХХХХ</w:t>
      </w:r>
      <w:r>
        <w:rPr>
          <w:rFonts w:ascii="Times New Roman" w:hAnsi="Times New Roman"/>
          <w:kern w:val="2"/>
          <w:sz w:val="28"/>
          <w:szCs w:val="28"/>
        </w:rPr>
        <w:t xml:space="preserve"> за №</w:t>
      </w:r>
      <w:r>
        <w:rPr>
          <w:rFonts w:ascii="Times New Roman" w:hAnsi="Times New Roman"/>
          <w:sz w:val="28"/>
          <w:szCs w:val="28"/>
        </w:rPr>
        <w:t>ХХХХХХ органом опіки та піклування Покровської міської ради Дніпропетровської області надано висновок про доцільність усиновлення малолітньої ХХХХХХ, ХХХХХХ року народження, громадянами України ХХХХХХ, ХХХХХХ року народження та ХХХХХХ, ХХХХХХ року народження та відповідність його інтересам дитини.</w:t>
      </w:r>
    </w:p>
    <w:p>
      <w:pPr>
        <w:pStyle w:val="Normal"/>
        <w:spacing w:lineRule="auto" w:line="240" w:before="0" w:after="0"/>
        <w:ind w:firstLine="708"/>
        <w:jc w:val="both"/>
        <w:rPr/>
      </w:pPr>
      <w:r>
        <w:rPr>
          <w:rFonts w:ascii="Times New Roman" w:hAnsi="Times New Roman"/>
          <w:sz w:val="28"/>
          <w:szCs w:val="28"/>
        </w:rPr>
        <w:t>ХХХХХХ ХХХХХХ та ХХХХХХ, подали заяву до Покровського міського суду Дніпропетровської області про усиновлення малолітньої ХХХХХХ</w:t>
      </w:r>
      <w:r>
        <w:rPr>
          <w:rFonts w:ascii="Times New Roman" w:hAnsi="Times New Roman"/>
          <w:sz w:val="28"/>
          <w:szCs w:val="28"/>
          <w:lang w:eastAsia="en-US"/>
        </w:rPr>
        <w:t xml:space="preserve">, </w:t>
      </w:r>
      <w:r>
        <w:rPr>
          <w:rFonts w:ascii="Times New Roman" w:hAnsi="Times New Roman"/>
          <w:sz w:val="28"/>
          <w:szCs w:val="28"/>
        </w:rPr>
        <w:t>ХХХХХХ</w:t>
      </w:r>
      <w:r>
        <w:rPr>
          <w:rFonts w:ascii="Times New Roman" w:hAnsi="Times New Roman"/>
          <w:sz w:val="28"/>
          <w:szCs w:val="28"/>
          <w:lang w:eastAsia="en-US"/>
        </w:rPr>
        <w:t xml:space="preserve"> року народження.</w:t>
      </w:r>
    </w:p>
    <w:p>
      <w:pPr>
        <w:pStyle w:val="Normal"/>
        <w:spacing w:lineRule="auto" w:line="240" w:before="0" w:after="0"/>
        <w:jc w:val="both"/>
        <w:rPr/>
      </w:pPr>
      <w:r>
        <w:rPr>
          <w:rFonts w:ascii="Times New Roman" w:hAnsi="Times New Roman"/>
          <w:sz w:val="28"/>
          <w:szCs w:val="28"/>
        </w:rPr>
        <w:tab/>
        <w:t>ХХХХХХ</w:t>
      </w:r>
      <w:r>
        <w:rPr>
          <w:rFonts w:ascii="Times New Roman" w:hAnsi="Times New Roman"/>
          <w:sz w:val="28"/>
          <w:szCs w:val="28"/>
          <w:lang w:eastAsia="ru-RU"/>
        </w:rPr>
        <w:t xml:space="preserve">, </w:t>
      </w:r>
      <w:r>
        <w:rPr>
          <w:rFonts w:ascii="Times New Roman" w:hAnsi="Times New Roman"/>
          <w:sz w:val="28"/>
          <w:szCs w:val="28"/>
        </w:rPr>
        <w:t>ХХХХХХ</w:t>
      </w:r>
      <w:r>
        <w:rPr>
          <w:rFonts w:ascii="Times New Roman" w:hAnsi="Times New Roman"/>
          <w:sz w:val="28"/>
          <w:szCs w:val="28"/>
          <w:lang w:eastAsia="ru-RU"/>
        </w:rPr>
        <w:t xml:space="preserve"> року народження</w:t>
      </w:r>
      <w:r>
        <w:rPr>
          <w:rFonts w:ascii="Times New Roman" w:hAnsi="Times New Roman"/>
          <w:sz w:val="28"/>
          <w:szCs w:val="28"/>
        </w:rPr>
        <w:t xml:space="preserve"> не за</w:t>
      </w:r>
      <w:r>
        <w:rPr>
          <w:rFonts w:eastAsia="Times New Roman" w:ascii="Times New Roman" w:hAnsi="Times New Roman"/>
          <w:sz w:val="28"/>
          <w:szCs w:val="28"/>
          <w:lang w:eastAsia="ru-RU"/>
        </w:rPr>
        <w:t xml:space="preserve">перечує проти призначення його дружини, </w:t>
      </w:r>
      <w:r>
        <w:rPr>
          <w:rFonts w:ascii="Times New Roman" w:hAnsi="Times New Roman"/>
          <w:sz w:val="28"/>
          <w:szCs w:val="28"/>
        </w:rPr>
        <w:t>ХХХХХХ</w:t>
      </w:r>
      <w:r>
        <w:rPr>
          <w:rFonts w:eastAsia="Times New Roman" w:ascii="Times New Roman" w:hAnsi="Times New Roman"/>
          <w:sz w:val="28"/>
          <w:szCs w:val="28"/>
          <w:lang w:eastAsia="ru-RU"/>
        </w:rPr>
        <w:t xml:space="preserve">, </w:t>
      </w:r>
      <w:r>
        <w:rPr>
          <w:rFonts w:ascii="Times New Roman" w:hAnsi="Times New Roman"/>
          <w:sz w:val="28"/>
          <w:szCs w:val="28"/>
        </w:rPr>
        <w:t>ХХХХХХ</w:t>
      </w:r>
      <w:r>
        <w:rPr>
          <w:rFonts w:ascii="Times New Roman" w:hAnsi="Times New Roman"/>
          <w:sz w:val="28"/>
          <w:szCs w:val="28"/>
          <w:lang w:eastAsia="ru-RU"/>
        </w:rPr>
        <w:t xml:space="preserve"> року народження опікуном над малолітньою </w:t>
      </w:r>
      <w:r>
        <w:rPr>
          <w:rFonts w:ascii="Times New Roman" w:hAnsi="Times New Roman"/>
          <w:sz w:val="28"/>
          <w:szCs w:val="28"/>
        </w:rPr>
        <w:t>ХХХХХХ</w:t>
      </w:r>
      <w:r>
        <w:rPr>
          <w:rFonts w:ascii="Times New Roman" w:hAnsi="Times New Roman"/>
          <w:sz w:val="28"/>
          <w:szCs w:val="28"/>
          <w:lang w:eastAsia="en-US"/>
        </w:rPr>
        <w:t xml:space="preserve">, </w:t>
      </w:r>
      <w:r>
        <w:rPr>
          <w:rFonts w:ascii="Times New Roman" w:hAnsi="Times New Roman"/>
          <w:sz w:val="28"/>
          <w:szCs w:val="28"/>
        </w:rPr>
        <w:t>ХХХХХХ</w:t>
      </w:r>
      <w:r>
        <w:rPr>
          <w:rFonts w:ascii="Times New Roman" w:hAnsi="Times New Roman"/>
          <w:sz w:val="28"/>
          <w:szCs w:val="28"/>
          <w:lang w:eastAsia="en-US"/>
        </w:rPr>
        <w:t xml:space="preserve"> року народження (письмова заява від </w:t>
      </w:r>
      <w:r>
        <w:rPr>
          <w:rFonts w:ascii="Times New Roman" w:hAnsi="Times New Roman"/>
          <w:sz w:val="28"/>
          <w:szCs w:val="28"/>
        </w:rPr>
        <w:t>ХХХХХХ</w:t>
      </w:r>
      <w:r>
        <w:rPr>
          <w:rFonts w:ascii="Times New Roman" w:hAnsi="Times New Roman"/>
          <w:sz w:val="28"/>
          <w:szCs w:val="28"/>
          <w:lang w:eastAsia="en-US"/>
        </w:rPr>
        <w:t xml:space="preserve"> №</w:t>
      </w:r>
      <w:r>
        <w:rPr>
          <w:rFonts w:ascii="Times New Roman" w:hAnsi="Times New Roman"/>
          <w:sz w:val="28"/>
          <w:szCs w:val="28"/>
        </w:rPr>
        <w:t>ХХХХХХ</w:t>
      </w:r>
      <w:r>
        <w:rPr>
          <w:rFonts w:ascii="Times New Roman" w:hAnsi="Times New Roman"/>
          <w:sz w:val="28"/>
          <w:szCs w:val="28"/>
          <w:lang w:eastAsia="en-US"/>
        </w:rPr>
        <w:t>).</w:t>
      </w:r>
      <w:r>
        <w:rPr>
          <w:rFonts w:ascii="Times New Roman" w:hAnsi="Times New Roman"/>
          <w:sz w:val="28"/>
          <w:szCs w:val="28"/>
        </w:rPr>
        <w:t xml:space="preserve">  </w:t>
      </w:r>
    </w:p>
    <w:p>
      <w:pPr>
        <w:pStyle w:val="Normal"/>
        <w:spacing w:lineRule="auto" w:line="240" w:before="0" w:after="0"/>
        <w:jc w:val="both"/>
        <w:rPr/>
      </w:pPr>
      <w:r>
        <w:rPr>
          <w:rFonts w:eastAsia="Times New Roman" w:ascii="Times New Roman" w:hAnsi="Times New Roman"/>
          <w:sz w:val="28"/>
          <w:szCs w:val="28"/>
          <w:lang w:eastAsia="ru-RU"/>
        </w:rPr>
        <w:tab/>
        <w:t xml:space="preserve">Враховуючи  вищевикладене, керуючись інтересами дитини, підпунктом 4 пункту «б» ст.34 Закону України «Про місцеве самоврядування в Україні», </w:t>
      </w:r>
      <w:r>
        <w:rPr>
          <w:rFonts w:ascii="Times New Roman" w:hAnsi="Times New Roman"/>
          <w:sz w:val="28"/>
          <w:szCs w:val="28"/>
        </w:rPr>
        <w:t xml:space="preserve">статтями 6, 11, 12, 15, Закону України «Про забезпечення організаційно-правових умов соціального захисту дітей-сиріт та дітей, позбавлених батьківського піклування», постановою Кабінету Міністрів України від 24.09.2008 №866 «Питання діяльності органів опіки та піклування, пов’язаної із захистом прав дитини», </w:t>
      </w:r>
      <w:bookmarkStart w:id="3" w:name="_Hlk200713548"/>
      <w:bookmarkStart w:id="4" w:name="_Hlk200720741"/>
      <w:r>
        <w:rPr>
          <w:rFonts w:ascii="Times New Roman" w:hAnsi="Times New Roman"/>
          <w:sz w:val="28"/>
          <w:szCs w:val="28"/>
        </w:rPr>
        <w:t>пунктом 79-1 Порядку провадження діяльності з усиновлення та здійснення нагляду за дотриманням прав усиновлених дітей, затвердженого Постановою Кабінету Міністрів України від 08.10.2008 №905 (зі змінами)</w:t>
      </w:r>
      <w:bookmarkEnd w:id="4"/>
      <w:r>
        <w:rPr>
          <w:rFonts w:ascii="Times New Roman" w:hAnsi="Times New Roman"/>
          <w:sz w:val="28"/>
          <w:szCs w:val="28"/>
        </w:rPr>
        <w:t xml:space="preserve">, </w:t>
      </w:r>
      <w:bookmarkEnd w:id="3"/>
      <w:r>
        <w:rPr>
          <w:rFonts w:ascii="Times New Roman" w:hAnsi="Times New Roman"/>
          <w:sz w:val="28"/>
          <w:szCs w:val="28"/>
        </w:rPr>
        <w:t xml:space="preserve">враховуючи </w:t>
      </w:r>
      <w:r>
        <w:rPr>
          <w:rFonts w:eastAsia="Times New Roman" w:ascii="Times New Roman" w:hAnsi="Times New Roman"/>
          <w:sz w:val="28"/>
          <w:szCs w:val="28"/>
          <w:lang w:eastAsia="ru-RU"/>
        </w:rPr>
        <w:t xml:space="preserve">висновок служби у справах дітей виконавчого комітету Покровської міської ради Дніпропетровської області про </w:t>
      </w:r>
      <w:bookmarkStart w:id="5" w:name="_Hlk192231240"/>
      <w:r>
        <w:rPr>
          <w:rFonts w:eastAsia="Times New Roman" w:ascii="Times New Roman" w:hAnsi="Times New Roman"/>
          <w:sz w:val="28"/>
          <w:szCs w:val="28"/>
          <w:lang w:eastAsia="ru-RU"/>
        </w:rPr>
        <w:t xml:space="preserve">доцільність встановлення </w:t>
      </w:r>
      <w:r>
        <w:rPr>
          <w:rFonts w:ascii="Times New Roman" w:hAnsi="Times New Roman"/>
          <w:sz w:val="28"/>
          <w:szCs w:val="28"/>
        </w:rPr>
        <w:t>ХХХХХХ</w:t>
      </w:r>
      <w:r>
        <w:rPr>
          <w:rFonts w:eastAsia="Times New Roman" w:ascii="Times New Roman" w:hAnsi="Times New Roman"/>
          <w:sz w:val="28"/>
          <w:szCs w:val="28"/>
          <w:lang w:eastAsia="ru-RU"/>
        </w:rPr>
        <w:t xml:space="preserve">, </w:t>
      </w:r>
      <w:r>
        <w:rPr>
          <w:rFonts w:ascii="Times New Roman" w:hAnsi="Times New Roman"/>
          <w:sz w:val="28"/>
          <w:szCs w:val="28"/>
        </w:rPr>
        <w:t>ХХХХХХ</w:t>
      </w:r>
      <w:r>
        <w:rPr>
          <w:rFonts w:eastAsia="Times New Roman" w:ascii="Times New Roman" w:hAnsi="Times New Roman"/>
          <w:sz w:val="28"/>
          <w:szCs w:val="28"/>
          <w:lang w:eastAsia="ru-RU"/>
        </w:rPr>
        <w:t xml:space="preserve"> року народження </w:t>
      </w:r>
      <w:bookmarkEnd w:id="5"/>
      <w:r>
        <w:rPr>
          <w:rFonts w:eastAsia="Times New Roman" w:ascii="Times New Roman" w:hAnsi="Times New Roman"/>
          <w:sz w:val="28"/>
          <w:szCs w:val="28"/>
          <w:lang w:eastAsia="ru-RU"/>
        </w:rPr>
        <w:t xml:space="preserve">опіки над малолітньою </w:t>
      </w:r>
      <w:r>
        <w:rPr>
          <w:rFonts w:ascii="Times New Roman" w:hAnsi="Times New Roman"/>
          <w:sz w:val="28"/>
          <w:szCs w:val="28"/>
        </w:rPr>
        <w:t>ХХХХХХ</w:t>
      </w:r>
      <w:r>
        <w:rPr>
          <w:rFonts w:ascii="Times New Roman" w:hAnsi="Times New Roman"/>
          <w:sz w:val="28"/>
          <w:szCs w:val="28"/>
          <w:lang w:eastAsia="ru-RU"/>
        </w:rPr>
        <w:t xml:space="preserve">, </w:t>
      </w:r>
      <w:r>
        <w:rPr>
          <w:rFonts w:ascii="Times New Roman" w:hAnsi="Times New Roman"/>
          <w:sz w:val="28"/>
          <w:szCs w:val="28"/>
        </w:rPr>
        <w:t>ХХХХХХ</w:t>
      </w:r>
      <w:r>
        <w:rPr>
          <w:rFonts w:eastAsia="Times New Roman" w:ascii="Times New Roman" w:hAnsi="Times New Roman"/>
          <w:sz w:val="28"/>
          <w:szCs w:val="28"/>
          <w:lang w:eastAsia="ru-RU"/>
        </w:rPr>
        <w:t xml:space="preserve"> року народження від </w:t>
      </w:r>
      <w:r>
        <w:rPr>
          <w:rFonts w:ascii="Times New Roman" w:hAnsi="Times New Roman"/>
          <w:sz w:val="28"/>
          <w:szCs w:val="28"/>
        </w:rPr>
        <w:t>ХХХХХХ</w:t>
      </w:r>
      <w:r>
        <w:rPr>
          <w:rFonts w:eastAsia="Times New Roman" w:ascii="Times New Roman" w:hAnsi="Times New Roman"/>
          <w:sz w:val="28"/>
          <w:szCs w:val="28"/>
          <w:lang w:eastAsia="ru-RU"/>
        </w:rPr>
        <w:t xml:space="preserve"> №</w:t>
      </w:r>
      <w:r>
        <w:rPr>
          <w:rFonts w:ascii="Times New Roman" w:hAnsi="Times New Roman"/>
          <w:sz w:val="28"/>
          <w:szCs w:val="28"/>
        </w:rPr>
        <w:t>ХХХХХХ</w:t>
      </w:r>
      <w:r>
        <w:rPr>
          <w:rFonts w:eastAsia="Times New Roman" w:ascii="Times New Roman" w:hAnsi="Times New Roman"/>
          <w:sz w:val="28"/>
          <w:szCs w:val="28"/>
          <w:lang w:eastAsia="ru-RU"/>
        </w:rPr>
        <w:t>, виконавчий комітет Покровської міської ради Дніпропетровської області</w:t>
      </w:r>
      <w:r>
        <w:rPr>
          <w:rStyle w:val="Style14"/>
          <w:rFonts w:eastAsia="Times New Roman" w:ascii="Times New Roman" w:hAnsi="Times New Roman"/>
          <w:sz w:val="28"/>
          <w:szCs w:val="28"/>
          <w:lang w:eastAsia="ru-RU"/>
        </w:rPr>
        <w:t xml:space="preserve"> </w:t>
      </w:r>
    </w:p>
    <w:p>
      <w:pPr>
        <w:pStyle w:val="Style19"/>
        <w:spacing w:lineRule="auto" w:line="240" w:before="0" w:after="0"/>
        <w:rPr>
          <w:b/>
          <w:b/>
          <w:bCs/>
          <w:sz w:val="28"/>
          <w:szCs w:val="28"/>
        </w:rPr>
      </w:pPr>
      <w:r>
        <w:rPr>
          <w:b/>
          <w:bCs/>
          <w:sz w:val="28"/>
          <w:szCs w:val="28"/>
        </w:rPr>
      </w:r>
    </w:p>
    <w:p>
      <w:pPr>
        <w:pStyle w:val="Style19"/>
        <w:spacing w:lineRule="auto" w:line="240" w:before="0" w:after="0"/>
        <w:rPr/>
      </w:pPr>
      <w:r>
        <w:rPr>
          <w:b/>
          <w:bCs/>
          <w:sz w:val="28"/>
          <w:szCs w:val="28"/>
        </w:rPr>
        <w:t>ВИРІШИВ:</w:t>
      </w:r>
    </w:p>
    <w:p>
      <w:pPr>
        <w:pStyle w:val="Style19"/>
        <w:spacing w:lineRule="auto" w:line="240" w:before="0" w:after="0"/>
        <w:rPr>
          <w:b/>
          <w:b/>
          <w:bCs/>
          <w:sz w:val="28"/>
          <w:szCs w:val="28"/>
        </w:rPr>
      </w:pPr>
      <w:r>
        <w:rPr>
          <w:b/>
          <w:bCs/>
          <w:sz w:val="28"/>
          <w:szCs w:val="28"/>
        </w:rPr>
      </w:r>
    </w:p>
    <w:p>
      <w:pPr>
        <w:pStyle w:val="Style19"/>
        <w:spacing w:lineRule="auto" w:line="240" w:before="0" w:after="0"/>
        <w:jc w:val="both"/>
        <w:rPr/>
      </w:pPr>
      <w:r>
        <w:rPr>
          <w:rFonts w:eastAsia="Times New Roman"/>
          <w:b/>
          <w:kern w:val="0"/>
          <w:sz w:val="28"/>
          <w:szCs w:val="28"/>
          <w:lang w:eastAsia="ru-RU"/>
        </w:rPr>
        <w:tab/>
      </w:r>
      <w:r>
        <w:rPr>
          <w:rFonts w:eastAsia="Times New Roman"/>
          <w:kern w:val="0"/>
          <w:sz w:val="28"/>
          <w:szCs w:val="28"/>
          <w:lang w:eastAsia="ru-RU"/>
        </w:rPr>
        <w:t xml:space="preserve">1.Встановити опіку </w:t>
      </w:r>
      <w:r>
        <w:rPr>
          <w:sz w:val="28"/>
          <w:szCs w:val="28"/>
        </w:rPr>
        <w:t xml:space="preserve">з подальшим усиновленням </w:t>
      </w:r>
      <w:r>
        <w:rPr>
          <w:rFonts w:eastAsia="Times New Roman"/>
          <w:kern w:val="0"/>
          <w:sz w:val="28"/>
          <w:szCs w:val="28"/>
          <w:lang w:eastAsia="ru-RU"/>
        </w:rPr>
        <w:t xml:space="preserve">над малолітньою </w:t>
      </w:r>
      <w:r>
        <w:rPr>
          <w:sz w:val="28"/>
          <w:szCs w:val="28"/>
        </w:rPr>
        <w:t>ХХХХХХ</w:t>
      </w:r>
      <w:r>
        <w:rPr>
          <w:sz w:val="28"/>
          <w:szCs w:val="28"/>
          <w:lang w:eastAsia="en-US"/>
        </w:rPr>
        <w:t xml:space="preserve">, </w:t>
      </w:r>
      <w:r>
        <w:rPr>
          <w:sz w:val="28"/>
          <w:szCs w:val="28"/>
        </w:rPr>
        <w:t>ХХХХХХ</w:t>
      </w:r>
      <w:r>
        <w:rPr>
          <w:sz w:val="28"/>
          <w:szCs w:val="28"/>
          <w:lang w:eastAsia="en-US"/>
        </w:rPr>
        <w:t xml:space="preserve"> року народження</w:t>
      </w:r>
      <w:r>
        <w:rPr>
          <w:rFonts w:eastAsia="Times New Roman"/>
          <w:kern w:val="0"/>
          <w:sz w:val="28"/>
          <w:szCs w:val="28"/>
          <w:lang w:eastAsia="ru-RU"/>
        </w:rPr>
        <w:t>.</w:t>
      </w:r>
    </w:p>
    <w:p>
      <w:pPr>
        <w:pStyle w:val="Normal"/>
        <w:spacing w:lineRule="auto" w:line="240" w:before="0" w:after="0"/>
        <w:ind w:firstLine="708"/>
        <w:jc w:val="both"/>
        <w:rPr/>
      </w:pPr>
      <w:r>
        <w:rPr>
          <w:rFonts w:eastAsia="Times New Roman" w:ascii="Times New Roman" w:hAnsi="Times New Roman"/>
          <w:sz w:val="28"/>
          <w:szCs w:val="28"/>
          <w:lang w:eastAsia="ru-RU"/>
        </w:rPr>
        <w:t xml:space="preserve">2.Призначити </w:t>
      </w:r>
      <w:r>
        <w:rPr>
          <w:rFonts w:ascii="Times New Roman" w:hAnsi="Times New Roman"/>
          <w:sz w:val="28"/>
          <w:szCs w:val="28"/>
        </w:rPr>
        <w:t>ХХХХХХ</w:t>
      </w:r>
      <w:r>
        <w:rPr>
          <w:rFonts w:eastAsia="Times New Roman" w:ascii="Times New Roman" w:hAnsi="Times New Roman"/>
          <w:sz w:val="28"/>
          <w:szCs w:val="28"/>
          <w:lang w:eastAsia="ru-RU"/>
        </w:rPr>
        <w:t xml:space="preserve">, </w:t>
      </w:r>
      <w:r>
        <w:rPr>
          <w:rFonts w:ascii="Times New Roman" w:hAnsi="Times New Roman"/>
          <w:sz w:val="28"/>
          <w:szCs w:val="28"/>
        </w:rPr>
        <w:t>ХХХХХХ</w:t>
      </w:r>
      <w:r>
        <w:rPr>
          <w:rFonts w:ascii="Times New Roman" w:hAnsi="Times New Roman"/>
          <w:sz w:val="28"/>
          <w:szCs w:val="28"/>
          <w:lang w:eastAsia="ru-RU"/>
        </w:rPr>
        <w:t xml:space="preserve"> року народження</w:t>
      </w:r>
      <w:r>
        <w:rPr>
          <w:rFonts w:eastAsia="Times New Roman" w:ascii="Times New Roman" w:hAnsi="Times New Roman"/>
          <w:sz w:val="28"/>
          <w:szCs w:val="28"/>
          <w:lang w:eastAsia="ru-RU"/>
        </w:rPr>
        <w:t xml:space="preserve"> опікуном над малолітньою </w:t>
      </w:r>
      <w:r>
        <w:rPr>
          <w:rFonts w:ascii="Times New Roman" w:hAnsi="Times New Roman"/>
          <w:sz w:val="28"/>
          <w:szCs w:val="28"/>
        </w:rPr>
        <w:t>ХХХХХХ</w:t>
      </w:r>
      <w:r>
        <w:rPr>
          <w:rFonts w:ascii="Times New Roman" w:hAnsi="Times New Roman"/>
          <w:kern w:val="2"/>
          <w:sz w:val="28"/>
          <w:szCs w:val="28"/>
          <w:lang w:eastAsia="en-US"/>
        </w:rPr>
        <w:t xml:space="preserve">, </w:t>
      </w:r>
      <w:r>
        <w:rPr>
          <w:rFonts w:ascii="Times New Roman" w:hAnsi="Times New Roman"/>
          <w:sz w:val="28"/>
          <w:szCs w:val="28"/>
        </w:rPr>
        <w:t>ХХХХХХ</w:t>
      </w:r>
      <w:r>
        <w:rPr>
          <w:rFonts w:ascii="Times New Roman" w:hAnsi="Times New Roman"/>
          <w:kern w:val="2"/>
          <w:sz w:val="28"/>
          <w:szCs w:val="28"/>
          <w:lang w:eastAsia="en-US"/>
        </w:rPr>
        <w:t xml:space="preserve"> року народження</w:t>
      </w:r>
      <w:r>
        <w:rPr>
          <w:rFonts w:ascii="Times New Roman" w:hAnsi="Times New Roman"/>
          <w:sz w:val="28"/>
          <w:szCs w:val="28"/>
        </w:rPr>
        <w:t>, строком до набрання законної сили рішення суду про усиновлення дитини.</w:t>
      </w:r>
      <w:r>
        <w:rPr>
          <w:rFonts w:eastAsia="Times New Roman" w:ascii="Times New Roman" w:hAnsi="Times New Roman"/>
          <w:sz w:val="28"/>
          <w:szCs w:val="28"/>
          <w:lang w:eastAsia="ru-RU"/>
        </w:rPr>
        <w:t xml:space="preserve">  </w:t>
      </w:r>
    </w:p>
    <w:p>
      <w:pPr>
        <w:pStyle w:val="Normal"/>
        <w:spacing w:lineRule="auto" w:line="240" w:before="0" w:after="0"/>
        <w:ind w:firstLine="708"/>
        <w:jc w:val="both"/>
        <w:rPr/>
      </w:pPr>
      <w:r>
        <w:rPr>
          <w:rFonts w:eastAsia="Times New Roman" w:ascii="Times New Roman" w:hAnsi="Times New Roman"/>
          <w:sz w:val="28"/>
          <w:szCs w:val="28"/>
          <w:lang w:eastAsia="ru-RU"/>
        </w:rPr>
        <w:t>3.Визначити місце проживання дитини за місцем проживання опікуна.</w:t>
      </w:r>
    </w:p>
    <w:p>
      <w:pPr>
        <w:pStyle w:val="Normal"/>
        <w:suppressAutoHyphens w:val="false"/>
        <w:spacing w:lineRule="auto" w:line="240" w:before="0" w:after="0"/>
        <w:jc w:val="both"/>
        <w:rPr/>
      </w:pPr>
      <w:r>
        <w:rPr>
          <w:rFonts w:eastAsia="Times New Roman" w:ascii="Times New Roman" w:hAnsi="Times New Roman"/>
          <w:sz w:val="28"/>
          <w:szCs w:val="28"/>
          <w:lang w:eastAsia="ru-RU"/>
        </w:rPr>
        <w:tab/>
        <w:t>4.Покласти персональну відповідальність за життя, здоров'я, фізичний, психічний та духовний розвиток дитини</w:t>
      </w:r>
      <w:r>
        <w:rPr>
          <w:rFonts w:eastAsia="Times New Roman" w:ascii="Times New Roman" w:hAnsi="Times New Roman"/>
          <w:sz w:val="28"/>
          <w:szCs w:val="28"/>
          <w:lang w:val="ru-RU" w:eastAsia="ru-RU"/>
        </w:rPr>
        <w:t xml:space="preserve"> </w:t>
      </w:r>
      <w:r>
        <w:rPr>
          <w:rFonts w:eastAsia="Times New Roman" w:ascii="Times New Roman" w:hAnsi="Times New Roman"/>
          <w:sz w:val="28"/>
          <w:szCs w:val="28"/>
          <w:lang w:eastAsia="ru-RU"/>
        </w:rPr>
        <w:t xml:space="preserve">на опікуна, </w:t>
      </w:r>
      <w:r>
        <w:rPr>
          <w:rFonts w:ascii="Times New Roman" w:hAnsi="Times New Roman"/>
          <w:sz w:val="28"/>
          <w:szCs w:val="28"/>
        </w:rPr>
        <w:t>ХХХХХХ</w:t>
      </w:r>
      <w:r>
        <w:rPr>
          <w:rFonts w:eastAsia="Times New Roman" w:ascii="Times New Roman" w:hAnsi="Times New Roman"/>
          <w:sz w:val="28"/>
          <w:szCs w:val="28"/>
          <w:lang w:eastAsia="ru-RU"/>
        </w:rPr>
        <w:t xml:space="preserve">, </w:t>
      </w:r>
      <w:r>
        <w:rPr>
          <w:rFonts w:ascii="Times New Roman" w:hAnsi="Times New Roman"/>
          <w:sz w:val="28"/>
          <w:szCs w:val="28"/>
        </w:rPr>
        <w:t>ХХХХХХ</w:t>
      </w:r>
      <w:r>
        <w:rPr>
          <w:rFonts w:eastAsia="Times New Roman" w:ascii="Times New Roman" w:hAnsi="Times New Roman"/>
          <w:sz w:val="28"/>
          <w:szCs w:val="28"/>
          <w:lang w:eastAsia="ru-RU"/>
        </w:rPr>
        <w:t xml:space="preserve"> року народження</w:t>
      </w:r>
      <w:r>
        <w:rPr>
          <w:rFonts w:ascii="Times New Roman" w:hAnsi="Times New Roman"/>
          <w:sz w:val="28"/>
          <w:szCs w:val="28"/>
          <w:lang w:val="ru-RU" w:eastAsia="ru-RU"/>
        </w:rPr>
        <w:t>.</w:t>
      </w:r>
    </w:p>
    <w:p>
      <w:pPr>
        <w:pStyle w:val="Normal"/>
        <w:suppressAutoHyphens w:val="false"/>
        <w:spacing w:lineRule="auto" w:line="240" w:before="0" w:after="0"/>
        <w:ind w:firstLine="708"/>
        <w:jc w:val="both"/>
        <w:rPr/>
      </w:pPr>
      <w:r>
        <w:rPr>
          <w:rFonts w:eastAsia="Times New Roman" w:ascii="Times New Roman" w:hAnsi="Times New Roman"/>
          <w:sz w:val="28"/>
          <w:szCs w:val="28"/>
          <w:lang w:eastAsia="ru-RU"/>
        </w:rPr>
        <w:t>5.Службі у справах дітей виконавчого комітету Покровської міської ради Дніпропетровської області (Дар'я ГОРЧАКОВА), Центру соціальних служб Покровської міської ради дніпропетровської області (Ксенія МАЛЬЦЕВА):</w:t>
      </w:r>
    </w:p>
    <w:p>
      <w:pPr>
        <w:pStyle w:val="Normal"/>
        <w:suppressAutoHyphens w:val="false"/>
        <w:spacing w:lineRule="auto" w:line="240" w:before="0" w:after="0"/>
        <w:ind w:firstLine="708"/>
        <w:jc w:val="both"/>
        <w:rPr/>
      </w:pPr>
      <w:r>
        <w:rPr>
          <w:rFonts w:eastAsia="Times New Roman" w:ascii="Times New Roman" w:hAnsi="Times New Roman"/>
          <w:sz w:val="28"/>
          <w:szCs w:val="28"/>
          <w:lang w:eastAsia="ru-RU"/>
        </w:rPr>
        <w:t>- здійснювати контроль за умовами утримання, навчання, виховання дитини шляхом відвідування родини.</w:t>
      </w:r>
    </w:p>
    <w:p>
      <w:pPr>
        <w:pStyle w:val="Normal"/>
        <w:spacing w:lineRule="auto" w:line="240" w:before="0" w:after="0"/>
        <w:ind w:firstLine="708"/>
        <w:jc w:val="both"/>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6.Управлінню праці та соціального захисту населення виконавчого комітету Покровської міської ради Дніпропетровської області (Тетяна ІГНАТЮК):</w:t>
      </w:r>
      <w:r>
        <w:rPr>
          <w:rFonts w:ascii="Times New Roman" w:hAnsi="Times New Roman"/>
          <w:sz w:val="28"/>
          <w:szCs w:val="28"/>
        </w:rPr>
        <w:t xml:space="preserve"> </w:t>
      </w:r>
    </w:p>
    <w:p>
      <w:pPr>
        <w:pStyle w:val="Normal"/>
        <w:spacing w:lineRule="auto" w:line="240" w:before="0" w:after="0"/>
        <w:ind w:firstLine="708"/>
        <w:jc w:val="both"/>
        <w:rPr/>
      </w:pPr>
      <w:r>
        <w:rPr>
          <w:rFonts w:ascii="Times New Roman" w:hAnsi="Times New Roman"/>
          <w:sz w:val="28"/>
          <w:szCs w:val="28"/>
        </w:rPr>
        <w:t xml:space="preserve">- </w:t>
      </w:r>
      <w:r>
        <w:rPr>
          <w:rFonts w:eastAsia="Times New Roman" w:ascii="Times New Roman" w:hAnsi="Times New Roman"/>
          <w:sz w:val="28"/>
          <w:szCs w:val="28"/>
          <w:lang w:eastAsia="ru-RU"/>
        </w:rPr>
        <w:t>забезпечити призначення та здійснення виплат державної допомоги на дитину згідно чинного законодавства.</w:t>
      </w:r>
    </w:p>
    <w:p>
      <w:pPr>
        <w:pStyle w:val="Normal"/>
        <w:suppressAutoHyphens w:val="false"/>
        <w:spacing w:lineRule="auto" w:line="240" w:before="0" w:after="0"/>
        <w:ind w:firstLine="708"/>
        <w:jc w:val="both"/>
        <w:rPr/>
      </w:pPr>
      <w:r>
        <w:rPr>
          <w:rFonts w:eastAsia="Times New Roman" w:ascii="Times New Roman" w:hAnsi="Times New Roman"/>
          <w:sz w:val="28"/>
          <w:szCs w:val="28"/>
          <w:lang w:eastAsia="ru-RU"/>
        </w:rPr>
        <w:t>7.</w:t>
      </w:r>
      <w:r>
        <w:rPr>
          <w:rFonts w:eastAsia="Times New Roman" w:ascii="Times New Roman" w:hAnsi="Times New Roman"/>
          <w:bCs/>
          <w:sz w:val="28"/>
          <w:szCs w:val="28"/>
          <w:lang w:eastAsia="ru-RU"/>
        </w:rPr>
        <w:t>Координацію роботи щодо виконання даного рішення покласти на  службу у справах дітей виконавчого комітету Покровської міської ради Дніпропетровської області (Дар'я ГОРЧАКОВА), контроль - на заступника міського голови з виконавчої роботи Ганну ВІДЯЄВУ.</w:t>
      </w:r>
    </w:p>
    <w:p>
      <w:pPr>
        <w:pStyle w:val="Normal"/>
        <w:spacing w:lineRule="auto" w:line="240" w:before="0" w:after="0"/>
        <w:jc w:val="both"/>
        <w:rPr>
          <w:sz w:val="6"/>
          <w:szCs w:val="6"/>
        </w:rPr>
      </w:pPr>
      <w:r>
        <w:rPr>
          <w:sz w:val="6"/>
          <w:szCs w:val="6"/>
        </w:rPr>
      </w:r>
    </w:p>
    <w:p>
      <w:pPr>
        <w:pStyle w:val="Normal"/>
        <w:spacing w:lineRule="auto" w:line="240" w:before="0" w:after="0"/>
        <w:jc w:val="both"/>
        <w:rPr>
          <w:sz w:val="6"/>
          <w:szCs w:val="6"/>
        </w:rPr>
      </w:pPr>
      <w:r>
        <w:rPr>
          <w:sz w:val="6"/>
          <w:szCs w:val="6"/>
        </w:rPr>
      </w:r>
    </w:p>
    <w:p>
      <w:pPr>
        <w:pStyle w:val="Normal"/>
        <w:spacing w:lineRule="auto" w:line="240" w:before="0" w:after="0"/>
        <w:jc w:val="both"/>
        <w:rPr/>
      </w:pPr>
      <w:r>
        <w:rPr>
          <w:rFonts w:ascii="Times New Roman" w:hAnsi="Times New Roman"/>
          <w:bCs/>
          <w:sz w:val="27"/>
          <w:szCs w:val="27"/>
        </w:rPr>
        <w:t xml:space="preserve"> </w:t>
      </w:r>
    </w:p>
    <w:p>
      <w:pPr>
        <w:pStyle w:val="Normal"/>
        <w:spacing w:lineRule="auto" w:line="240" w:before="0" w:after="0"/>
        <w:jc w:val="both"/>
        <w:rPr>
          <w:rFonts w:ascii="Times New Roman" w:hAnsi="Times New Roman"/>
          <w:bCs/>
          <w:sz w:val="27"/>
          <w:szCs w:val="27"/>
        </w:rPr>
      </w:pPr>
      <w:r>
        <w:rPr>
          <w:rFonts w:ascii="Times New Roman" w:hAnsi="Times New Roman"/>
          <w:bCs/>
          <w:sz w:val="27"/>
          <w:szCs w:val="27"/>
        </w:rPr>
      </w:r>
    </w:p>
    <w:p>
      <w:pPr>
        <w:pStyle w:val="Normal"/>
        <w:spacing w:lineRule="auto" w:line="240" w:before="0" w:after="0"/>
        <w:jc w:val="both"/>
        <w:rPr>
          <w:rFonts w:ascii="Times New Roman" w:hAnsi="Times New Roman"/>
          <w:bCs/>
          <w:sz w:val="27"/>
          <w:szCs w:val="27"/>
        </w:rPr>
      </w:pPr>
      <w:r>
        <w:rPr>
          <w:rFonts w:ascii="Times New Roman" w:hAnsi="Times New Roman"/>
          <w:bCs/>
          <w:sz w:val="27"/>
          <w:szCs w:val="27"/>
        </w:rPr>
      </w:r>
    </w:p>
    <w:p>
      <w:pPr>
        <w:pStyle w:val="Normal"/>
        <w:spacing w:lineRule="auto" w:line="240" w:before="0" w:after="0"/>
        <w:jc w:val="both"/>
        <w:rPr>
          <w:sz w:val="28"/>
          <w:szCs w:val="28"/>
        </w:rPr>
      </w:pPr>
      <w:r>
        <w:rPr>
          <w:rFonts w:ascii="Times New Roman" w:hAnsi="Times New Roman"/>
          <w:bCs/>
          <w:sz w:val="28"/>
          <w:szCs w:val="28"/>
        </w:rPr>
        <w:t xml:space="preserve">Міський голова </w:t>
        <w:tab/>
        <w:tab/>
        <w:tab/>
        <w:tab/>
        <w:tab/>
        <w:tab/>
        <w:tab/>
        <w:t>Олександр ШАПОВАЛ</w:t>
      </w:r>
    </w:p>
    <w:sectPr>
      <w:headerReference w:type="default" r:id="rId3"/>
      <w:type w:val="nextPage"/>
      <w:pgSz w:w="11906" w:h="16838"/>
      <w:pgMar w:left="1701" w:right="567" w:gutter="0" w:header="330" w:top="1350" w:footer="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Liberation Sans">
    <w:altName w:val="Arial"/>
    <w:charset w:val="cc"/>
    <w:family w:val="roman"/>
    <w:pitch w:val="variable"/>
  </w:font>
  <w:font w:name="Consolas">
    <w:charset w:val="cc"/>
    <w:family w:val="roman"/>
    <w:pitch w:val="variable"/>
  </w:font>
  <w:font w:name="Cambri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10290" w:leader="none"/>
        <w:tab w:val="center" w:pos="10432" w:leader="none"/>
        <w:tab w:val="right" w:pos="14968" w:leader="none"/>
        <w:tab w:val="right" w:pos="15251" w:leader="none"/>
      </w:tabs>
      <w:spacing w:lineRule="auto" w:line="240" w:before="0" w:after="0"/>
      <w:ind w:left="5613" w:right="0" w:hanging="0"/>
      <w:rPr>
        <w:rFonts w:ascii="Cambria" w:hAnsi="Cambria" w:cs="Cambria"/>
        <w:b/>
        <w:b/>
        <w:bCs/>
        <w:color w:val="C9211E"/>
        <w:sz w:val="20"/>
        <w:szCs w:val="20"/>
      </w:rPr>
    </w:pPr>
    <w:r>
      <w:rPr>
        <w:rFonts w:cs="Cambria" w:ascii="Cambria" w:hAnsi="Cambria"/>
        <w:b/>
        <w:bCs/>
        <w:color w:val="C9211E"/>
        <w:sz w:val="20"/>
        <w:szCs w:val="20"/>
      </w:rPr>
      <w:t>ВТРАТИЛО ЧИННІСТЬ</w:t>
    </w:r>
  </w:p>
  <w:p>
    <w:pPr>
      <w:pStyle w:val="Style29"/>
      <w:tabs>
        <w:tab w:val="clear" w:pos="4819"/>
        <w:tab w:val="clear" w:pos="9638"/>
        <w:tab w:val="center" w:pos="10290" w:leader="none"/>
        <w:tab w:val="center" w:pos="10432" w:leader="none"/>
        <w:tab w:val="right" w:pos="14968" w:leader="none"/>
        <w:tab w:val="right" w:pos="15251" w:leader="none"/>
      </w:tabs>
      <w:spacing w:lineRule="auto" w:line="240" w:before="0" w:after="0"/>
      <w:ind w:left="5613" w:right="0" w:hanging="0"/>
      <w:rPr>
        <w:rFonts w:ascii="Cambria" w:hAnsi="Cambria" w:cs="Cambria"/>
        <w:b/>
        <w:b/>
        <w:bCs/>
        <w:color w:val="C9211E"/>
        <w:sz w:val="20"/>
        <w:szCs w:val="20"/>
      </w:rPr>
    </w:pPr>
    <w:r>
      <w:rPr>
        <w:rFonts w:cs="Cambria" w:ascii="Cambria" w:hAnsi="Cambria"/>
        <w:b/>
        <w:bCs/>
        <w:color w:val="C9211E"/>
        <w:sz w:val="20"/>
        <w:szCs w:val="20"/>
      </w:rPr>
      <w:t xml:space="preserve">на підставі рішення виконкому </w:t>
    </w:r>
  </w:p>
  <w:p>
    <w:pPr>
      <w:pStyle w:val="Style29"/>
      <w:tabs>
        <w:tab w:val="clear" w:pos="4819"/>
        <w:tab w:val="clear" w:pos="9638"/>
        <w:tab w:val="center" w:pos="10290" w:leader="none"/>
        <w:tab w:val="center" w:pos="10432" w:leader="none"/>
        <w:tab w:val="right" w:pos="14968" w:leader="none"/>
        <w:tab w:val="right" w:pos="15251" w:leader="none"/>
      </w:tabs>
      <w:spacing w:lineRule="auto" w:line="240" w:before="0" w:after="0"/>
      <w:ind w:left="5613" w:right="0" w:hanging="0"/>
      <w:rPr>
        <w:rFonts w:ascii="Cambria" w:hAnsi="Cambria" w:cs="Cambria"/>
        <w:b/>
        <w:b/>
        <w:bCs/>
        <w:color w:val="C9211E"/>
        <w:sz w:val="20"/>
        <w:szCs w:val="20"/>
      </w:rPr>
    </w:pPr>
    <w:r>
      <w:rPr>
        <w:rFonts w:cs="Cambria" w:ascii="Cambria" w:hAnsi="Cambria"/>
        <w:b/>
        <w:bCs/>
        <w:color w:val="C9211E"/>
        <w:sz w:val="20"/>
        <w:szCs w:val="20"/>
      </w:rPr>
      <w:t>19.01.2026 № 4</w:t>
    </w:r>
    <w:r>
      <w:rPr>
        <w:rFonts w:cs="Cambria" w:ascii="Cambria" w:hAnsi="Cambria"/>
        <w:b/>
        <w:bCs/>
        <w:color w:val="C9211E"/>
        <w:sz w:val="20"/>
        <w:szCs w:val="20"/>
      </w:rPr>
      <w:t>1</w:t>
    </w:r>
    <w:r>
      <w:rPr>
        <w:rFonts w:cs="Cambria" w:ascii="Cambria" w:hAnsi="Cambria"/>
        <w:b/>
        <w:bCs/>
        <w:color w:val="C9211E"/>
        <w:sz w:val="20"/>
        <w:szCs w:val="20"/>
      </w:rPr>
      <w:t>/06-53-26</w:t>
    </w:r>
  </w:p>
</w:hdr>
</file>

<file path=word/settings.xml><?xml version="1.0" encoding="utf-8"?>
<w:settings xmlns:w="http://schemas.openxmlformats.org/wordprocessingml/2006/main">
  <w:zoom w:percent="100"/>
  <w:displayBackgroundShape/>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uk-UA" w:eastAsia="zh-CN" w:bidi="ar-SA"/>
    </w:rPr>
  </w:style>
  <w:style w:type="character" w:styleId="DefaultParagraphFont" w:default="1">
    <w:name w:val="Default Paragraph Font"/>
    <w:uiPriority w:val="1"/>
    <w:semiHidden/>
    <w:unhideWhenUsed/>
    <w:qFormat/>
    <w:rPr/>
  </w:style>
  <w:style w:type="character" w:styleId="1" w:customStyle="1">
    <w:name w:val="Шрифт абзацу за замовчуванням1"/>
    <w:qFormat/>
    <w:rPr/>
  </w:style>
  <w:style w:type="character" w:styleId="Style14" w:customStyle="1">
    <w:name w:val="Основной шрифт абзаца"/>
    <w:qFormat/>
    <w:rPr/>
  </w:style>
  <w:style w:type="character" w:styleId="Style15" w:customStyle="1">
    <w:name w:val="Основной текст Знак"/>
    <w:qFormat/>
    <w:rPr>
      <w:rFonts w:ascii="Times New Roman" w:hAnsi="Times New Roman" w:eastAsia="Andale Sans UI" w:cs="Times New Roman"/>
      <w:kern w:val="2"/>
      <w:sz w:val="24"/>
      <w:szCs w:val="24"/>
    </w:rPr>
  </w:style>
  <w:style w:type="character" w:styleId="FontStyle15" w:customStyle="1">
    <w:name w:val="Font Style15"/>
    <w:qFormat/>
    <w:rPr>
      <w:rFonts w:ascii="Times New Roman" w:hAnsi="Times New Roman" w:cs="Times New Roman"/>
      <w:sz w:val="26"/>
      <w:szCs w:val="26"/>
    </w:rPr>
  </w:style>
  <w:style w:type="character" w:styleId="11" w:customStyle="1">
    <w:name w:val="Основной шрифт абзаца1"/>
    <w:qFormat/>
    <w:rPr/>
  </w:style>
  <w:style w:type="character" w:styleId="2" w:customStyle="1">
    <w:name w:val="Шрифт абзацу за замовчуванням2"/>
    <w:qFormat/>
    <w:rsid w:val="00261e9b"/>
    <w:rPr/>
  </w:style>
  <w:style w:type="character" w:styleId="Annotationreference">
    <w:name w:val="annotation reference"/>
    <w:basedOn w:val="DefaultParagraphFont"/>
    <w:uiPriority w:val="99"/>
    <w:semiHidden/>
    <w:unhideWhenUsed/>
    <w:qFormat/>
    <w:rsid w:val="000059b4"/>
    <w:rPr>
      <w:sz w:val="16"/>
      <w:szCs w:val="16"/>
    </w:rPr>
  </w:style>
  <w:style w:type="character" w:styleId="Style16" w:customStyle="1">
    <w:name w:val="Текст примітки Знак"/>
    <w:basedOn w:val="DefaultParagraphFont"/>
    <w:uiPriority w:val="99"/>
    <w:semiHidden/>
    <w:qFormat/>
    <w:rsid w:val="000059b4"/>
    <w:rPr>
      <w:rFonts w:ascii="Calibri" w:hAnsi="Calibri" w:eastAsia="Calibri"/>
      <w:lang w:eastAsia="zh-CN"/>
    </w:rPr>
  </w:style>
  <w:style w:type="character" w:styleId="Style17" w:customStyle="1">
    <w:name w:val="Тема примітки Знак"/>
    <w:basedOn w:val="Style16"/>
    <w:uiPriority w:val="99"/>
    <w:semiHidden/>
    <w:qFormat/>
    <w:rsid w:val="000059b4"/>
    <w:rPr>
      <w:rFonts w:ascii="Calibri" w:hAnsi="Calibri" w:eastAsia="Calibri"/>
      <w:b/>
      <w:bCs/>
      <w:lang w:eastAsia="zh-CN"/>
    </w:rPr>
  </w:style>
  <w:style w:type="paragraph" w:styleId="Style18" w:customStyle="1">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widowControl w:val="false"/>
      <w:spacing w:lineRule="auto" w:line="240" w:before="0" w:after="120"/>
    </w:pPr>
    <w:rPr>
      <w:rFonts w:ascii="Times New Roman" w:hAnsi="Times New Roman" w:eastAsia="Andale Sans UI"/>
      <w:kern w:val="2"/>
      <w:sz w:val="24"/>
      <w:szCs w:val="24"/>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customStyle="1">
    <w:name w:val="Покажчик"/>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3" w:customStyle="1">
    <w:name w:val="Название"/>
    <w:basedOn w:val="Normal"/>
    <w:qFormat/>
    <w:pPr>
      <w:suppressLineNumbers/>
      <w:spacing w:before="120" w:after="120"/>
    </w:pPr>
    <w:rPr>
      <w:rFonts w:cs="Arial"/>
      <w:i/>
      <w:iCs/>
      <w:sz w:val="24"/>
      <w:szCs w:val="24"/>
    </w:rPr>
  </w:style>
  <w:style w:type="paragraph" w:styleId="Style24" w:customStyle="1">
    <w:name w:val="Указатель"/>
    <w:basedOn w:val="Normal"/>
    <w:qFormat/>
    <w:pPr>
      <w:suppressLineNumbers/>
    </w:pPr>
    <w:rPr>
      <w:rFonts w:cs="Arial"/>
    </w:rPr>
  </w:style>
  <w:style w:type="paragraph" w:styleId="21" w:customStyle="1">
    <w:name w:val="Основний текст 21"/>
    <w:basedOn w:val="Normal"/>
    <w:qFormat/>
    <w:pPr>
      <w:spacing w:lineRule="auto" w:line="240" w:before="0" w:after="0"/>
      <w:ind w:firstLine="720"/>
      <w:jc w:val="center"/>
    </w:pPr>
    <w:rPr>
      <w:rFonts w:ascii="Times New Roman" w:hAnsi="Times New Roman" w:eastAsia="Times New Roman"/>
      <w:sz w:val="24"/>
      <w:szCs w:val="20"/>
    </w:rPr>
  </w:style>
  <w:style w:type="paragraph" w:styleId="Style25" w:customStyle="1">
    <w:name w:val="Вміст таблиці"/>
    <w:basedOn w:val="Normal"/>
    <w:qFormat/>
    <w:pPr>
      <w:suppressLineNumbers/>
    </w:pPr>
    <w:rPr/>
  </w:style>
  <w:style w:type="paragraph" w:styleId="Style26" w:customStyle="1">
    <w:name w:val="Заголовок таблиці"/>
    <w:basedOn w:val="Style25"/>
    <w:qFormat/>
    <w:pPr>
      <w:jc w:val="center"/>
    </w:pPr>
    <w:rPr>
      <w:b/>
      <w:bCs/>
    </w:rPr>
  </w:style>
  <w:style w:type="paragraph" w:styleId="HTML1" w:customStyle="1">
    <w:name w:val="Стандартний HTML1"/>
    <w:basedOn w:val="Normal"/>
    <w:qFormat/>
    <w:pPr/>
    <w:rPr>
      <w:rFonts w:ascii="Consolas" w:hAnsi="Consolas" w:cs="Consolas"/>
      <w:sz w:val="20"/>
      <w:szCs w:val="20"/>
    </w:rPr>
  </w:style>
  <w:style w:type="paragraph" w:styleId="Annotationtext">
    <w:name w:val="annotation text"/>
    <w:basedOn w:val="Normal"/>
    <w:uiPriority w:val="99"/>
    <w:semiHidden/>
    <w:unhideWhenUsed/>
    <w:qFormat/>
    <w:rsid w:val="000059b4"/>
    <w:pPr>
      <w:spacing w:lineRule="auto" w:line="240"/>
    </w:pPr>
    <w:rPr>
      <w:sz w:val="20"/>
      <w:szCs w:val="20"/>
    </w:rPr>
  </w:style>
  <w:style w:type="paragraph" w:styleId="Annotationsubject">
    <w:name w:val="annotation subject"/>
    <w:basedOn w:val="Annotationtext"/>
    <w:next w:val="Annotationtext"/>
    <w:uiPriority w:val="99"/>
    <w:semiHidden/>
    <w:unhideWhenUsed/>
    <w:qFormat/>
    <w:rsid w:val="000059b4"/>
    <w:pPr/>
    <w:rPr>
      <w:b/>
      <w:bCs/>
    </w:rPr>
  </w:style>
  <w:style w:type="paragraph" w:styleId="Style27" w:customStyle="1">
    <w:name w:val="Обычный"/>
    <w:qFormat/>
    <w:rsid w:val="00b243f6"/>
    <w:pPr>
      <w:widowControl/>
      <w:suppressAutoHyphens w:val="true"/>
      <w:bidi w:val="0"/>
      <w:spacing w:before="0" w:after="0"/>
      <w:jc w:val="left"/>
    </w:pPr>
    <w:rPr>
      <w:rFonts w:ascii="Liberation Serif" w:hAnsi="Liberation Serif" w:eastAsia="SimSun" w:cs="Arial"/>
      <w:color w:val="auto"/>
      <w:kern w:val="2"/>
      <w:sz w:val="24"/>
      <w:szCs w:val="24"/>
      <w:lang w:val="uk-UA" w:eastAsia="zh-CN" w:bidi="hi-IN"/>
    </w:rPr>
  </w:style>
  <w:style w:type="paragraph" w:styleId="NoSpacing">
    <w:name w:val="No Spacing"/>
    <w:qFormat/>
    <w:rsid w:val="003d5073"/>
    <w:pPr>
      <w:widowControl/>
      <w:suppressAutoHyphens w:val="true"/>
      <w:bidi w:val="0"/>
      <w:spacing w:before="0" w:after="0"/>
      <w:jc w:val="left"/>
    </w:pPr>
    <w:rPr>
      <w:rFonts w:ascii="Calibri" w:hAnsi="Calibri" w:eastAsia="Calibri" w:cs="Calibri"/>
      <w:color w:val="auto"/>
      <w:kern w:val="0"/>
      <w:sz w:val="22"/>
      <w:szCs w:val="22"/>
      <w:lang w:val="uk-UA" w:eastAsia="zh-CN" w:bidi="ar-SA"/>
    </w:rPr>
  </w:style>
  <w:style w:type="paragraph" w:styleId="BodyText2">
    <w:name w:val="Body Text 2"/>
    <w:basedOn w:val="Normal"/>
    <w:qFormat/>
    <w:pPr>
      <w:suppressAutoHyphens w:val="true"/>
      <w:spacing w:lineRule="auto" w:line="240" w:before="0" w:after="0"/>
      <w:ind w:left="0" w:right="0" w:firstLine="720"/>
      <w:jc w:val="center"/>
    </w:pPr>
    <w:rPr>
      <w:rFonts w:ascii="Times New Roman" w:hAnsi="Times New Roman" w:eastAsia="Times New Roman" w:cs="Times New Roman"/>
      <w:sz w:val="24"/>
      <w:szCs w:val="20"/>
      <w:lang w:eastAsia="zh-CN"/>
    </w:rPr>
  </w:style>
  <w:style w:type="paragraph" w:styleId="Style28">
    <w:name w:val="Верхній і нижній колонтитули"/>
    <w:basedOn w:val="Normal"/>
    <w:qFormat/>
    <w:pPr>
      <w:suppressLineNumbers/>
      <w:tabs>
        <w:tab w:val="clear" w:pos="708"/>
        <w:tab w:val="center" w:pos="4819" w:leader="none"/>
        <w:tab w:val="right" w:pos="9638" w:leader="none"/>
      </w:tabs>
    </w:pPr>
    <w:rPr/>
  </w:style>
  <w:style w:type="paragraph" w:styleId="Style29">
    <w:name w:val="Header"/>
    <w:basedOn w:val="Style28"/>
    <w:pPr>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419A7-2185-4AB1-B23F-D70F1A9A9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TotalTime>
  <Application>LibreOffice/7.4.3.2$Windows_X86_64 LibreOffice_project/1048a8393ae2eeec98dff31b5c133c5f1d08b890</Application>
  <AppVersion>15.0000</AppVersion>
  <Pages>3</Pages>
  <Words>686</Words>
  <Characters>5012</Characters>
  <CharactersWithSpaces>5773</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2024-01-17T07:54:00Z</dcterms:created>
  <dc:creator>Покров Виконком</dc:creator>
  <dc:description/>
  <dc:language>uk-UA</dc:language>
  <cp:lastModifiedBy/>
  <cp:lastPrinted>2023-03-17T13:51:00Z</cp:lastPrinted>
  <dcterms:modified xsi:type="dcterms:W3CDTF">2026-02-10T15:38:06Z</dcterms:modified>
  <cp:revision>75</cp:revision>
  <dc:subject/>
  <dc:title/>
</cp:coreProperties>
</file>

<file path=docProps/custom.xml><?xml version="1.0" encoding="utf-8"?>
<Properties xmlns="http://schemas.openxmlformats.org/officeDocument/2006/custom-properties" xmlns:vt="http://schemas.openxmlformats.org/officeDocument/2006/docPropsVTypes"/>
</file>