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-374015</wp:posOffset>
            </wp:positionV>
            <wp:extent cx="415925" cy="59626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12"/>
          <w:szCs w:val="12"/>
          <w:lang w:val="uk-UA" w:eastAsia="uk-UA"/>
        </w:rPr>
      </w:pPr>
      <w:r>
        <w:rPr>
          <w:sz w:val="12"/>
          <w:szCs w:val="12"/>
          <w:lang w:val="uk-UA" w:eastAsia="uk-UA"/>
        </w:rPr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widowControl w:val="false"/>
        <w:ind w:hanging="0"/>
        <w:jc w:val="left"/>
        <w:rPr>
          <w:rFonts w:eastAsia="Andale Sans UI"/>
          <w:b/>
          <w:b/>
          <w:bCs/>
          <w:kern w:val="2"/>
          <w:sz w:val="16"/>
          <w:szCs w:val="16"/>
          <w:lang w:val="uk-UA"/>
        </w:rPr>
      </w:pPr>
      <w:r>
        <w:rPr>
          <w:sz w:val="28"/>
          <w:szCs w:val="28"/>
          <w:lang w:val="uk-UA" w:eastAsia="ru-RU"/>
        </w:rPr>
        <w:t xml:space="preserve">20.03.2024      </w:t>
      </w:r>
      <w:r>
        <w:rPr>
          <w:sz w:val="28"/>
          <w:szCs w:val="28"/>
          <w:lang w:val="uk-UA" w:eastAsia="ru-RU"/>
        </w:rPr>
        <w:t xml:space="preserve">                                      </w:t>
      </w:r>
      <w:r>
        <w:rPr>
          <w:sz w:val="20"/>
          <w:lang w:val="uk-UA" w:eastAsia="ru-RU"/>
        </w:rPr>
        <w:t xml:space="preserve">м.Покров  </w:t>
      </w:r>
      <w:r>
        <w:rPr>
          <w:sz w:val="28"/>
          <w:szCs w:val="28"/>
          <w:lang w:val="uk-UA" w:eastAsia="ru-RU"/>
        </w:rPr>
        <w:t xml:space="preserve">                           №</w:t>
      </w:r>
      <w:r>
        <w:rPr>
          <w:sz w:val="28"/>
          <w:szCs w:val="28"/>
          <w:lang w:val="uk-UA" w:eastAsia="ru-RU"/>
        </w:rPr>
        <w:t>244/06-53-24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Про скасування рішення виконавчого комітету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від 19.02.2024 №155/06-53-24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</w:p>
    <w:p>
      <w:pPr>
        <w:pStyle w:val="NoSpacing"/>
        <w:ind w:firstLine="708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На підставі службової записки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від 21.02.2024 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№ 331/01.2 </w:t>
      </w:r>
      <w:r>
        <w:rPr>
          <w:rFonts w:cs="Times New Roman" w:ascii="Times New Roman" w:hAnsi="Times New Roman"/>
          <w:sz w:val="28"/>
          <w:szCs w:val="28"/>
          <w:lang w:val="uk-UA"/>
        </w:rPr>
        <w:t>заступника міського голови з виконавчої роботи Ганни ВІДЯЄВОЇ, керуючись статтею 59 Закону України «Про місцеве самоврядування в Україні», виконавчий комітет міської ради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Скасувати рішення виконавчого комітету від 19.02.2024                   №155/06-53-24 «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надання дозволу управлінню освіти виконавчого комітету Покровської міської ради на розробку проектно-кошторисної документації по капітальному ремонту підвального приміщення для влаштування найпростішого укриття КЗ «Шолоховський ліцей» Покровської міської ради Дніпропетровської області» за адресою:вул. </w:t>
      </w:r>
      <w:r>
        <w:rPr>
          <w:rFonts w:ascii="Times New Roman" w:hAnsi="Times New Roman"/>
          <w:color w:val="000000"/>
          <w:sz w:val="28"/>
          <w:szCs w:val="28"/>
        </w:rPr>
        <w:t>Шкільна, 1, с. Шолохове, Нікопольський район, Дніпропетровська область»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>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  <w:bookmarkStart w:id="0" w:name="_GoBack"/>
      <w:bookmarkStart w:id="1" w:name="_GoBack"/>
      <w:bookmarkEnd w:id="1"/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 xml:space="preserve">  Олександр ШАПОВАЛ</w:t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/>
      </w:r>
    </w:p>
    <w:sectPr>
      <w:type w:val="nextPage"/>
      <w:pgSz w:w="11906" w:h="16838"/>
      <w:pgMar w:left="1701" w:right="567" w:gutter="0" w:header="0" w:top="993" w:footer="0" w:bottom="851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rsid w:val="00a76aa2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BodyText2">
    <w:name w:val="Body Text 2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LibreOffice/7.4.3.2$Windows_X86_64 LibreOffice_project/1048a8393ae2eeec98dff31b5c133c5f1d08b890</Application>
  <AppVersion>15.0000</AppVersion>
  <Pages>1</Pages>
  <Words>103</Words>
  <Characters>803</Characters>
  <CharactersWithSpaces>995</CharactersWithSpaces>
  <Paragraphs>11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2024-02-21T12:11:00Z</dcterms:created>
  <dc:creator>digital_PC</dc:creator>
  <dc:description/>
  <dc:language>uk-UA</dc:language>
  <cp:lastModifiedBy/>
  <cp:lastPrinted>2024-03-11T10:10:26Z</cp:lastPrinted>
  <dcterms:modified xsi:type="dcterms:W3CDTF">2024-03-22T14:16:15Z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