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Style16"/>
        <w:spacing w:before="0" w:after="0"/>
        <w:jc w:val="center"/>
        <w:rPr/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2851150</wp:posOffset>
            </wp:positionH>
            <wp:positionV relativeFrom="paragraph">
              <wp:posOffset>-203200</wp:posOffset>
            </wp:positionV>
            <wp:extent cx="407670" cy="588010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70" cy="5880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mc:AlternateContent>
          <mc:Choice Requires="wps">
            <w:drawing>
              <wp:anchor behindDoc="0" distT="635" distB="635" distL="635" distR="635" simplePos="0" locked="0" layoutInCell="0" allowOverlap="1" relativeHeight="3">
                <wp:simplePos x="0" y="0"/>
                <wp:positionH relativeFrom="column">
                  <wp:posOffset>5433695</wp:posOffset>
                </wp:positionH>
                <wp:positionV relativeFrom="paragraph">
                  <wp:posOffset>-405130</wp:posOffset>
                </wp:positionV>
                <wp:extent cx="800100" cy="266700"/>
                <wp:effectExtent l="635" t="635" r="635" b="635"/>
                <wp:wrapNone/>
                <wp:docPr id="2" name="Фігура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280" cy="266760"/>
                        </a:xfrm>
                        <a:prstGeom prst="rect">
                          <a:avLst/>
                        </a:prstGeom>
                        <a:noFill/>
                        <a:ln w="0">
                          <a:solidFill>
                            <a:srgbClr val="ffffff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2"/>
                              <w:overflowPunct w:val="true"/>
                              <w:spacing w:lineRule="auto" w:line="240" w:before="0" w:after="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rFonts w:eastAsia="Times New Roman" w:ascii="Times New Roman" w:hAnsi="Times New Roman"/>
                                <w:color w:val="000000"/>
                                <w:sz w:val="20"/>
                                <w:szCs w:val="20"/>
                                <w:lang w:val="ru-RU" w:eastAsia="ru-RU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ігура 1" path="m0,0l-2147483645,0l-2147483645,-2147483646l0,-2147483646xe" stroked="t" o:allowincell="f" style="position:absolute;margin-left:427.85pt;margin-top:-31.9pt;width:62.95pt;height:20.95pt;mso-wrap-style:square;v-text-anchor:middle">
                <v:fill o:detectmouseclick="t" on="false"/>
                <v:stroke color="white" joinstyle="round" endcap="flat"/>
                <v:textbox>
                  <w:txbxContent>
                    <w:p>
                      <w:pPr>
                        <w:pStyle w:val="Style22"/>
                        <w:overflowPunct w:val="true"/>
                        <w:spacing w:lineRule="auto" w:line="240" w:before="0" w:after="0"/>
                        <w:rPr>
                          <w:color w:val="000000"/>
                        </w:rPr>
                      </w:pPr>
                      <w:r>
                        <w:rPr>
                          <w:rFonts w:eastAsia="Times New Roman" w:ascii="Times New Roman" w:hAnsi="Times New Roman"/>
                          <w:color w:val="000000"/>
                          <w:sz w:val="20"/>
                          <w:szCs w:val="20"/>
                          <w:lang w:val="ru-RU" w:eastAsia="ru-RU"/>
                        </w:rPr>
                        <w:t>копія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b/>
          <w:bCs/>
          <w:sz w:val="28"/>
          <w:szCs w:val="28"/>
        </w:rPr>
        <w:t>ВИКОНАВЧИЙ КОМІТЕТ ПОКРОВСЬКОЇ МІСЬКОЇ РАДИ</w:t>
      </w:r>
    </w:p>
    <w:p>
      <w:pPr>
        <w:pStyle w:val="Style16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6"/>
        <w:spacing w:before="0" w:after="0"/>
        <w:jc w:val="center"/>
        <w:rPr>
          <w:b/>
          <w:b/>
          <w:bCs/>
          <w:sz w:val="12"/>
          <w:szCs w:val="12"/>
        </w:rPr>
      </w:pPr>
      <w:r>
        <w:rPr>
          <w:b/>
          <w:bCs/>
          <w:sz w:val="12"/>
          <w:szCs w:val="12"/>
        </w:rPr>
      </w:r>
    </w:p>
    <w:p>
      <w:pPr>
        <w:pStyle w:val="Style16"/>
        <w:spacing w:before="0" w:after="0"/>
        <w:jc w:val="center"/>
        <w:rPr/>
      </w:pPr>
      <w:r>
        <w:rPr>
          <w:b/>
          <w:bCs/>
          <w:sz w:val="28"/>
          <w:szCs w:val="28"/>
        </w:rPr>
        <w:t xml:space="preserve">РІШЕННЯ </w:t>
      </w:r>
    </w:p>
    <w:p>
      <w:pPr>
        <w:pStyle w:val="21"/>
        <w:ind w:hanging="0"/>
        <w:jc w:val="left"/>
        <w:rPr/>
      </w:pPr>
      <w:r>
        <w:rPr>
          <w:b/>
          <w:bCs/>
          <w:sz w:val="28"/>
          <w:szCs w:val="28"/>
        </w:rPr>
        <w:t xml:space="preserve">18.01.2023                                           </w:t>
      </w:r>
      <w:r>
        <w:rPr>
          <w:sz w:val="28"/>
          <w:szCs w:val="28"/>
        </w:rPr>
        <w:t xml:space="preserve"> </w:t>
      </w:r>
      <w:r>
        <w:rPr>
          <w:sz w:val="20"/>
        </w:rPr>
        <w:t xml:space="preserve">м.Покров  </w:t>
      </w:r>
      <w:r>
        <w:rPr>
          <w:b/>
          <w:bCs/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№</w:t>
      </w:r>
      <w:r>
        <w:rPr>
          <w:b/>
          <w:bCs/>
          <w:sz w:val="28"/>
          <w:szCs w:val="28"/>
        </w:rPr>
        <w:t xml:space="preserve"> 22/06-53-23</w:t>
      </w:r>
    </w:p>
    <w:p>
      <w:pPr>
        <w:pStyle w:val="Style16"/>
        <w:spacing w:before="0" w:after="0"/>
        <w:jc w:val="center"/>
        <w:rPr>
          <w:rFonts w:eastAsia="Times New Roman"/>
          <w:sz w:val="16"/>
          <w:szCs w:val="16"/>
        </w:rPr>
      </w:pPr>
      <w:r>
        <w:rPr>
          <w:rFonts w:eastAsia="Times New Roman"/>
          <w:sz w:val="16"/>
          <w:szCs w:val="16"/>
        </w:rPr>
      </w:r>
    </w:p>
    <w:p>
      <w:pPr>
        <w:pStyle w:val="Style16"/>
        <w:spacing w:before="0" w:after="0"/>
        <w:jc w:val="center"/>
        <w:rPr/>
      </w:pPr>
      <w:r>
        <w:rPr>
          <w:rFonts w:eastAsia="Times New Roman"/>
          <w:sz w:val="28"/>
          <w:szCs w:val="28"/>
        </w:rPr>
        <w:t xml:space="preserve"> </w:t>
      </w:r>
    </w:p>
    <w:p>
      <w:pPr>
        <w:pStyle w:val="Normal"/>
        <w:jc w:val="both"/>
        <w:rPr>
          <w:sz w:val="16"/>
          <w:szCs w:val="16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Про 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>втрату статусу дитини, позбавленої батьківського піклування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pP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 xml:space="preserve">На первинному обліку служби у справах дітей виконавчого комітету Покровської міської ради Дніпропетровської області перебуває малолітній 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>ХХХХ ХХХХ ХХХХ, ХХ.ХХ.ХХХХ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 xml:space="preserve"> року народження як дитина, позбавлена батьківського піклування (рішення виконавчого комітету Покровської міської ради Дніпропетровської області від 20.07.2022 №174/06-53-22 «Про надання малолітньому статусу дитини позбавленої батьківського піклування»).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pP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 xml:space="preserve">Матір дитини, гр. 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>ХХХХ ХХХХ ХХХХ, ХХ.ХХ.ХХХХ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 xml:space="preserve"> року народження позбавлено батьківських прав (заочне рішення Орджонікідзевського міського суду Дніпропетровської області від 09.05.2022 р.).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pP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>У свідоцтві про народження відомості про батька дитини записані відповідно до ч.1 ст.135 Сімейного кодексу України.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 xml:space="preserve">За рішенням Орджонікідзевського міського суду Дніпропетровської області від 12.12.2022 р., яке набрало законної сили 12.01.2023 р., гр. 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>ХХХХ ХХХХ ХХХХ, ХХ.ХХ.ХХХХ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 xml:space="preserve"> року народження визнано батьком малолітнього 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>ХХХХ ХХХХ ХХХХ, ХХ.ХХ.ХХХХ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 xml:space="preserve"> року народження. 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</w:t>
      </w:r>
    </w:p>
    <w:p>
      <w:pPr>
        <w:pStyle w:val="HTMLPreformatted"/>
        <w:shd w:val="clear" w:color="auto" w:fill="FFFFFF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Враховуючи  вищевикладене, керуючись інтересами дитини, підпунктом 4 пункту «б» ст.34 Закону України «Про місцеве самоврядування в Україні», </w:t>
      </w:r>
      <w:r>
        <w:rPr>
          <w:rFonts w:ascii="Times New Roman" w:hAnsi="Times New Roman"/>
          <w:sz w:val="28"/>
          <w:szCs w:val="28"/>
        </w:rPr>
        <w:t xml:space="preserve">  статтею 128 Сімейного кодексу України, постановою Кабінету Міністрів України від 24.09.2008 №866 «Питання діяльності органів опіки та піклування, пов’язаної із захистом прав дитини», </w:t>
      </w:r>
      <w:r>
        <w:rPr>
          <w:rFonts w:ascii="Times New Roman" w:hAnsi="Times New Roman"/>
          <w:sz w:val="28"/>
          <w:szCs w:val="28"/>
          <w:lang w:eastAsia="ru-RU"/>
        </w:rPr>
        <w:t>виконавчий комітет Покровської міської ради Дніпропетровської області</w:t>
      </w:r>
    </w:p>
    <w:p>
      <w:pPr>
        <w:pStyle w:val="Normal"/>
        <w:spacing w:lineRule="auto" w:line="240"/>
        <w:rPr>
          <w:rFonts w:ascii="Times New Roman" w:hAnsi="Times New Roman"/>
          <w:b/>
          <w:b/>
          <w:sz w:val="16"/>
          <w:szCs w:val="16"/>
        </w:rPr>
      </w:pPr>
      <w:r>
        <w:rPr>
          <w:rFonts w:ascii="Times New Roman" w:hAnsi="Times New Roman"/>
          <w:b/>
          <w:sz w:val="16"/>
          <w:szCs w:val="16"/>
        </w:rPr>
      </w:r>
    </w:p>
    <w:p>
      <w:pPr>
        <w:pStyle w:val="Normal"/>
        <w:spacing w:lineRule="auto" w:line="240"/>
        <w:rPr/>
      </w:pPr>
      <w:r>
        <w:rPr>
          <w:rFonts w:ascii="Times New Roman" w:hAnsi="Times New Roman"/>
          <w:b/>
          <w:sz w:val="28"/>
          <w:szCs w:val="28"/>
        </w:rPr>
        <w:t>ВИРІШИВ:</w:t>
      </w:r>
    </w:p>
    <w:p>
      <w:pPr>
        <w:pStyle w:val="Normal"/>
        <w:spacing w:lineRule="auto" w:line="240" w:before="57" w:after="257"/>
        <w:ind w:firstLine="708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1.Зняти статус дитини, позбавленої батьківського піклування з малолітнього 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>ХХХХ ХХХХ ХХХХ, ХХ.ХХ.ХХХХ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року народження.</w:t>
      </w:r>
    </w:p>
    <w:p>
      <w:pPr>
        <w:pStyle w:val="Normal"/>
        <w:spacing w:lineRule="auto" w:line="240" w:before="57" w:after="257"/>
        <w:ind w:firstLine="708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2.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 xml:space="preserve">Службі у справах дітей виконавчого комітету Покровської міської ради Дніпропетровської області передати малолітнього 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>ХХХХ ХХХХ ХХХХ, ХХ.ХХ.ХХХХ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року народження на виховання батькові, гр. 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>ХХХХ ХХХХ ХХХХ, ХХ.ХХ.ХХХХ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року народження.</w:t>
      </w:r>
    </w:p>
    <w:p>
      <w:pPr>
        <w:pStyle w:val="Normal"/>
        <w:spacing w:lineRule="auto" w:line="240" w:before="57" w:after="257"/>
        <w:ind w:firstLine="708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3.Визнати рішення 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>виконавчого комітету Покровської міської ради Дніпропетровської області від 20.07.2022 №174/06-53-22 «Про надання малолітньому статусу дитини, позбавленої батьківського піклування»</w:t>
      </w:r>
      <w:r>
        <w:rPr>
          <w:rFonts w:eastAsia="Times New Roman" w:ascii="Times New Roman" w:hAnsi="Times New Roman"/>
          <w:sz w:val="28"/>
          <w:szCs w:val="28"/>
          <w:lang w:eastAsia="ru-RU"/>
        </w:rPr>
        <w:t xml:space="preserve"> таким, що втратило чинність</w:t>
      </w:r>
      <w:r>
        <w:rPr>
          <w:rFonts w:eastAsia="Times New Roman" w:ascii="Times New Roman" w:hAnsi="Times New Roman"/>
          <w:color w:val="000000"/>
          <w:sz w:val="28"/>
          <w:szCs w:val="28"/>
          <w:lang w:eastAsia="ru-RU"/>
        </w:rPr>
        <w:t xml:space="preserve">. </w:t>
      </w:r>
    </w:p>
    <w:p>
      <w:pPr>
        <w:pStyle w:val="Normal"/>
        <w:spacing w:lineRule="auto" w:line="240"/>
        <w:ind w:firstLine="708"/>
        <w:jc w:val="both"/>
        <w:rPr/>
      </w:pPr>
      <w:r>
        <w:rPr>
          <w:rFonts w:eastAsia="Times New Roman" w:ascii="Times New Roman" w:hAnsi="Times New Roman"/>
          <w:sz w:val="28"/>
          <w:szCs w:val="28"/>
          <w:lang w:eastAsia="ru-RU"/>
        </w:rPr>
        <w:t>4.</w:t>
      </w:r>
      <w:r>
        <w:rPr>
          <w:rFonts w:eastAsia="Times New Roman" w:ascii="Times New Roman" w:hAnsi="Times New Roman"/>
          <w:bCs/>
          <w:sz w:val="28"/>
          <w:szCs w:val="28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</w:t>
      </w:r>
      <w:r>
        <w:rPr>
          <w:rFonts w:eastAsia="Times New Roman" w:ascii="Times New Roman" w:hAnsi="Times New Roman"/>
          <w:bCs/>
          <w:sz w:val="28"/>
          <w:szCs w:val="28"/>
          <w:lang w:val="ru-RU" w:eastAsia="ru-RU"/>
        </w:rPr>
        <w:t>ГОРЧАКОВА Дар'я)</w:t>
      </w:r>
      <w:r>
        <w:rPr>
          <w:rFonts w:eastAsia="Times New Roman" w:ascii="Times New Roman" w:hAnsi="Times New Roman"/>
          <w:bCs/>
          <w:sz w:val="28"/>
          <w:szCs w:val="28"/>
          <w:lang w:eastAsia="ru-RU"/>
        </w:rPr>
        <w:t>, контроль - на заступника міського голови ВІДЯЄВУ Ганну</w:t>
      </w:r>
      <w:r>
        <w:rPr>
          <w:rFonts w:eastAsia="Times New Roman" w:ascii="Times New Roman" w:hAnsi="Times New Roman"/>
          <w:bCs/>
          <w:sz w:val="28"/>
          <w:szCs w:val="28"/>
          <w:lang w:val="ru-RU" w:eastAsia="ru-RU"/>
        </w:rPr>
        <w:t>.</w:t>
      </w:r>
    </w:p>
    <w:p>
      <w:pPr>
        <w:pStyle w:val="Normal"/>
        <w:spacing w:lineRule="auto" w:line="240"/>
        <w:jc w:val="both"/>
        <w:rPr>
          <w:rFonts w:ascii="Times New Roman" w:hAnsi="Times New Roman"/>
          <w:bCs/>
          <w:sz w:val="16"/>
          <w:szCs w:val="16"/>
        </w:rPr>
      </w:pPr>
      <w:r>
        <w:rPr>
          <w:rFonts w:ascii="Times New Roman" w:hAnsi="Times New Roman"/>
          <w:bCs/>
          <w:sz w:val="16"/>
          <w:szCs w:val="16"/>
        </w:rPr>
      </w:r>
    </w:p>
    <w:p>
      <w:pPr>
        <w:pStyle w:val="Normal"/>
        <w:spacing w:lineRule="auto" w:line="240" w:before="0" w:after="200"/>
        <w:jc w:val="both"/>
        <w:rPr/>
      </w:pPr>
      <w:r>
        <w:rPr>
          <w:rFonts w:ascii="Times New Roman" w:hAnsi="Times New Roman"/>
          <w:bCs/>
          <w:sz w:val="28"/>
          <w:szCs w:val="28"/>
        </w:rPr>
        <w:t>Міський голова                                                                      Олександр ШАПОВАЛ</w:t>
      </w:r>
    </w:p>
    <w:sectPr>
      <w:type w:val="nextPage"/>
      <w:pgSz w:w="11906" w:h="16838"/>
      <w:pgMar w:left="1701" w:right="567" w:gutter="0" w:header="0" w:top="1134" w:footer="0" w:bottom="170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Consolas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0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uk-UA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Основной шрифт абзаца2"/>
    <w:qFormat/>
    <w:rPr/>
  </w:style>
  <w:style w:type="character" w:styleId="Style14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1" w:customStyle="1">
    <w:name w:val="Основной шрифт абзаца1"/>
    <w:qFormat/>
    <w:rPr/>
  </w:style>
  <w:style w:type="character" w:styleId="HTML" w:customStyle="1">
    <w:name w:val="Стандартний HTML Знак"/>
    <w:link w:val="HTMLPreformatted"/>
    <w:qFormat/>
    <w:rsid w:val="00a35a1f"/>
    <w:rPr>
      <w:rFonts w:ascii="Consolas" w:hAnsi="Consolas"/>
      <w:lang w:eastAsia="zh-CN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/>
      <w:kern w:val="2"/>
      <w:sz w:val="24"/>
      <w:szCs w:val="24"/>
    </w:rPr>
  </w:style>
  <w:style w:type="paragraph" w:styleId="Style17">
    <w:name w:val="List"/>
    <w:basedOn w:val="Style16"/>
    <w:pPr/>
    <w:rPr>
      <w:rFonts w:cs="Arial"/>
    </w:rPr>
  </w:style>
  <w:style w:type="paragraph" w:styleId="Style18" w:customStyle="1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 w:customStyle="1">
    <w:name w:val="Покажчик"/>
    <w:basedOn w:val="Normal"/>
    <w:qFormat/>
    <w:pPr>
      <w:suppressLineNumbers/>
    </w:pPr>
    <w:rPr>
      <w:rFonts w:cs="Arial"/>
    </w:rPr>
  </w:style>
  <w:style w:type="paragraph" w:styleId="11" w:customStyle="1">
    <w:name w:val="Заголовок1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Указатель1"/>
    <w:basedOn w:val="Normal"/>
    <w:qFormat/>
    <w:pPr>
      <w:suppressLineNumbers/>
    </w:pPr>
    <w:rPr>
      <w:rFonts w:cs="Arial"/>
    </w:rPr>
  </w:style>
  <w:style w:type="paragraph" w:styleId="2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/>
      <w:sz w:val="24"/>
      <w:szCs w:val="20"/>
    </w:rPr>
  </w:style>
  <w:style w:type="paragraph" w:styleId="Style20" w:customStyle="1">
    <w:name w:val="Вміст таблиці"/>
    <w:basedOn w:val="Normal"/>
    <w:qFormat/>
    <w:pPr>
      <w:suppressLineNumbers/>
    </w:pPr>
    <w:rPr/>
  </w:style>
  <w:style w:type="paragraph" w:styleId="Style21" w:customStyle="1">
    <w:name w:val="Заголовок таблиці"/>
    <w:basedOn w:val="Style20"/>
    <w:qFormat/>
    <w:pPr>
      <w:jc w:val="center"/>
    </w:pPr>
    <w:rPr>
      <w:b/>
      <w:bCs/>
    </w:rPr>
  </w:style>
  <w:style w:type="paragraph" w:styleId="HTMLPreformatted">
    <w:name w:val="HTML Preformatted"/>
    <w:basedOn w:val="Normal"/>
    <w:link w:val="HTML"/>
    <w:qFormat/>
    <w:rsid w:val="00a35a1f"/>
    <w:pPr>
      <w:spacing w:lineRule="auto" w:line="240" w:before="0" w:after="0"/>
    </w:pPr>
    <w:rPr>
      <w:rFonts w:ascii="Consolas" w:hAnsi="Consolas" w:eastAsia="Times New Roman"/>
      <w:sz w:val="20"/>
      <w:szCs w:val="20"/>
    </w:rPr>
  </w:style>
  <w:style w:type="paragraph" w:styleId="Style22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Application>LibreOffice/7.4.3.2$Windows_X86_64 LibreOffice_project/1048a8393ae2eeec98dff31b5c133c5f1d08b890</Application>
  <AppVersion>15.0000</AppVersion>
  <Pages>2</Pages>
  <Words>284</Words>
  <Characters>2118</Characters>
  <CharactersWithSpaces>2542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 T</dc:creator>
  <dc:description/>
  <dc:language>uk-UA</dc:language>
  <cp:lastModifiedBy/>
  <dcterms:modified xsi:type="dcterms:W3CDTF">2023-01-23T15:41:59Z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