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Додаток 2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31.06.2022</w:t>
      </w:r>
      <w:r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227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Територія обслуговування,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що закріплена за закладами дошкільної освіти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Покровської міської ради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z w:val="16"/>
          <w:szCs w:val="16"/>
        </w:rPr>
      </w:pPr>
      <w:r>
        <w:rPr>
          <w:rFonts w:ascii="Times New Roman" w:hAnsi="Times New Roman"/>
          <w:b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sectPr>
          <w:headerReference w:type="default" r:id="rId2"/>
          <w:type w:val="nextPage"/>
          <w:pgSz w:w="11906" w:h="16838"/>
          <w:pgMar w:left="1701" w:right="567" w:header="600" w:top="1205" w:footer="0" w:bottom="568" w:gutter="0"/>
          <w:pgNumType w:fmt="decimal"/>
          <w:formProt w:val="false"/>
          <w:textDirection w:val="lrTb"/>
        </w:sectPr>
      </w:pP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Комунальний заклад дошкільної освіти № 2 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«Дивосвіт» (ясла-садок)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Покровської  міської  ради </w:t>
      </w: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</w:rPr>
        <w:t>Дніпропетровської області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Слов’янська;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вул.Симоненка Василя;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Виноградна;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Юності;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вул.Червоного Хреста;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Руднична;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Ярова;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Гайдамацька;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Січова;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Петриківська;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Гоголя; </w:t>
      </w:r>
    </w:p>
    <w:p>
      <w:pPr>
        <w:pStyle w:val="Normal"/>
        <w:tabs>
          <w:tab w:val="clear" w:pos="708"/>
          <w:tab w:val="left" w:pos="1725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Орлика Пилипа;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Волошкова;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Щаслива;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Трудова;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Садова;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Лісова;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Скіфська;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Севастопольська;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Шахтна;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Кожедуба;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Дружби;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Каховська;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Мальовнича;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Степова;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Грушевського;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вул. Петропалівська;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Крутий;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Вільна;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Водограйна;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Північна;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Ясна;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Травнева;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Пляжна.</w:t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cols w:num="3" w:space="720" w:equalWidth="true" w:sep="false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tabs>
          <w:tab w:val="clear" w:pos="708"/>
          <w:tab w:val="left" w:pos="1725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Комунальний заклад дошкільної освіти № 11 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«Сонечко» (ясла-садок)    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Покровської  міської  ради </w:t>
      </w: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Дніпропетровської області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Вербицького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Михайла: 1а;3;2-26;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Карпатська: 2а,4;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Торгова: 1-22;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Затишна: 1-15,2-10;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Г.Середи: 1-14;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пров. Квітневий 1-22;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Дмитра Яворницького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Залужного Валерія: 1-10;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вул.Партизанська: 9-23;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вул.Центральна: 1-3,2-8;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вул.Дніпровська;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вул.Б.Хмельницького;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вул.Космічна;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вул.Підстепна;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 Благодатна.</w:t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cols w:num="2" w:space="720" w:equalWidth="true" w:sep="false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Комунальний заклад дошкільної освіти  № 13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«Малятко» ( ясла-садок)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Style w:val="ListLabel11"/>
          <w:rFonts w:cs="Times New Roman" w:ascii="Times New Roman" w:hAnsi="Times New Roman"/>
          <w:b/>
          <w:sz w:val="28"/>
          <w:szCs w:val="28"/>
        </w:rPr>
        <w:t>Покровської  міської  ради  Дніпропетровської області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Г.Тикви:  2а,4,4а;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Центральна: 41-47(непарні),                49а, 51;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вул.Героїв України: 4,8,10,13;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вул.Шатохіна: 13,15,17,19,23;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вул.Чіатурська: 1,3,5,7,7а, 9,2,4,8,6а,10;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Катеринівка</w:t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cols w:num="2" w:space="720" w:equalWidth="true" w:sep="false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Комунальний заклад дошкільної освіти № 16  (ясла-садок)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Покровської міської ради Дніпропетровської області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Героїв України: 1-9(непарні),1а,2,2а;</w:t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Шатохіна: 1-9(непарні);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вул.Партизанська: 55-77;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вул.Торгова: 58,60;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вул.Центральна: 50,50б,52,52а,54,54а.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cols w:num="2" w:space="720" w:equalWidth="true" w:sep="false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Комунальний заклад дошкільної освіти № 21 «Казка»  (ясла-садок)    Покровської  міської  ради Дніпропетровської області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Центральна: 57-67,62,69,71,73,79;</w:t>
      </w: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Джонсона Бориса: 2-12(парні);  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Г.Тикви: 12,14,16,18,20;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вул.Соборна: 1-15а;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Івана Мазепи;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Теплична;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Лугова;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Кошового;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Перевізна.</w:t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cols w:num="2" w:space="720" w:equalWidth="true" w:sep="false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Комунальний заклад дошкільної освіти № 22 (ясла-садок)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Покровської міської ради Дніпропетровської області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Партизанська: 89-97;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Незалежності: 4;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Освіти: 6,8;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Соборна: 16-47.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Джонсона Бориса: 16-26(парні),19-27(непарні),28,30,32-40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Зелена;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Відрадна;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Гетьманська;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Перевальна;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Миру;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Магістральна;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Чортомлицька;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Зустрічна;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Гостинна;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Українська;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Мостова;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Славна;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Аграрна;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Національна;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Армійська;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Кінцева;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Абрикосова;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Запорізька;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Чумацька;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Озерна;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Дідіка;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вул.Поетична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вул.Райдужна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Степовий;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Патріотичний;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Печерського;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Історична;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8 Березня.</w:t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cols w:num="2" w:space="720" w:equalWidth="true" w:sep="false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«Ліцей № 2 Покровської міської ради Дніпропетровської області»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(дошкільний підрозділ)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пров.Універсальний;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Ковпака;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П’ятихатки;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Петропавлівська;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Малки Івана;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Паркова;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Слобожанська;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Кримська;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Стуса Василя;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Балкова;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Яблунева;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Гірницька;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Сонячна;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Верхня;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Космонавтів;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Водопровідна;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Праці;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Вишнева;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Польова;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Новосельська;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Шкільна;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Шевченка;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Фабрична;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Київська;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Клубна;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Робітнича;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Шляхова;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Калинова;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Ботанічна;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пров.Річковий;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Набережна;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Мисливська;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Світанкова;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Харківський;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Тихий;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Молодіжний;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пров. Будівельний;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Сірка;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Поштовий;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Парковий;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Довженка;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Депутатський;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пров. Полтавський;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Зелений.</w:t>
      </w:r>
    </w:p>
    <w:p>
      <w:pPr>
        <w:sectPr>
          <w:type w:val="continuous"/>
          <w:pgSz w:w="11906" w:h="16838"/>
          <w:pgMar w:left="1701" w:right="567" w:header="600" w:top="1205" w:footer="0" w:bottom="568" w:gutter="0"/>
          <w:cols w:num="3" w:equalWidth="false" w:sep="false">
            <w:col w:w="2852" w:space="720"/>
            <w:col w:w="2492" w:space="720"/>
            <w:col w:w="2852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 xml:space="preserve">Комунальний заклад «Ліцей № 5 Покровської міської ради Дніпропетровської області»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(дошкільний підрозділ)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Центральна: 14-46,15-33;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вул.Героїв Чорнобиля:1,2,3,4,5,6,7,8;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Медична: 2-32;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Залужного Валерія: 9,11,13,15-31;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вул.Героїв Рятувальників: 2-14;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вул.Європейська: 1-17;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Торгова: 23-61;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вул.Партизанська: 24-47.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Комунальний заклад «Ліцей № 8 Покровської міської ради Дніпропетровської області»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</w:rPr>
        <w:t>(дошкільний підрозділ)</w:t>
      </w: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Г.Тикви: 22-34; 30,32,34                     вул. Мозолевського Бориса: 2-18,;</w:t>
      </w:r>
    </w:p>
    <w:p>
      <w:pPr>
        <w:pStyle w:val="Normal"/>
        <w:tabs>
          <w:tab w:val="clear" w:pos="708"/>
          <w:tab w:val="left" w:pos="4995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вул.Джонсона Бориса: 1-13(непарні)        вул.Центральна :75,77, 81,83,85,87;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Вокзальна;</w:t>
        <w:tab/>
        <w:tab/>
        <w:tab/>
        <w:tab/>
        <w:tab/>
        <w:t>вул. Станційна;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Залізнична;</w:t>
        <w:tab/>
        <w:tab/>
        <w:tab/>
        <w:tab/>
        <w:tab/>
        <w:t>вул. П.Мирного;</w:t>
      </w:r>
    </w:p>
    <w:p>
      <w:pPr>
        <w:pStyle w:val="Normal"/>
        <w:tabs>
          <w:tab w:val="clear" w:pos="708"/>
          <w:tab w:val="left" w:pos="930" w:leader="none"/>
        </w:tabs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Л.Українки;</w:t>
        <w:tab/>
        <w:tab/>
        <w:tab/>
        <w:tab/>
        <w:tab/>
        <w:t>с.Гірницьке.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tabs>
          <w:tab w:val="clear" w:pos="708"/>
          <w:tab w:val="left" w:pos="1020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bookmarkStart w:id="2" w:name="__DdeLink__658_1965007354"/>
      <w:r>
        <w:rPr>
          <w:rFonts w:ascii="Times New Roman" w:hAnsi="Times New Roman"/>
          <w:sz w:val="28"/>
          <w:szCs w:val="28"/>
        </w:rPr>
        <w:t xml:space="preserve">Начальник управління                                                                 </w:t>
      </w:r>
      <w:bookmarkEnd w:id="2"/>
      <w:r>
        <w:rPr>
          <w:rFonts w:ascii="Times New Roman" w:hAnsi="Times New Roman"/>
          <w:sz w:val="28"/>
          <w:szCs w:val="28"/>
        </w:rPr>
        <w:t>Ольга МАТВЄЄВА</w:t>
      </w:r>
    </w:p>
    <w:sectPr>
      <w:headerReference w:type="default" r:id="rId3"/>
      <w:type w:val="nextPage"/>
      <w:pgSz w:w="11906" w:h="16838"/>
      <w:pgMar w:left="1701" w:right="567" w:header="72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>
        <w:b/>
        <w:b/>
        <w:bCs/>
        <w:sz w:val="28"/>
        <w:szCs w:val="28"/>
      </w:rPr>
    </w:pPr>
    <w:r>
      <w:rPr>
        <w:b/>
        <w:bCs/>
        <w:sz w:val="28"/>
        <w:szCs w:val="28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jc w:val="right"/>
      <w:rPr>
        <w:b/>
        <w:b/>
        <w:bCs/>
        <w:sz w:val="28"/>
        <w:szCs w:val="28"/>
      </w:rPr>
    </w:pPr>
    <w:r>
      <w:rPr>
        <w:b/>
        <w:bCs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065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uk-UA" w:eastAsia="zh-CN" w:bidi="ar-SA"/>
    </w:rPr>
  </w:style>
  <w:style w:type="paragraph" w:styleId="1">
    <w:name w:val="Heading 1"/>
    <w:basedOn w:val="Normal"/>
    <w:next w:val="Normal"/>
    <w:link w:val="10"/>
    <w:uiPriority w:val="9"/>
    <w:qFormat/>
    <w:rsid w:val="00ee04e9"/>
    <w:pPr>
      <w:keepNext w:val="true"/>
      <w:keepLines/>
      <w:widowControl w:val="false"/>
      <w:spacing w:lineRule="auto" w:line="240" w:before="480" w:after="0"/>
      <w:outlineLvl w:val="0"/>
    </w:pPr>
    <w:rPr>
      <w:rFonts w:ascii="Cambria" w:hAnsi="Cambria" w:eastAsia="Cambria" w:cs="Cambria"/>
      <w:b/>
      <w:bCs/>
      <w:color w:val="365F91"/>
      <w:kern w:val="2"/>
      <w:sz w:val="28"/>
      <w:szCs w:val="28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сновной шрифт абзаца1"/>
    <w:qFormat/>
    <w:rPr/>
  </w:style>
  <w:style w:type="character" w:styleId="Style13" w:customStyle="1">
    <w:name w:val="Основной текст Знак"/>
    <w:qFormat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743909"/>
    <w:rPr>
      <w:rFonts w:ascii="Tahoma" w:hAnsi="Tahoma" w:eastAsia="Calibri" w:cs="Tahoma"/>
      <w:sz w:val="16"/>
      <w:szCs w:val="16"/>
      <w:lang w:val="uk-UA" w:eastAsia="zh-CN"/>
    </w:rPr>
  </w:style>
  <w:style w:type="character" w:styleId="Style15" w:customStyle="1">
    <w:name w:val="Виділення"/>
    <w:basedOn w:val="DefaultParagraphFont"/>
    <w:uiPriority w:val="20"/>
    <w:qFormat/>
    <w:rsid w:val="004d1a0d"/>
    <w:rPr>
      <w:i/>
      <w:iCs/>
    </w:rPr>
  </w:style>
  <w:style w:type="character" w:styleId="12" w:customStyle="1">
    <w:name w:val="Заголовок 1 Знак"/>
    <w:basedOn w:val="DefaultParagraphFont"/>
    <w:link w:val="1"/>
    <w:uiPriority w:val="9"/>
    <w:qFormat/>
    <w:rsid w:val="00ee04e9"/>
    <w:rPr>
      <w:rFonts w:ascii="Cambria" w:hAnsi="Cambria" w:eastAsia="Cambria" w:cs="Cambria"/>
      <w:b/>
      <w:bCs/>
      <w:color w:val="365F91"/>
      <w:kern w:val="2"/>
      <w:sz w:val="28"/>
      <w:szCs w:val="28"/>
    </w:rPr>
  </w:style>
  <w:style w:type="character" w:styleId="Style16" w:customStyle="1">
    <w:name w:val="Гіперпосилання"/>
    <w:uiPriority w:val="99"/>
    <w:unhideWhenUsed/>
    <w:rsid w:val="00ee04e9"/>
    <w:rPr>
      <w:color w:val="0000FF"/>
      <w:u w:val="single"/>
    </w:rPr>
  </w:style>
  <w:style w:type="character" w:styleId="Style17" w:customStyle="1">
    <w:name w:val="Верхний колонтитул Знак"/>
    <w:basedOn w:val="DefaultParagraphFont"/>
    <w:link w:val="af"/>
    <w:qFormat/>
    <w:rsid w:val="005863ab"/>
    <w:rPr>
      <w:rFonts w:eastAsia="Andale Sans UI"/>
      <w:kern w:val="2"/>
      <w:sz w:val="24"/>
      <w:szCs w:val="24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widowControl w:val="false"/>
      <w:spacing w:lineRule="auto" w:line="240" w:before="0" w:after="120"/>
    </w:pPr>
    <w:rPr>
      <w:rFonts w:ascii="Times New Roman" w:hAnsi="Times New Roman" w:eastAsia="Andale Sans UI"/>
      <w:kern w:val="2"/>
      <w:sz w:val="24"/>
      <w:szCs w:val="24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Покажчик"/>
    <w:basedOn w:val="Normal"/>
    <w:qFormat/>
    <w:pPr>
      <w:suppressLineNumbers/>
    </w:pPr>
    <w:rPr>
      <w:rFonts w:cs="Arial"/>
    </w:rPr>
  </w:style>
  <w:style w:type="paragraph" w:styleId="Style23">
    <w:name w:val="Title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3" w:customStyle="1">
    <w:name w:val="Заголовок1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14" w:customStyle="1">
    <w:name w:val="Указатель1"/>
    <w:basedOn w:val="Normal"/>
    <w:qFormat/>
    <w:pPr>
      <w:suppressLineNumbers/>
    </w:pPr>
    <w:rPr>
      <w:rFonts w:cs="Arial"/>
    </w:rPr>
  </w:style>
  <w:style w:type="paragraph" w:styleId="21" w:customStyle="1">
    <w:name w:val="Основной текст 21"/>
    <w:basedOn w:val="Normal"/>
    <w:qFormat/>
    <w:pPr>
      <w:spacing w:lineRule="auto" w:line="240" w:before="0" w:after="0"/>
      <w:ind w:firstLine="720"/>
      <w:jc w:val="center"/>
    </w:pPr>
    <w:rPr>
      <w:rFonts w:ascii="Times New Roman" w:hAnsi="Times New Roman" w:eastAsia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0030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74390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nhideWhenUsed/>
    <w:qFormat/>
    <w:rsid w:val="00aa0dbd"/>
    <w:pPr>
      <w:suppressAutoHyphens w:val="false"/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Style24">
    <w:name w:val="Верхній і нижній колонтитули"/>
    <w:basedOn w:val="Normal"/>
    <w:qFormat/>
    <w:pPr/>
    <w:rPr/>
  </w:style>
  <w:style w:type="paragraph" w:styleId="Style25">
    <w:name w:val="Header"/>
    <w:basedOn w:val="Normal"/>
    <w:link w:val="af0"/>
    <w:rsid w:val="005863ab"/>
    <w:pPr>
      <w:widowControl w:val="false"/>
      <w:suppressLineNumbers/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>
      <w:rFonts w:ascii="Times New Roman" w:hAnsi="Times New Roman" w:eastAsia="Andale Sans UI"/>
      <w:kern w:val="2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2D5C9-F78D-4F88-A78F-16D7BBBB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LibreOffice/7.1.3.2$Windows_X86_64 LibreOffice_project/47f78053abe362b9384784d31a6e56f8511eb1c1</Application>
  <AppVersion>15.0000</AppVersion>
  <DocSecurity>0</DocSecurity>
  <Pages>4</Pages>
  <Words>503</Words>
  <Characters>3852</Characters>
  <CharactersWithSpaces>4341</CharactersWithSpaces>
  <Paragraphs>188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2022-08-22T07:49:00Z</dcterms:created>
  <dc:creator>Пользователь Windows</dc:creator>
  <dc:description/>
  <dc:language>uk-UA</dc:language>
  <cp:lastModifiedBy/>
  <cp:lastPrinted>2021-08-20T06:55:00Z</cp:lastPrinted>
  <dcterms:modified xsi:type="dcterms:W3CDTF">2022-09-01T15:37:40Z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