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735" cy="1270"/>
                <wp:effectExtent l="15240" t="13970" r="13335" b="13970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-4.8pt;margin-top:14.6pt;width:482.95pt;height:0pt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>
          <w:i w:val="false"/>
          <w:i w:val="false"/>
          <w:iCs w:val="false"/>
          <w:u w:val="none"/>
        </w:rPr>
      </w:pPr>
      <w:bookmarkStart w:id="2" w:name="__DdeLink__1441_4211373925"/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«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28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»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листопада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2018р.                                                                        №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4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77</w:t>
      </w:r>
      <w:bookmarkEnd w:id="2"/>
    </w:p>
    <w:p>
      <w:pPr>
        <w:pStyle w:val="21"/>
        <w:tabs>
          <w:tab w:val="left" w:pos="3435" w:leader="none"/>
        </w:tabs>
        <w:ind w:hanging="0"/>
        <w:jc w:val="left"/>
        <w:rPr/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-57150</wp:posOffset>
                </wp:positionH>
                <wp:positionV relativeFrom="paragraph">
                  <wp:posOffset>156210</wp:posOffset>
                </wp:positionV>
                <wp:extent cx="3086735" cy="800735"/>
                <wp:effectExtent l="0" t="0" r="0" b="0"/>
                <wp:wrapNone/>
                <wp:docPr id="3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280" cy="80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 xml:space="preserve">Про затвердження плану діяльності з підготовки регуляторних актів по      м. Покров на 2019 рік 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4.5pt;margin-top:12.3pt;width:242.95pt;height:62.9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7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 xml:space="preserve">Про затвердження плану діяльності з підготовки регуляторних актів по      м. Покров на 2019 рік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Style20"/>
        <w:ind w:firstLine="708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Керуючись Законом України "Про засади державної регуляторної  політики у сфері господарської діяльності", згідно пункту б статті 27 Закону України "Про місцеве самоврядування в Україні"</w:t>
      </w:r>
      <w:r>
        <w:rPr>
          <w:color w:val="000000"/>
          <w:spacing w:val="9"/>
          <w:sz w:val="28"/>
          <w:szCs w:val="28"/>
        </w:rPr>
        <w:t>, виконком міської ради</w:t>
      </w:r>
    </w:p>
    <w:p>
      <w:pPr>
        <w:pStyle w:val="Style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0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>
      <w:pPr>
        <w:pStyle w:val="Style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>1.Затвердити план діяльності з підготовки регуляторних актів по м. Покров на 2019 рік згідно додатку.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 xml:space="preserve">2. Зобов’язати відділ економіки (Глазкова О.Ю.) оприлюднити план діяльності з підготовки регуляторних актів по м. Покров на 2019 рік у міській газеті "Козацька вежа" в установлені законодавством терміни.  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567"/>
        <w:jc w:val="both"/>
        <w:rPr>
          <w:szCs w:val="28"/>
        </w:rPr>
      </w:pPr>
      <w:r>
        <w:rPr>
          <w:szCs w:val="28"/>
        </w:rPr>
        <w:t xml:space="preserve">3.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24"/>
        </w:rPr>
      </w:pPr>
      <w:r>
        <w:rPr>
          <w:sz w:val="24"/>
        </w:rPr>
        <w:t>Лінська Н.В., 4-22-44</w:t>
      </w:r>
      <w:r>
        <w:br w:type="page"/>
      </w:r>
    </w:p>
    <w:p>
      <w:pPr>
        <w:pStyle w:val="Normal"/>
        <w:tabs>
          <w:tab w:val="left" w:pos="3780" w:leader="none"/>
          <w:tab w:val="left" w:pos="4500" w:leader="none"/>
        </w:tabs>
        <w:ind w:left="6300" w:hanging="0"/>
        <w:rPr>
          <w:sz w:val="22"/>
          <w:szCs w:val="22"/>
        </w:rPr>
      </w:pPr>
      <w:r>
        <w:rPr>
          <w:sz w:val="22"/>
          <w:szCs w:val="22"/>
        </w:rPr>
        <w:t xml:space="preserve">Додаток </w:t>
      </w:r>
    </w:p>
    <w:p>
      <w:pPr>
        <w:pStyle w:val="Normal"/>
        <w:ind w:left="6300" w:hanging="0"/>
        <w:rPr>
          <w:sz w:val="22"/>
          <w:szCs w:val="22"/>
        </w:rPr>
      </w:pPr>
      <w:r>
        <w:rPr>
          <w:sz w:val="22"/>
          <w:szCs w:val="22"/>
        </w:rPr>
        <w:t>до рішення виконавчого комітету</w:t>
      </w:r>
    </w:p>
    <w:p>
      <w:pPr>
        <w:pStyle w:val="Normal"/>
        <w:ind w:left="6300" w:hanging="0"/>
        <w:rPr/>
      </w:pPr>
      <w:r>
        <w:rPr>
          <w:sz w:val="22"/>
          <w:szCs w:val="22"/>
        </w:rPr>
        <w:t xml:space="preserve">від </w:t>
      </w:r>
      <w:r>
        <w:rPr>
          <w:sz w:val="22"/>
          <w:szCs w:val="22"/>
        </w:rPr>
        <w:t xml:space="preserve">28.11.2018 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477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3300" w:leader="none"/>
        </w:tabs>
        <w:jc w:val="center"/>
        <w:rPr>
          <w:sz w:val="32"/>
          <w:szCs w:val="28"/>
        </w:rPr>
      </w:pPr>
      <w:r>
        <w:rPr>
          <w:sz w:val="32"/>
          <w:szCs w:val="28"/>
        </w:rPr>
        <w:t>План</w:t>
      </w:r>
    </w:p>
    <w:p>
      <w:pPr>
        <w:pStyle w:val="Normal"/>
        <w:tabs>
          <w:tab w:val="left" w:pos="3300" w:leader="none"/>
        </w:tabs>
        <w:jc w:val="center"/>
        <w:rPr>
          <w:szCs w:val="28"/>
        </w:rPr>
      </w:pPr>
      <w:r>
        <w:rPr>
          <w:szCs w:val="28"/>
        </w:rPr>
        <w:t xml:space="preserve">діяльності з підготовки проектів регуляторних актів </w:t>
      </w:r>
    </w:p>
    <w:p>
      <w:pPr>
        <w:pStyle w:val="Normal"/>
        <w:tabs>
          <w:tab w:val="left" w:pos="3300" w:leader="none"/>
        </w:tabs>
        <w:jc w:val="center"/>
        <w:rPr>
          <w:szCs w:val="28"/>
        </w:rPr>
      </w:pPr>
      <w:r>
        <w:rPr>
          <w:szCs w:val="28"/>
        </w:rPr>
        <w:t>по м. Покров на 2019 рік</w:t>
      </w:r>
    </w:p>
    <w:p>
      <w:pPr>
        <w:pStyle w:val="Normal"/>
        <w:tabs>
          <w:tab w:val="left" w:pos="3300" w:leader="none"/>
        </w:tabs>
        <w:jc w:val="center"/>
        <w:rPr>
          <w:b/>
          <w:b/>
          <w:szCs w:val="28"/>
        </w:rPr>
      </w:pPr>
      <w:r>
        <w:rPr>
          <w:b/>
          <w:szCs w:val="28"/>
        </w:rPr>
      </w:r>
    </w:p>
    <w:tbl>
      <w:tblPr>
        <w:tblW w:w="9900" w:type="dxa"/>
        <w:jc w:val="left"/>
        <w:tblInd w:w="-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40"/>
        <w:gridCol w:w="2880"/>
        <w:gridCol w:w="2340"/>
        <w:gridCol w:w="1621"/>
        <w:gridCol w:w="2519"/>
      </w:tblGrid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ind w:right="-7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№№</w:t>
            </w:r>
          </w:p>
          <w:p>
            <w:pPr>
              <w:pStyle w:val="Normal"/>
              <w:tabs>
                <w:tab w:val="left" w:pos="360" w:leader="none"/>
              </w:tabs>
              <w:ind w:right="-79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3300" w:leader="none"/>
              </w:tabs>
              <w:ind w:right="-11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300" w:leader="none"/>
              </w:tabs>
              <w:ind w:right="-11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Вид, назва проектів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300" w:leader="none"/>
              </w:tabs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Цілі прийняття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300" w:leader="none"/>
              </w:tabs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Строки підготовки проектів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left" w:pos="3300" w:leader="none"/>
              </w:tabs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Найменування відповідальних за розроблення проектів регуляторних актів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ind w:right="-7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60" w:leader="none"/>
              </w:tabs>
              <w:ind w:right="-7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60" w:leader="none"/>
              </w:tabs>
              <w:ind w:right="-7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60" w:leader="none"/>
              </w:tabs>
              <w:ind w:right="-7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pStyle w:val="Normal"/>
              <w:tabs>
                <w:tab w:val="left" w:pos="360" w:leader="none"/>
              </w:tabs>
              <w:ind w:right="-7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60" w:leader="none"/>
              </w:tabs>
              <w:ind w:right="-7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Про затвердження Правил розміщення зовнішньої реклами в м. Покров та Положення про порядок оплати за тимчасове користування місцями розташування рекламних засобів у новій редакції</w:t>
            </w:r>
          </w:p>
          <w:p>
            <w:pPr>
              <w:pStyle w:val="Normal"/>
              <w:widowControl w:val="false"/>
              <w:tabs>
                <w:tab w:val="left" w:pos="3300" w:leader="none"/>
              </w:tabs>
              <w:ind w:right="-11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bCs/>
                <w:spacing w:val="-2"/>
                <w:sz w:val="26"/>
                <w:szCs w:val="26"/>
              </w:rPr>
              <w:t xml:space="preserve">З метою удосконалення правового регулювання порядку розміщення зовнішньої реклами на території міста Покров 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 квартал 2019р.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архітектури та інспекції ДАБК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ind w:right="-7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60" w:leader="none"/>
              </w:tabs>
              <w:ind w:right="-7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tabs>
                <w:tab w:val="left" w:pos="360" w:leader="none"/>
              </w:tabs>
              <w:ind w:right="-7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затвердження Правил благоустрою на території м. Покров у новій редакції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bCs/>
                <w:spacing w:val="-2"/>
                <w:sz w:val="26"/>
                <w:szCs w:val="26"/>
              </w:rPr>
            </w:pPr>
            <w:r>
              <w:rPr>
                <w:rFonts w:eastAsia="Times New Roman"/>
                <w:bCs/>
                <w:spacing w:val="-2"/>
                <w:sz w:val="26"/>
                <w:szCs w:val="26"/>
              </w:rPr>
              <w:t>З метою створення сприятливого для життєдіяльності людини довкілля, збереження санітарного благополуччя населення та забезпечення належного контролю за благоустроєм та санітарним станом</w:t>
            </w:r>
          </w:p>
          <w:p>
            <w:pPr>
              <w:pStyle w:val="Normal"/>
              <w:jc w:val="center"/>
              <w:rPr>
                <w:rFonts w:eastAsia="Times New Roman"/>
                <w:bCs/>
                <w:spacing w:val="-2"/>
                <w:sz w:val="26"/>
                <w:szCs w:val="26"/>
              </w:rPr>
            </w:pPr>
            <w:r>
              <w:rPr>
                <w:rFonts w:eastAsia="Times New Roman"/>
                <w:bCs/>
                <w:spacing w:val="-2"/>
                <w:sz w:val="26"/>
                <w:szCs w:val="26"/>
              </w:rPr>
              <w:t>м. Покров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ІІ-ІІІ квартал 2019р.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архітектури та інспекції ДАБК</w:t>
            </w:r>
          </w:p>
        </w:tc>
      </w:tr>
      <w:tr>
        <w:trPr/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360" w:leader="none"/>
              </w:tabs>
              <w:ind w:right="-75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 Порядок пайової участі на розвиток інженерно – транспортної та соціальної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інфраструктури м. Покров у новій редакції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Times New Roman"/>
                <w:bCs/>
                <w:spacing w:val="-2"/>
                <w:sz w:val="26"/>
                <w:szCs w:val="26"/>
              </w:rPr>
            </w:pPr>
            <w:r>
              <w:rPr>
                <w:rFonts w:eastAsia="Times New Roman"/>
                <w:bCs/>
                <w:spacing w:val="-2"/>
                <w:sz w:val="26"/>
                <w:szCs w:val="26"/>
              </w:rPr>
              <w:t>З метою створення сприятливих умов для здійснення суб’єктами господарювання підприємницької діяльності в м. Покров</w:t>
            </w:r>
          </w:p>
        </w:tc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ІІ-ІІІ квартал 2019р.</w:t>
            </w:r>
          </w:p>
        </w:tc>
        <w:tc>
          <w:tcPr>
            <w:tcW w:w="2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left" w:pos="3300" w:leader="none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Відділ архітектури та інспекції ДАБК</w:t>
            </w:r>
          </w:p>
        </w:tc>
      </w:tr>
    </w:tbl>
    <w:p>
      <w:pPr>
        <w:pStyle w:val="Normal"/>
        <w:ind w:left="5640" w:hanging="0"/>
        <w:rPr/>
      </w:pPr>
      <w:r>
        <w:rPr/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6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90ed0"/>
    <w:pPr>
      <w:widowControl/>
      <w:bidi w:val="0"/>
      <w:jc w:val="left"/>
    </w:pPr>
    <w:rPr>
      <w:rFonts w:ascii="Times New Roman" w:hAnsi="Times New Roman" w:eastAsia="Calibri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rsid w:val="00c90ed0"/>
    <w:rPr>
      <w:color w:val="0000FF"/>
      <w:u w:val="single"/>
    </w:rPr>
  </w:style>
  <w:style w:type="character" w:styleId="Style15" w:customStyle="1">
    <w:name w:val="Текст выноски Знак"/>
    <w:link w:val="a4"/>
    <w:semiHidden/>
    <w:qFormat/>
    <w:locked/>
    <w:rsid w:val="00125087"/>
    <w:rPr>
      <w:rFonts w:ascii="Tahoma" w:hAnsi="Tahoma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link w:val="a6"/>
    <w:qFormat/>
    <w:locked/>
    <w:rsid w:val="0020466c"/>
    <w:rPr>
      <w:rFonts w:ascii="Times New Roman" w:hAnsi="Times New Roman" w:cs="Times New Roman"/>
      <w:sz w:val="24"/>
      <w:szCs w:val="24"/>
      <w:lang w:val="uk-UA" w:eastAsia="ru-RU"/>
    </w:rPr>
  </w:style>
  <w:style w:type="character" w:styleId="Style17" w:customStyle="1">
    <w:name w:val="Нижний колонтитул Знак"/>
    <w:link w:val="a8"/>
    <w:qFormat/>
    <w:locked/>
    <w:rsid w:val="0020466c"/>
    <w:rPr>
      <w:rFonts w:ascii="Times New Roman" w:hAnsi="Times New Roman" w:cs="Times New Roman"/>
      <w:sz w:val="24"/>
      <w:szCs w:val="24"/>
      <w:lang w:val="uk-UA" w:eastAsia="ru-RU"/>
    </w:rPr>
  </w:style>
  <w:style w:type="character" w:styleId="Style18" w:customStyle="1">
    <w:name w:val="Основной текст Знак"/>
    <w:link w:val="aa"/>
    <w:semiHidden/>
    <w:qFormat/>
    <w:locked/>
    <w:rsid w:val="00f73759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eastAsia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b"/>
    <w:semiHidden/>
    <w:rsid w:val="00f73759"/>
    <w:pPr>
      <w:suppressAutoHyphens w:val="true"/>
      <w:jc w:val="both"/>
    </w:pPr>
    <w:rPr>
      <w:sz w:val="24"/>
      <w:lang w:eastAsia="ar-SA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semiHidden/>
    <w:qFormat/>
    <w:rsid w:val="00125087"/>
    <w:pPr/>
    <w:rPr>
      <w:rFonts w:ascii="Tahoma" w:hAnsi="Tahoma" w:cs="Tahoma"/>
      <w:sz w:val="16"/>
      <w:szCs w:val="16"/>
    </w:rPr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7"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9"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6" w:customStyle="1">
    <w:name w:val="Знак Знак Знак Знак Знак"/>
    <w:basedOn w:val="Normal"/>
    <w:qFormat/>
    <w:rsid w:val="004e7e11"/>
    <w:pPr/>
    <w:rPr>
      <w:rFonts w:ascii="Verdana" w:hAnsi="Verdana" w:eastAsia="Times New Roman" w:cs="Verdana"/>
      <w:sz w:val="20"/>
      <w:szCs w:val="20"/>
      <w:lang w:val="en-US" w:eastAsia="en-US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LibreOffice/6.0.1.1$Windows_x86 LibreOffice_project/60bfb1526849283ce2491346ed2aa51c465abfe6</Application>
  <Pages>2</Pages>
  <Words>300</Words>
  <Characters>1854</Characters>
  <CharactersWithSpaces>2205</CharactersWithSpaces>
  <Paragraphs>44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2018-11-20T09:49:00Z</dcterms:created>
  <dc:creator>Prohor</dc:creator>
  <dc:description/>
  <dc:language>uk-UA</dc:language>
  <cp:lastModifiedBy/>
  <cp:lastPrinted>2018-11-15T14:48:00Z</cp:lastPrinted>
  <dcterms:modified xsi:type="dcterms:W3CDTF">2018-12-01T13:19:14Z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