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4964430</wp:posOffset>
                </wp:positionH>
                <wp:positionV relativeFrom="paragraph">
                  <wp:posOffset>-337820</wp:posOffset>
                </wp:positionV>
                <wp:extent cx="96329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0.9pt;margin-top:-26.6pt;width:75.75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spacing w:lineRule="auto" w:line="240" w:before="0" w:after="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5375275</wp:posOffset>
                </wp:positionH>
                <wp:positionV relativeFrom="paragraph">
                  <wp:posOffset>-389255</wp:posOffset>
                </wp:positionV>
                <wp:extent cx="736600" cy="32067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3.25pt;margin-top:-30.65pt;width:57.9pt;height:25.15pt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28.03.2019 р.       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№84-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        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вихідні дні 27-30 </w:t>
      </w:r>
      <w:r>
        <w:rPr>
          <w:sz w:val="28"/>
          <w:szCs w:val="28"/>
          <w:lang w:val="uk-UA"/>
        </w:rPr>
        <w:t xml:space="preserve">квітня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та 01 травня 2019 року</w:t>
      </w:r>
    </w:p>
    <w:p>
      <w:pPr>
        <w:pStyle w:val="Style18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rPr/>
      </w:pPr>
      <w:r>
        <w:rPr>
          <w:bCs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Керуючись статтями 67, 73 Кодексів законів про працю України, відповідно до розпорядження Кабінету Міністрів України від 10.01.2019 р.        №7- “Про перенесення робочих днів у 2019 році”, в</w:t>
      </w:r>
      <w:r>
        <w:rPr>
          <w:bCs/>
          <w:sz w:val="28"/>
          <w:szCs w:val="28"/>
        </w:rPr>
        <w:t xml:space="preserve">ідповідно до ст. 42 Закону України «Про місцеве самоврядування в Україні», розпорядження голови Дніпропетровської обласної державної адміністрації від </w:t>
      </w:r>
      <w:r>
        <w:rPr>
          <w:bCs/>
          <w:sz w:val="28"/>
          <w:szCs w:val="28"/>
          <w:lang w:val="uk-UA"/>
        </w:rPr>
        <w:t>12.03.2019</w:t>
      </w:r>
      <w:r>
        <w:rPr>
          <w:bCs/>
          <w:sz w:val="28"/>
          <w:szCs w:val="28"/>
        </w:rPr>
        <w:t xml:space="preserve"> року                №Р-</w:t>
      </w:r>
      <w:r>
        <w:rPr>
          <w:bCs/>
          <w:sz w:val="28"/>
          <w:szCs w:val="28"/>
          <w:lang w:val="uk-UA"/>
        </w:rPr>
        <w:t>117</w:t>
      </w:r>
      <w:r>
        <w:rPr>
          <w:bCs/>
          <w:sz w:val="28"/>
          <w:szCs w:val="28"/>
        </w:rPr>
        <w:t>/0/3-19 «</w:t>
      </w:r>
      <w:r>
        <w:rPr>
          <w:sz w:val="28"/>
          <w:szCs w:val="28"/>
        </w:rPr>
        <w:t xml:space="preserve">Про забезпечення належного порядку в області у святкові та вихідні дні 27-30 </w:t>
      </w:r>
      <w:r>
        <w:rPr>
          <w:sz w:val="28"/>
          <w:szCs w:val="28"/>
          <w:lang w:val="uk-UA"/>
        </w:rPr>
        <w:t>квітня та 01 травня</w:t>
      </w:r>
      <w:r>
        <w:rPr>
          <w:sz w:val="27"/>
          <w:szCs w:val="27"/>
          <w:lang w:val="uk-UA"/>
        </w:rPr>
        <w:t xml:space="preserve"> 2019 року”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 xml:space="preserve">я 28 квітня- Великодня, 01 травня-Дня праці </w:t>
      </w:r>
      <w:r>
        <w:rPr>
          <w:bCs/>
          <w:sz w:val="28"/>
          <w:szCs w:val="28"/>
        </w:rPr>
        <w:t xml:space="preserve">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8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1.Рекомендувати перенести у порядку і на умовах, установлених законодавством, у 2019 році  для працівників, яким установлено п’ятиденний робочий тиждень з двома вихідними днями, робочий день з вівторка                      30 квітня - на суботу 11 травня.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>МКП «</w:t>
      </w:r>
      <w:r>
        <w:rPr>
          <w:bCs/>
          <w:sz w:val="28"/>
          <w:szCs w:val="28"/>
          <w:lang w:val="uk-UA"/>
        </w:rPr>
        <w:t>Покровське в</w:t>
      </w:r>
      <w:r>
        <w:rPr>
          <w:bCs/>
          <w:sz w:val="28"/>
          <w:szCs w:val="28"/>
        </w:rPr>
        <w:t>иробниче управління водопровідно-каналізаційного господарства» (Зуєв А.В.), ПМКП «Добробут» (Солянко В.А.), ТОВ «Дніпрокомунтранс» (Волошина І.І., за згодою), ТОВ «Універсал сервіс ЛТД» (Колпакчі О.В., за згодою);</w:t>
      </w:r>
    </w:p>
    <w:p>
      <w:pPr>
        <w:pStyle w:val="Style18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 дні 27-30 </w:t>
      </w:r>
      <w:r>
        <w:rPr>
          <w:sz w:val="28"/>
          <w:szCs w:val="28"/>
          <w:lang w:val="uk-UA"/>
        </w:rPr>
        <w:t>квітня та 01 травня</w:t>
      </w:r>
      <w:r>
        <w:rPr>
          <w:sz w:val="27"/>
          <w:szCs w:val="27"/>
          <w:lang w:val="uk-UA"/>
        </w:rPr>
        <w:t xml:space="preserve"> 2019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rPr/>
      </w:pPr>
      <w:r>
        <w:rPr>
          <w:sz w:val="28"/>
          <w:szCs w:val="28"/>
        </w:rPr>
        <w:tab/>
        <w:t xml:space="preserve">- надати до загального відділу виконкому до </w:t>
      </w:r>
      <w:r>
        <w:rPr>
          <w:sz w:val="28"/>
          <w:szCs w:val="28"/>
          <w:lang w:val="uk-UA"/>
        </w:rPr>
        <w:t>24.04.2019</w:t>
      </w:r>
      <w:r>
        <w:rPr>
          <w:sz w:val="28"/>
          <w:szCs w:val="28"/>
        </w:rPr>
        <w:t xml:space="preserve"> року графіки чергувань та накази про призначення відповідальних осіб по підприємствах.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3.1</w:t>
      </w:r>
      <w:r>
        <w:rPr>
          <w:bCs/>
          <w:sz w:val="28"/>
          <w:szCs w:val="28"/>
        </w:rPr>
        <w:t>.Керівникам міських комунальних підприємств, установ, закладів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Покровської міської ради та її виконавчого комітету:</w:t>
      </w:r>
    </w:p>
    <w:p>
      <w:pPr>
        <w:pStyle w:val="Style18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 </w:t>
      </w:r>
      <w:r>
        <w:rPr>
          <w:sz w:val="28"/>
          <w:szCs w:val="28"/>
        </w:rPr>
        <w:t>у святкові та вихідні дні;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- узгоджувати з міським головою виїзд за межі міста </w:t>
      </w:r>
      <w:r>
        <w:rPr>
          <w:sz w:val="28"/>
          <w:szCs w:val="28"/>
          <w:lang w:val="uk-UA"/>
        </w:rPr>
        <w:t>у святкові та вихідні дні.</w:t>
      </w:r>
    </w:p>
    <w:p>
      <w:pPr>
        <w:pStyle w:val="Style18"/>
        <w:rPr/>
      </w:pPr>
      <w:r>
        <w:rPr>
          <w:sz w:val="28"/>
          <w:szCs w:val="28"/>
        </w:rPr>
        <w:tab/>
      </w:r>
    </w:p>
    <w:p>
      <w:pPr>
        <w:pStyle w:val="Style18"/>
        <w:rPr/>
      </w:pPr>
      <w:r>
        <w:rPr>
          <w:sz w:val="28"/>
          <w:szCs w:val="28"/>
          <w:lang w:val="uk-UA"/>
        </w:rPr>
        <w:tab/>
        <w:t>3.2</w:t>
      </w:r>
      <w:r>
        <w:rPr>
          <w:sz w:val="28"/>
          <w:szCs w:val="28"/>
        </w:rPr>
        <w:t>.Керівнику комунального закладу «Центральна міська лікарня м.Покров Дніпропетровської обласної ради» Шкілю А.П. безперебійне чергування працівників закладу по наданню медичної допомоги громадянам міста.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3.3.Покровському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3.4.Покровському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ab/>
        <w:t>3.5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(Калита Л.В.,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4.Відповідальному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6.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О.М. Шаповал</w:t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Додаток </w:t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 xml:space="preserve">    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lang w:val="uk-UA"/>
        </w:rPr>
        <w:t>28.03.2019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84-р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Style18"/>
        <w:jc w:val="center"/>
        <w:rPr/>
      </w:pPr>
      <w:r>
        <w:rPr>
          <w:sz w:val="28"/>
          <w:szCs w:val="28"/>
          <w:lang w:val="uk-UA"/>
        </w:rPr>
        <w:t>27-30 квітня та 01 травня</w:t>
      </w:r>
      <w:r>
        <w:rPr>
          <w:sz w:val="27"/>
          <w:szCs w:val="27"/>
          <w:lang w:val="uk-UA"/>
        </w:rPr>
        <w:t xml:space="preserve"> 2019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08.00- 27.04.2019  до 08.00 - 28.04.2019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08.00- 28.04.2019  до 08.00 - 29.04.2019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bookmarkStart w:id="2" w:name="__DdeLink__415_1090395333"/>
            <w:bookmarkEnd w:id="2"/>
            <w:r>
              <w:rPr>
                <w:sz w:val="28"/>
                <w:szCs w:val="28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08.00- 29.04.2019  до 08.00 - 30.04.2019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Маглиш Андрій Сергійович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З 08.00- 30.04.2019  до 08.00 - 01.05.2019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08.00- 01.05.2019  до 08.00 - 02.05.2019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jc w:val="center"/>
        <w:rPr/>
      </w:pPr>
      <w:r>
        <w:rPr>
          <w:sz w:val="28"/>
          <w:szCs w:val="28"/>
          <w:lang w:val="uk-UA"/>
        </w:rPr>
        <w:t>27-30 квітня та 01 травня</w:t>
      </w:r>
      <w:r>
        <w:rPr>
          <w:sz w:val="27"/>
          <w:szCs w:val="27"/>
          <w:lang w:val="uk-UA"/>
        </w:rPr>
        <w:t xml:space="preserve"> 2019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Style18"/>
        <w:jc w:val="center"/>
        <w:rPr/>
      </w:pPr>
      <w:r>
        <w:rPr>
          <w:sz w:val="28"/>
          <w:szCs w:val="28"/>
        </w:rPr>
        <w:t>у разі необхідності (позаштатні ситуації)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2"/>
        <w:gridCol w:w="3594"/>
        <w:gridCol w:w="3535"/>
      </w:tblGrid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автомобіля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Опель-Вектра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Опель-Вектра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АЕ 3399 АН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-567" w:right="0" w:hanging="0"/>
        <w:jc w:val="left"/>
        <w:rPr/>
      </w:pPr>
      <w:r>
        <w:rPr>
          <w:sz w:val="28"/>
          <w:szCs w:val="28"/>
        </w:rPr>
        <w:tab/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</w:t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LibreOffice/6.1.4.2$Windows_x86 LibreOffice_project/9d0f32d1f0b509096fd65e0d4bec26ddd1938fd3</Application>
  <Pages>4</Pages>
  <Words>590</Words>
  <Characters>4066</Characters>
  <CharactersWithSpaces>4928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2019-03-22T11:20:33Z</cp:lastPrinted>
  <dcterms:modified xsi:type="dcterms:W3CDTF">2019-04-03T14:58:36Z</dcterms:modified>
  <cp:revision>36</cp:revision>
  <dc:subject/>
  <dc:title/>
</cp:coreProperties>
</file>