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94F" w:rsidRDefault="00F1794F">
      <w:pPr>
        <w:tabs>
          <w:tab w:val="left" w:pos="3780"/>
          <w:tab w:val="left" w:pos="4500"/>
        </w:tabs>
        <w:jc w:val="right"/>
        <w:rPr>
          <w:b/>
          <w:sz w:val="28"/>
          <w:lang w:val="uk-UA"/>
        </w:rPr>
      </w:pPr>
    </w:p>
    <w:p w:rsidR="00F1794F" w:rsidRDefault="00F1794F">
      <w:pPr>
        <w:rPr>
          <w:b/>
          <w:sz w:val="16"/>
        </w:rPr>
      </w:pPr>
    </w:p>
    <w:p w:rsidR="00F1794F" w:rsidRDefault="00F1794F">
      <w:pPr>
        <w:jc w:val="center"/>
        <w:rPr>
          <w:b/>
          <w:sz w:val="16"/>
        </w:rPr>
      </w:pPr>
    </w:p>
    <w:p w:rsidR="00F1794F" w:rsidRDefault="00F1794F">
      <w:pPr>
        <w:jc w:val="center"/>
        <w:rPr>
          <w:b/>
          <w:sz w:val="16"/>
        </w:rPr>
      </w:pPr>
    </w:p>
    <w:p w:rsidR="00F1794F" w:rsidRDefault="00F1794F">
      <w:pPr>
        <w:pStyle w:val="a6"/>
        <w:rPr>
          <w:sz w:val="28"/>
        </w:rPr>
      </w:pPr>
    </w:p>
    <w:p w:rsidR="00F1794F" w:rsidRDefault="00BD1E6B">
      <w:pPr>
        <w:pStyle w:val="a6"/>
        <w:rPr>
          <w:sz w:val="28"/>
        </w:rPr>
      </w:pPr>
      <w:r>
        <w:rPr>
          <w:sz w:val="28"/>
        </w:rPr>
        <w:t>МІСЦЕВЕ САМОВРЯДУВАННЯ</w:t>
      </w:r>
    </w:p>
    <w:p w:rsidR="00F1794F" w:rsidRDefault="00BD1E6B">
      <w:pPr>
        <w:pStyle w:val="2"/>
      </w:pPr>
      <w:r>
        <w:t>ПОКРОВСЬКА МІСЬКА РАДА</w:t>
      </w:r>
    </w:p>
    <w:p w:rsidR="00F1794F" w:rsidRDefault="00BD1E6B">
      <w:pPr>
        <w:pStyle w:val="2"/>
      </w:pPr>
      <w:r>
        <w:t>ДНІПРОПЕТРОВСЬКОЇ ОБЛАСТІ</w:t>
      </w:r>
    </w:p>
    <w:p w:rsidR="00F1794F" w:rsidRDefault="00F1794F">
      <w:pPr>
        <w:pBdr>
          <w:bottom w:val="single" w:sz="12" w:space="1" w:color="00000A"/>
        </w:pBdr>
        <w:jc w:val="center"/>
        <w:rPr>
          <w:sz w:val="16"/>
          <w:szCs w:val="16"/>
          <w:lang w:val="uk-UA"/>
        </w:rPr>
      </w:pPr>
    </w:p>
    <w:p w:rsidR="00F1794F" w:rsidRDefault="00BD1E6B">
      <w:pPr>
        <w:pStyle w:val="2"/>
      </w:pPr>
      <w:r>
        <w:t xml:space="preserve">П Р О Е К Т     Р І Ш Е Н </w:t>
      </w:r>
      <w:proofErr w:type="spellStart"/>
      <w:r>
        <w:t>Н</w:t>
      </w:r>
      <w:proofErr w:type="spellEnd"/>
      <w:r>
        <w:t xml:space="preserve"> Я</w:t>
      </w:r>
    </w:p>
    <w:p w:rsidR="00F1794F" w:rsidRDefault="00F1794F">
      <w:pPr>
        <w:pStyle w:val="a8"/>
        <w:tabs>
          <w:tab w:val="left" w:pos="708"/>
        </w:tabs>
        <w:jc w:val="center"/>
        <w:rPr>
          <w:lang w:val="uk-UA"/>
        </w:rPr>
      </w:pPr>
    </w:p>
    <w:p w:rsidR="00F1794F" w:rsidRDefault="00F1794F">
      <w:pPr>
        <w:rPr>
          <w:lang w:val="uk-UA"/>
        </w:rPr>
      </w:pPr>
    </w:p>
    <w:tbl>
      <w:tblPr>
        <w:tblW w:w="3652" w:type="dxa"/>
        <w:tblBorders>
          <w:bottom w:val="single" w:sz="4" w:space="0" w:color="00000A"/>
          <w:insideH w:val="single" w:sz="4" w:space="0" w:color="00000A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3652"/>
      </w:tblGrid>
      <w:tr w:rsidR="00F1794F">
        <w:tc>
          <w:tcPr>
            <w:tcW w:w="3652" w:type="dxa"/>
            <w:tcBorders>
              <w:bottom w:val="single" w:sz="4" w:space="0" w:color="00000A"/>
            </w:tcBorders>
            <w:shd w:val="clear" w:color="auto" w:fill="auto"/>
          </w:tcPr>
          <w:p w:rsidR="00F1794F" w:rsidRDefault="00BD1E6B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 надання дозволу на списання безнадійної дебіторської заборгованості МКП «</w:t>
            </w:r>
            <w:proofErr w:type="spellStart"/>
            <w:r>
              <w:rPr>
                <w:sz w:val="28"/>
                <w:szCs w:val="28"/>
                <w:lang w:val="uk-UA"/>
              </w:rPr>
              <w:t>Покровводоканал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</w:p>
        </w:tc>
      </w:tr>
    </w:tbl>
    <w:p w:rsidR="00F1794F" w:rsidRDefault="00F1794F">
      <w:pPr>
        <w:spacing w:line="280" w:lineRule="exact"/>
        <w:rPr>
          <w:sz w:val="28"/>
          <w:szCs w:val="28"/>
          <w:u w:val="single"/>
          <w:lang w:val="uk-UA"/>
        </w:rPr>
      </w:pPr>
    </w:p>
    <w:p w:rsidR="003F6A9D" w:rsidRDefault="003F6A9D">
      <w:pPr>
        <w:spacing w:line="280" w:lineRule="exact"/>
        <w:rPr>
          <w:sz w:val="28"/>
          <w:szCs w:val="28"/>
          <w:u w:val="single"/>
          <w:lang w:val="uk-UA"/>
        </w:rPr>
      </w:pPr>
      <w:bookmarkStart w:id="0" w:name="_GoBack"/>
      <w:bookmarkEnd w:id="0"/>
    </w:p>
    <w:p w:rsidR="003F6A9D" w:rsidRDefault="003F6A9D" w:rsidP="003F6A9D">
      <w:pPr>
        <w:spacing w:line="280" w:lineRule="exact"/>
        <w:jc w:val="both"/>
        <w:rPr>
          <w:sz w:val="28"/>
          <w:szCs w:val="28"/>
          <w:lang w:val="uk-UA"/>
        </w:rPr>
      </w:pPr>
      <w:r w:rsidRPr="00FF5CAE">
        <w:rPr>
          <w:sz w:val="28"/>
          <w:szCs w:val="28"/>
          <w:lang w:val="uk-UA"/>
        </w:rPr>
        <w:tab/>
        <w:t xml:space="preserve">Розглянувши </w:t>
      </w:r>
      <w:r>
        <w:rPr>
          <w:sz w:val="28"/>
          <w:szCs w:val="28"/>
          <w:lang w:val="uk-UA"/>
        </w:rPr>
        <w:t xml:space="preserve">звернення директора МКП </w:t>
      </w:r>
      <w:r w:rsidRPr="00FF5CAE">
        <w:rPr>
          <w:sz w:val="28"/>
          <w:szCs w:val="28"/>
          <w:lang w:val="uk-UA"/>
        </w:rPr>
        <w:t>«</w:t>
      </w:r>
      <w:proofErr w:type="spellStart"/>
      <w:r>
        <w:rPr>
          <w:sz w:val="28"/>
          <w:szCs w:val="28"/>
          <w:lang w:val="uk-UA"/>
        </w:rPr>
        <w:t>Покровводоканал</w:t>
      </w:r>
      <w:proofErr w:type="spellEnd"/>
      <w:r w:rsidRPr="00FF5CAE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Зуєва А.В. щодо надання дозволу на списання безнадійної дебіторської </w:t>
      </w:r>
      <w:r w:rsidRPr="00271E0D">
        <w:rPr>
          <w:sz w:val="28"/>
          <w:szCs w:val="28"/>
          <w:lang w:val="uk-UA"/>
        </w:rPr>
        <w:t>заборгованості споживачів, чиє житло перебуває у власності територіальної громади міста, керуючись</w:t>
      </w:r>
      <w:r>
        <w:rPr>
          <w:sz w:val="28"/>
          <w:szCs w:val="28"/>
          <w:lang w:val="uk-UA"/>
        </w:rPr>
        <w:t xml:space="preserve"> </w:t>
      </w:r>
      <w:r w:rsidRPr="00271E0D">
        <w:rPr>
          <w:sz w:val="28"/>
          <w:szCs w:val="28"/>
          <w:lang w:val="uk-UA"/>
        </w:rPr>
        <w:t xml:space="preserve"> п</w:t>
      </w:r>
      <w:r>
        <w:rPr>
          <w:sz w:val="28"/>
          <w:szCs w:val="28"/>
          <w:lang w:val="uk-UA"/>
        </w:rPr>
        <w:t xml:space="preserve">унктом 5 статті 16 та пунктом 30 частини 1 статті 26 </w:t>
      </w:r>
      <w:r w:rsidRPr="00FF5CAE">
        <w:rPr>
          <w:sz w:val="28"/>
          <w:szCs w:val="28"/>
          <w:lang w:val="uk-UA"/>
        </w:rPr>
        <w:t>«Про місцеве самоврядування в Україні»</w:t>
      </w:r>
      <w:r>
        <w:rPr>
          <w:sz w:val="28"/>
          <w:szCs w:val="28"/>
          <w:lang w:val="uk-UA"/>
        </w:rPr>
        <w:t xml:space="preserve">, відповідно до пункту 6.4 статті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Статуту міського комунального підприємства «Покровське виробниче управління водопровідно-каналізаційного господарства» (МКП «</w:t>
      </w:r>
      <w:proofErr w:type="spellStart"/>
      <w:r>
        <w:rPr>
          <w:sz w:val="28"/>
          <w:szCs w:val="28"/>
          <w:lang w:val="uk-UA"/>
        </w:rPr>
        <w:t>Покровводоканал</w:t>
      </w:r>
      <w:proofErr w:type="spellEnd"/>
      <w:r>
        <w:rPr>
          <w:sz w:val="28"/>
          <w:szCs w:val="28"/>
          <w:lang w:val="uk-UA"/>
        </w:rPr>
        <w:t xml:space="preserve">»), </w:t>
      </w:r>
      <w:r w:rsidRPr="00FF5CAE">
        <w:rPr>
          <w:sz w:val="28"/>
          <w:szCs w:val="28"/>
          <w:lang w:val="uk-UA"/>
        </w:rPr>
        <w:t>міська рада</w:t>
      </w:r>
    </w:p>
    <w:p w:rsidR="003F6A9D" w:rsidRDefault="003F6A9D" w:rsidP="003F6A9D">
      <w:pPr>
        <w:spacing w:line="280" w:lineRule="exact"/>
        <w:jc w:val="both"/>
        <w:rPr>
          <w:sz w:val="28"/>
          <w:szCs w:val="28"/>
          <w:lang w:val="uk-UA"/>
        </w:rPr>
      </w:pPr>
    </w:p>
    <w:p w:rsidR="003F6A9D" w:rsidRPr="00EF4099" w:rsidRDefault="003F6A9D" w:rsidP="003F6A9D">
      <w:pPr>
        <w:spacing w:line="280" w:lineRule="exact"/>
        <w:jc w:val="center"/>
        <w:rPr>
          <w:sz w:val="28"/>
          <w:szCs w:val="28"/>
          <w:lang w:val="uk-UA"/>
        </w:rPr>
      </w:pPr>
      <w:r w:rsidRPr="00FF5CAE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Ш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И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Л</w:t>
      </w:r>
      <w:r>
        <w:rPr>
          <w:sz w:val="28"/>
          <w:szCs w:val="28"/>
          <w:lang w:val="uk-UA"/>
        </w:rPr>
        <w:t xml:space="preserve"> </w:t>
      </w:r>
      <w:r w:rsidRPr="00FF5CAE">
        <w:rPr>
          <w:sz w:val="28"/>
          <w:szCs w:val="28"/>
          <w:lang w:val="uk-UA"/>
        </w:rPr>
        <w:t>А:</w:t>
      </w:r>
    </w:p>
    <w:p w:rsidR="003F6A9D" w:rsidRDefault="003F6A9D" w:rsidP="003F6A9D">
      <w:pPr>
        <w:spacing w:line="280" w:lineRule="exact"/>
        <w:jc w:val="both"/>
        <w:rPr>
          <w:sz w:val="28"/>
          <w:szCs w:val="28"/>
          <w:lang w:val="uk-UA"/>
        </w:rPr>
      </w:pPr>
    </w:p>
    <w:p w:rsidR="003F6A9D" w:rsidRDefault="003F6A9D" w:rsidP="003F6A9D">
      <w:pPr>
        <w:spacing w:line="280" w:lineRule="exact"/>
        <w:jc w:val="both"/>
        <w:rPr>
          <w:sz w:val="28"/>
          <w:szCs w:val="28"/>
          <w:lang w:val="uk-UA"/>
        </w:rPr>
      </w:pPr>
      <w:r w:rsidRPr="00FF5CAE">
        <w:rPr>
          <w:sz w:val="28"/>
          <w:szCs w:val="28"/>
          <w:lang w:val="uk-UA"/>
        </w:rPr>
        <w:tab/>
        <w:t xml:space="preserve">1. </w:t>
      </w:r>
      <w:r>
        <w:rPr>
          <w:sz w:val="28"/>
          <w:szCs w:val="28"/>
          <w:lang w:val="uk-UA"/>
        </w:rPr>
        <w:t xml:space="preserve">Надати дозвіл на списання безнадійної </w:t>
      </w:r>
      <w:r w:rsidRPr="00CD7B43">
        <w:rPr>
          <w:sz w:val="28"/>
          <w:szCs w:val="28"/>
          <w:lang w:val="uk-UA"/>
        </w:rPr>
        <w:t>дебіторської заборгованості</w:t>
      </w:r>
      <w:r>
        <w:rPr>
          <w:sz w:val="28"/>
          <w:szCs w:val="28"/>
          <w:lang w:val="uk-UA"/>
        </w:rPr>
        <w:t xml:space="preserve">, в сумі ***,** грн., </w:t>
      </w:r>
      <w:r w:rsidRPr="00CD7B43">
        <w:rPr>
          <w:sz w:val="28"/>
          <w:szCs w:val="28"/>
          <w:lang w:val="uk-UA"/>
        </w:rPr>
        <w:t xml:space="preserve">за послуги </w:t>
      </w:r>
      <w:r>
        <w:rPr>
          <w:sz w:val="28"/>
          <w:szCs w:val="28"/>
          <w:lang w:val="uk-UA"/>
        </w:rPr>
        <w:t>централізованого водопостачання та водовідведення, згідно додатку.</w:t>
      </w:r>
    </w:p>
    <w:p w:rsidR="003F6A9D" w:rsidRDefault="003F6A9D" w:rsidP="003F6A9D">
      <w:pPr>
        <w:spacing w:line="280" w:lineRule="exact"/>
        <w:jc w:val="both"/>
        <w:rPr>
          <w:sz w:val="28"/>
          <w:szCs w:val="28"/>
          <w:lang w:val="uk-UA"/>
        </w:rPr>
      </w:pPr>
    </w:p>
    <w:p w:rsidR="003F6A9D" w:rsidRPr="00FB1677" w:rsidRDefault="003F6A9D" w:rsidP="003F6A9D">
      <w:pPr>
        <w:spacing w:line="280" w:lineRule="exact"/>
        <w:jc w:val="both"/>
        <w:rPr>
          <w:lang w:val="uk-UA"/>
        </w:rPr>
      </w:pPr>
      <w:r>
        <w:rPr>
          <w:sz w:val="28"/>
          <w:szCs w:val="28"/>
          <w:lang w:val="uk-UA"/>
        </w:rPr>
        <w:tab/>
        <w:t>2. Зобов’язати директора МКП «</w:t>
      </w:r>
      <w:proofErr w:type="spellStart"/>
      <w:r>
        <w:rPr>
          <w:sz w:val="28"/>
          <w:szCs w:val="28"/>
          <w:lang w:val="uk-UA"/>
        </w:rPr>
        <w:t>Покровводоканал</w:t>
      </w:r>
      <w:proofErr w:type="spellEnd"/>
      <w:r>
        <w:rPr>
          <w:sz w:val="28"/>
          <w:szCs w:val="28"/>
          <w:lang w:val="uk-UA"/>
        </w:rPr>
        <w:t>» Зуєва А.В. вжити заходів щодо списання безнадійної дебіторської заборгованості на суму, визначену в пункті 1 цього рішення;</w:t>
      </w:r>
    </w:p>
    <w:p w:rsidR="003F6A9D" w:rsidRDefault="003F6A9D" w:rsidP="003F6A9D">
      <w:pPr>
        <w:spacing w:line="280" w:lineRule="exact"/>
        <w:ind w:firstLine="708"/>
        <w:jc w:val="both"/>
        <w:rPr>
          <w:sz w:val="28"/>
          <w:szCs w:val="28"/>
          <w:lang w:val="uk-UA"/>
        </w:rPr>
      </w:pPr>
    </w:p>
    <w:p w:rsidR="003F6A9D" w:rsidRDefault="003F6A9D" w:rsidP="003F6A9D">
      <w:pPr>
        <w:spacing w:line="280" w:lineRule="exact"/>
        <w:ind w:firstLine="708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FF5CAE">
        <w:rPr>
          <w:sz w:val="28"/>
          <w:szCs w:val="28"/>
          <w:lang w:val="uk-UA"/>
        </w:rPr>
        <w:t xml:space="preserve">. </w:t>
      </w:r>
      <w:r w:rsidRPr="00F47114">
        <w:rPr>
          <w:sz w:val="28"/>
          <w:szCs w:val="28"/>
        </w:rPr>
        <w:t xml:space="preserve">Контроль за </w:t>
      </w:r>
      <w:r w:rsidRPr="00E815C0">
        <w:rPr>
          <w:sz w:val="28"/>
          <w:szCs w:val="28"/>
          <w:lang w:val="uk-UA"/>
        </w:rPr>
        <w:t xml:space="preserve">виконанням цього </w:t>
      </w:r>
      <w:proofErr w:type="gramStart"/>
      <w:r w:rsidRPr="00E815C0">
        <w:rPr>
          <w:sz w:val="28"/>
          <w:szCs w:val="28"/>
          <w:lang w:val="uk-UA"/>
        </w:rPr>
        <w:t>р</w:t>
      </w:r>
      <w:proofErr w:type="gramEnd"/>
      <w:r w:rsidRPr="00E815C0">
        <w:rPr>
          <w:sz w:val="28"/>
          <w:szCs w:val="28"/>
          <w:lang w:val="uk-UA"/>
        </w:rPr>
        <w:t xml:space="preserve">ішення покласти на заступника міського голови </w:t>
      </w:r>
      <w:proofErr w:type="spellStart"/>
      <w:r w:rsidRPr="00E815C0">
        <w:rPr>
          <w:sz w:val="28"/>
          <w:szCs w:val="28"/>
          <w:lang w:val="uk-UA"/>
        </w:rPr>
        <w:t>Чистякова</w:t>
      </w:r>
      <w:proofErr w:type="spellEnd"/>
      <w:r w:rsidRPr="00E815C0">
        <w:rPr>
          <w:sz w:val="28"/>
          <w:szCs w:val="28"/>
          <w:lang w:val="uk-UA"/>
        </w:rPr>
        <w:t xml:space="preserve"> О.Г</w:t>
      </w:r>
      <w:r w:rsidRPr="00E815C0">
        <w:rPr>
          <w:color w:val="000000"/>
          <w:sz w:val="28"/>
          <w:szCs w:val="28"/>
          <w:lang w:val="uk-UA"/>
        </w:rPr>
        <w:t xml:space="preserve">.   </w:t>
      </w:r>
    </w:p>
    <w:p w:rsidR="003F6A9D" w:rsidRDefault="003F6A9D" w:rsidP="003F6A9D">
      <w:pPr>
        <w:spacing w:line="280" w:lineRule="exact"/>
        <w:ind w:hanging="570"/>
        <w:jc w:val="both"/>
        <w:rPr>
          <w:color w:val="000000"/>
          <w:sz w:val="28"/>
          <w:szCs w:val="28"/>
          <w:lang w:val="uk-UA"/>
        </w:rPr>
      </w:pPr>
    </w:p>
    <w:p w:rsidR="00F1794F" w:rsidRDefault="00F1794F">
      <w:pPr>
        <w:spacing w:line="280" w:lineRule="exact"/>
        <w:ind w:hanging="570"/>
        <w:jc w:val="both"/>
        <w:rPr>
          <w:color w:val="000000"/>
          <w:sz w:val="28"/>
          <w:szCs w:val="28"/>
          <w:lang w:val="uk-UA"/>
        </w:rPr>
      </w:pPr>
    </w:p>
    <w:p w:rsidR="00F1794F" w:rsidRDefault="00BD1E6B" w:rsidP="005D17D4">
      <w:pPr>
        <w:spacing w:line="280" w:lineRule="exact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**** - </w:t>
      </w:r>
      <w:r w:rsidR="005D17D4">
        <w:rPr>
          <w:color w:val="000000"/>
          <w:sz w:val="28"/>
          <w:szCs w:val="28"/>
          <w:lang w:val="uk-UA"/>
        </w:rPr>
        <w:t>сума уточнюється</w:t>
      </w:r>
    </w:p>
    <w:p w:rsidR="00F1794F" w:rsidRDefault="00F1794F">
      <w:pPr>
        <w:spacing w:line="280" w:lineRule="exact"/>
        <w:ind w:hanging="570"/>
        <w:jc w:val="both"/>
        <w:rPr>
          <w:color w:val="000000"/>
          <w:sz w:val="28"/>
          <w:szCs w:val="28"/>
          <w:lang w:val="uk-UA"/>
        </w:rPr>
      </w:pPr>
    </w:p>
    <w:p w:rsidR="00F1794F" w:rsidRDefault="00BD1E6B">
      <w:pPr>
        <w:spacing w:line="280" w:lineRule="exact"/>
        <w:rPr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F1794F" w:rsidRDefault="00BD1E6B">
      <w:pPr>
        <w:spacing w:line="280" w:lineRule="exact"/>
      </w:pPr>
      <w:proofErr w:type="spellStart"/>
      <w:r>
        <w:rPr>
          <w:sz w:val="20"/>
          <w:szCs w:val="20"/>
          <w:lang w:val="uk-UA"/>
        </w:rPr>
        <w:t>Лінська</w:t>
      </w:r>
      <w:proofErr w:type="spellEnd"/>
      <w:r>
        <w:rPr>
          <w:sz w:val="20"/>
          <w:szCs w:val="20"/>
          <w:lang w:val="uk-UA"/>
        </w:rPr>
        <w:t xml:space="preserve"> 42244                                           </w:t>
      </w:r>
    </w:p>
    <w:sectPr w:rsidR="00F1794F">
      <w:pgSz w:w="11906" w:h="16838"/>
      <w:pgMar w:top="719" w:right="566" w:bottom="539" w:left="12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94F"/>
    <w:rsid w:val="003F6A9D"/>
    <w:rsid w:val="005D17D4"/>
    <w:rsid w:val="007025BC"/>
    <w:rsid w:val="00BD1E6B"/>
    <w:rsid w:val="00F1794F"/>
    <w:rsid w:val="00F2240D"/>
    <w:rsid w:val="00FB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F96"/>
    <w:rPr>
      <w:sz w:val="24"/>
      <w:szCs w:val="24"/>
    </w:rPr>
  </w:style>
  <w:style w:type="paragraph" w:styleId="2">
    <w:name w:val="heading 2"/>
    <w:basedOn w:val="a"/>
    <w:qFormat/>
    <w:rsid w:val="00314F96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A3733B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rsid w:val="00314F96"/>
    <w:pPr>
      <w:jc w:val="center"/>
    </w:pPr>
    <w:rPr>
      <w:b/>
      <w:bCs/>
      <w:lang w:val="uk-UA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rsid w:val="00314F9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9">
    <w:name w:val="Знак"/>
    <w:basedOn w:val="a"/>
    <w:qFormat/>
    <w:rsid w:val="00477F1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qFormat/>
    <w:rsid w:val="00FC76FA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3B0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4F96"/>
    <w:rPr>
      <w:sz w:val="24"/>
      <w:szCs w:val="24"/>
    </w:rPr>
  </w:style>
  <w:style w:type="paragraph" w:styleId="2">
    <w:name w:val="heading 2"/>
    <w:basedOn w:val="a"/>
    <w:qFormat/>
    <w:rsid w:val="00314F96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qFormat/>
    <w:rsid w:val="00A3733B"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rsid w:val="00314F96"/>
    <w:pPr>
      <w:jc w:val="center"/>
    </w:pPr>
    <w:rPr>
      <w:b/>
      <w:bCs/>
      <w:lang w:val="uk-UA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styleId="a8">
    <w:name w:val="header"/>
    <w:basedOn w:val="a"/>
    <w:rsid w:val="00314F96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9">
    <w:name w:val="Знак"/>
    <w:basedOn w:val="a"/>
    <w:qFormat/>
    <w:rsid w:val="00477F1A"/>
    <w:rPr>
      <w:rFonts w:ascii="Verdana" w:hAnsi="Verdana" w:cs="Verdana"/>
      <w:sz w:val="20"/>
      <w:szCs w:val="20"/>
      <w:lang w:val="en-US" w:eastAsia="en-US"/>
    </w:rPr>
  </w:style>
  <w:style w:type="paragraph" w:customStyle="1" w:styleId="aa">
    <w:name w:val="Знак Знак"/>
    <w:basedOn w:val="a"/>
    <w:qFormat/>
    <w:rsid w:val="00FC76FA"/>
    <w:rPr>
      <w:rFonts w:ascii="Verdana" w:hAnsi="Verdana" w:cs="Verdana"/>
      <w:sz w:val="20"/>
      <w:szCs w:val="20"/>
      <w:lang w:val="en-US" w:eastAsia="en-US"/>
    </w:rPr>
  </w:style>
  <w:style w:type="table" w:styleId="ab">
    <w:name w:val="Table Grid"/>
    <w:basedOn w:val="a1"/>
    <w:rsid w:val="003B0F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Л</cp:lastModifiedBy>
  <cp:revision>2</cp:revision>
  <cp:lastPrinted>2013-11-15T13:29:00Z</cp:lastPrinted>
  <dcterms:created xsi:type="dcterms:W3CDTF">2018-11-14T07:46:00Z</dcterms:created>
  <dcterms:modified xsi:type="dcterms:W3CDTF">2018-11-14T07:46:00Z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