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780" w:leader="none"/>
          <w:tab w:val="left" w:pos="4500" w:leader="none"/>
        </w:tabs>
        <w:jc w:val="right"/>
        <w:rPr>
          <w:b/>
          <w:b/>
          <w:sz w:val="28"/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3937635</wp:posOffset>
            </wp:positionH>
            <wp:positionV relativeFrom="paragraph">
              <wp:posOffset>635</wp:posOffset>
            </wp:positionV>
            <wp:extent cx="457200" cy="68580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lang w:val="uk-UA"/>
        </w:rPr>
        <w:t>к</w:t>
      </w:r>
      <w:r>
        <w:rPr>
          <w:b/>
          <w:sz w:val="28"/>
          <w:lang w:val="uk-UA"/>
        </w:rPr>
        <w:t>опія</w: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aption"/>
        <w:rPr>
          <w:sz w:val="28"/>
        </w:rPr>
      </w:pPr>
      <w:r>
        <w:rPr>
          <w:sz w:val="28"/>
        </w:rPr>
      </w:r>
    </w:p>
    <w:p>
      <w:pPr>
        <w:pStyle w:val="Caption"/>
        <w:rPr>
          <w:sz w:val="28"/>
        </w:rPr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>
          <w:lang w:val="ru-RU"/>
        </w:rPr>
        <w:t>ПОКРО</w:t>
      </w:r>
      <w:r>
        <w:rPr/>
        <w:t>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A"/>
        </w:pBdr>
        <w:jc w:val="center"/>
        <w:rPr/>
      </w:pPr>
      <w:r>
        <w:rPr/>
        <w:t>_____________________________________________________________________________</w:t>
      </w:r>
    </w:p>
    <w:p>
      <w:pPr>
        <w:pStyle w:val="2"/>
        <w:rPr/>
      </w:pPr>
      <w:r>
        <w:rPr>
          <w:szCs w:val="30"/>
        </w:rPr>
        <w:t xml:space="preserve"> </w:t>
      </w:r>
      <w:r>
        <w:rPr>
          <w:szCs w:val="30"/>
        </w:rPr>
        <w:t>Р І Ш Е Н Н Я</w:t>
      </w:r>
    </w:p>
    <w:p>
      <w:pPr>
        <w:pStyle w:val="Style19"/>
        <w:tabs>
          <w:tab w:val="left" w:pos="708" w:leader="none"/>
          <w:tab w:val="center" w:pos="4153" w:leader="none"/>
          <w:tab w:val="right" w:pos="8306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“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  <w:lang w:val="uk-UA"/>
        </w:rPr>
        <w:t>” травня    2018р.</w:t>
        <w:tab/>
        <w:tab/>
        <w:tab/>
        <w:tab/>
        <w:tab/>
        <w:tab/>
        <w:tab/>
        <w:tab/>
        <w:tab/>
        <w:t xml:space="preserve">№  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/>
      </w:pPr>
      <w:bookmarkStart w:id="0" w:name="__DdeLink__678_3978884955"/>
      <w:r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>(33  сесія  7 скликання)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4479" w:hanging="0"/>
        <w:contextualSpacing/>
        <w:jc w:val="both"/>
        <w:rPr/>
      </w:pPr>
      <w:r>
        <w:rPr>
          <w:sz w:val="28"/>
          <w:szCs w:val="28"/>
          <w:lang w:val="uk-UA"/>
        </w:rPr>
        <w:t>Про забезпечення охорони аварійних об’єктів незавершеного будівництва на території 37-го мікрорайону в м. Покров</w:t>
      </w:r>
    </w:p>
    <w:p>
      <w:pPr>
        <w:pStyle w:val="Normal"/>
        <w:widowControl/>
        <w:bidi w:val="0"/>
        <w:spacing w:lineRule="auto" w:line="240" w:before="0" w:after="0"/>
        <w:ind w:left="0" w:right="4479" w:hanging="0"/>
        <w:contextualSpacing/>
        <w:jc w:val="both"/>
        <w:rPr/>
      </w:pPr>
      <w:r>
        <w:rPr>
          <w:sz w:val="28"/>
          <w:szCs w:val="28"/>
          <w:lang w:val="uk-UA"/>
        </w:rPr>
        <w:t>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lang w:val="uk-UA"/>
        </w:rPr>
        <w:tab/>
        <w:t xml:space="preserve">З метою запобігання неконтрольованого доступу до аварійних об’єктів незавершеного будівництва на території 37-го  мікрорайону в м. Покров, ризику нещасних випадків,  здійснення в місцях їх розташування протиправної діяльності; враховуючи необхідність виконання пункту 1 Протоколу засідання міської комісії з питань техногенно-екологічної безпеки і надзвичайних ситуацій від 01 березня 2018 р., керуючись статтею 19 Кодексу цивільного захисту України, статтею 26 Закону України «Про місцеве самоврядування в Україні», міська рада   </w:t>
      </w:r>
    </w:p>
    <w:p>
      <w:pPr>
        <w:pStyle w:val="Normal"/>
        <w:spacing w:before="0" w:after="0"/>
        <w:contextualSpacing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           В И Р І Ш И Л А:</w:t>
      </w:r>
    </w:p>
    <w:p>
      <w:pPr>
        <w:pStyle w:val="Normal"/>
        <w:spacing w:before="0" w:after="0"/>
        <w:contextualSpacing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>
          <w:sz w:val="28"/>
          <w:szCs w:val="28"/>
          <w:lang w:val="uk-UA"/>
        </w:rPr>
        <w:t>Доручити Покровському міському комунальному підприємству «Добробут» (Солянко В.А.) здійснювати цілодобову охорону аварійних об’єктів незавершеного будівництва на території 37-го мікрорайону в м.Покров.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397"/>
        <w:contextualSpacing/>
        <w:jc w:val="both"/>
        <w:rPr/>
      </w:pPr>
      <w:r>
        <w:rPr>
          <w:sz w:val="28"/>
          <w:szCs w:val="28"/>
          <w:lang w:val="uk-UA"/>
        </w:rPr>
        <w:t>Контроль за виконанням цього рішення покласти на секретаря міської ради Пастуха А.І.</w:t>
      </w:r>
      <w:bookmarkStart w:id="1" w:name="_GoBack"/>
      <w:bookmarkEnd w:id="1"/>
      <w:r>
        <w:rPr>
          <w:sz w:val="28"/>
          <w:szCs w:val="28"/>
          <w:lang w:val="uk-UA"/>
        </w:rPr>
        <w:t xml:space="preserve"> та на постійну депутатську комісію з питань законності та правопорядку, захисту прав споживачів,  цивільного захисту та оборонної роботи (Дяченко Н.В.).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О.М.Шаповал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before="0" w:after="0"/>
        <w:contextualSpacing/>
        <w:jc w:val="both"/>
        <w:rPr/>
      </w:pPr>
      <w:bookmarkStart w:id="2" w:name="__DdeLink__678_3978884955"/>
      <w:bookmarkEnd w:id="2"/>
      <w:r>
        <w:rPr>
          <w:sz w:val="22"/>
          <w:szCs w:val="22"/>
          <w:lang w:val="uk-UA"/>
        </w:rPr>
        <w:t>Маглиш, 43552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d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255d92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255d92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255d9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link w:val="a4"/>
    <w:rsid w:val="00255d92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Caption">
    <w:name w:val="caption"/>
    <w:basedOn w:val="Normal"/>
    <w:qFormat/>
    <w:rsid w:val="00255d92"/>
    <w:pPr>
      <w:jc w:val="center"/>
    </w:pPr>
    <w:rPr>
      <w:b/>
      <w:bCs/>
      <w:lang w:val="uk-UA"/>
    </w:rPr>
  </w:style>
  <w:style w:type="paragraph" w:styleId="ListParagraph">
    <w:name w:val="List Paragraph"/>
    <w:basedOn w:val="Normal"/>
    <w:uiPriority w:val="34"/>
    <w:qFormat/>
    <w:rsid w:val="00e354a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LibreOffice/5.4.4.2$Windows_x86 LibreOffice_project/2524958677847fb3bb44820e40380acbe820f960</Application>
  <Pages>1</Pages>
  <Words>174</Words>
  <Characters>1220</Characters>
  <CharactersWithSpaces>1529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2018-05-21T09:48:00Z</dcterms:created>
  <dc:creator>ПК</dc:creator>
  <dc:description/>
  <dc:language>uk-UA</dc:language>
  <cp:lastModifiedBy/>
  <cp:lastPrinted>2018-05-21T16:56:23Z</cp:lastPrinted>
  <dcterms:modified xsi:type="dcterms:W3CDTF">2018-05-22T16:20:52Z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