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right"/>
        <w:rPr>
          <w:b/>
          <w:b/>
          <w:sz w:val="28"/>
          <w:szCs w:val="28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2817495</wp:posOffset>
                </wp:positionH>
                <wp:positionV relativeFrom="paragraph">
                  <wp:posOffset>64135</wp:posOffset>
                </wp:positionV>
                <wp:extent cx="445135" cy="635635"/>
                <wp:effectExtent l="0" t="0" r="0" b="0"/>
                <wp:wrapTopAndBottom/>
                <wp:docPr id="1" name="Рисунок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44600" cy="635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style="position:absolute;margin-left:221.85pt;margin-top:5.05pt;width:34.95pt;height:49.9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опія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4.75pt;margin-top:14.6pt;width:482.9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1"/>
        <w:ind w:hanging="0"/>
        <w:jc w:val="both"/>
        <w:rPr/>
      </w:pPr>
      <w:r>
        <w:rPr>
          <w:sz w:val="26"/>
          <w:szCs w:val="26"/>
        </w:rPr>
        <w:t>«</w:t>
      </w:r>
      <w:r>
        <w:rPr>
          <w:sz w:val="26"/>
          <w:szCs w:val="26"/>
        </w:rPr>
        <w:t>23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січня </w:t>
      </w:r>
      <w:r>
        <w:rPr>
          <w:sz w:val="26"/>
          <w:szCs w:val="26"/>
        </w:rPr>
        <w:t xml:space="preserve">2019 р.                                                               </w:t>
        <w:tab/>
        <w:t xml:space="preserve">                               </w:t>
        <w:tab/>
      </w:r>
      <w:r>
        <w:rPr>
          <w:sz w:val="26"/>
          <w:szCs w:val="26"/>
        </w:rPr>
        <w:t>№37</w:t>
      </w:r>
      <w:r>
        <w:rPr>
          <w:sz w:val="26"/>
          <w:szCs w:val="26"/>
        </w:rPr>
        <w:t xml:space="preserve">                        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взяття на облік потребуючих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поліпшення житлових умов 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Розглянувши заяву  гр.Слащової В.В.  виконком  міської ради встановив наступне.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Гр.Слащова  Валерія Валеріївна, 30.03.1977 р.н., зареєстрована та разом з дитиною та батьками проживає у м.Покров, вул.Зонова, 12, кв.16.   Власного житла не має. Склад сім’ї – 2 особи. Звернулась  із заявою про постановку на  квартирну  чергу для поліпшення житлових умов.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Враховуючи рекомендації громадської комісії з житлових питань, керуючись  п.1 ст.34 Житлового кодексу України, п.13  «Правил обліку громадян, які потребують поліпшення житлових умов…»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</w:t>
      </w:r>
      <w:r>
        <w:rPr>
          <w:sz w:val="26"/>
          <w:szCs w:val="26"/>
          <w:lang w:val="uk-UA"/>
        </w:rPr>
        <w:tab/>
        <w:t>В И Р І Ш И 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Взяти Слащову Валерію Валеріївну (склад сім’ї – 2 чол.), на облік потребуючих поліпшення житлових умов,  список загальний, згідно поданої нею заяви з 09</w:t>
      </w:r>
      <w:r>
        <w:rPr>
          <w:color w:val="000000"/>
          <w:sz w:val="26"/>
          <w:szCs w:val="26"/>
          <w:lang w:val="uk-UA"/>
        </w:rPr>
        <w:t>.01.2019</w:t>
      </w:r>
      <w:r>
        <w:rPr>
          <w:sz w:val="26"/>
          <w:szCs w:val="26"/>
          <w:lang w:val="uk-UA"/>
        </w:rPr>
        <w:t>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2.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</w:t>
        <w:tab/>
        <w:tab/>
        <w:t>О.М.Шаповал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/>
      </w:pPr>
      <w:r>
        <w:rPr>
          <w:sz w:val="22"/>
          <w:szCs w:val="22"/>
          <w:lang w:val="uk-UA"/>
        </w:rPr>
        <w:t>Царенко, 4-24-50</w:t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ED66-6CF7-48A3-9D33-A0BD159C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Application>LibreOffice/6.1.4.2$Windows_x86 LibreOffice_project/9d0f32d1f0b509096fd65e0d4bec26ddd1938fd3</Application>
  <Pages>1</Pages>
  <Words>160</Words>
  <Characters>988</Characters>
  <CharactersWithSpaces>1405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2018-11-23T13:00:00Z</cp:lastPrinted>
  <dcterms:modified xsi:type="dcterms:W3CDTF">2019-02-06T11:30:29Z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