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drawing>
          <wp:anchor behindDoc="0" distT="0" distB="0" distL="133350" distR="123190" simplePos="0" locked="0" layoutInCell="1" allowOverlap="1" relativeHeight="2">
            <wp:simplePos x="0" y="0"/>
            <wp:positionH relativeFrom="column">
              <wp:posOffset>2444750</wp:posOffset>
            </wp:positionH>
            <wp:positionV relativeFrom="paragraph">
              <wp:posOffset>111760</wp:posOffset>
            </wp:positionV>
            <wp:extent cx="447675" cy="638175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ind w:left="-180" w:hanging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МІСЦЕВЕ  САМОВРЯДУВАННЯ</w:t>
      </w:r>
    </w:p>
    <w:p>
      <w:pPr>
        <w:pStyle w:val="Normal"/>
        <w:spacing w:lineRule="auto" w:line="240" w:before="0" w:after="0"/>
        <w:ind w:left="-180" w:hanging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ВИКОНАВЧИЙ КОМІТЕТ  ПОКРОВСЬКОЇ  МІСЬКОЇ  РАДИ</w:t>
      </w:r>
    </w:p>
    <w:p>
      <w:pPr>
        <w:pStyle w:val="Normal"/>
        <w:spacing w:lineRule="auto" w:line="240" w:before="0" w:after="0"/>
        <w:ind w:left="-180" w:hanging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ДНІПРОПЕТРОВСЬКОЇ ОБЛАСТІ</w:t>
      </w:r>
    </w:p>
    <w:p>
      <w:pPr>
        <w:pStyle w:val="Normal"/>
        <w:spacing w:lineRule="auto" w:line="240" w:before="0" w:after="0"/>
        <w:ind w:left="-180" w:hanging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/>
        <w:drawing>
          <wp:inline distT="0" distB="0" distL="19050" distR="0">
            <wp:extent cx="6343650" cy="66675"/>
            <wp:effectExtent l="0" t="0" r="0" b="0"/>
            <wp:docPr id="2" name="Рисунок 1" descr="1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10004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ind w:left="-180" w:hanging="0"/>
        <w:jc w:val="center"/>
        <w:rPr>
          <w:rFonts w:ascii="Times New Roman" w:hAnsi="Times New Roman" w:cs="Times New Roman"/>
          <w:b/>
          <w:b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sz w:val="28"/>
          <w:szCs w:val="28"/>
          <w:lang w:val="en-US"/>
        </w:rPr>
      </w:r>
    </w:p>
    <w:p>
      <w:pPr>
        <w:pStyle w:val="Normal"/>
        <w:spacing w:lineRule="auto" w:line="240" w:before="0" w:after="0"/>
        <w:ind w:left="-180" w:hanging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Р І Ш Е Н Н Я</w:t>
      </w:r>
    </w:p>
    <w:p>
      <w:pPr>
        <w:pStyle w:val="Normal"/>
        <w:spacing w:lineRule="auto" w:line="240" w:before="0" w:after="0"/>
        <w:ind w:left="-180" w:hanging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left="-180" w:hanging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>"</w:t>
      </w:r>
      <w:r>
        <w:rPr>
          <w:rFonts w:cs="Times New Roman" w:ascii="Times New Roman" w:hAnsi="Times New Roman"/>
          <w:sz w:val="28"/>
          <w:szCs w:val="28"/>
          <w:lang w:val="uk-UA"/>
        </w:rPr>
        <w:t>26</w:t>
      </w:r>
      <w:r>
        <w:rPr>
          <w:rFonts w:cs="Times New Roman" w:ascii="Times New Roman" w:hAnsi="Times New Roman"/>
          <w:sz w:val="28"/>
          <w:szCs w:val="28"/>
        </w:rPr>
        <w:t>"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вересня  </w:t>
      </w:r>
      <w:r>
        <w:rPr>
          <w:rFonts w:cs="Times New Roman" w:ascii="Times New Roman" w:hAnsi="Times New Roman"/>
          <w:sz w:val="28"/>
          <w:szCs w:val="28"/>
        </w:rPr>
        <w:t>201</w:t>
      </w:r>
      <w:r>
        <w:rPr>
          <w:rFonts w:cs="Times New Roman" w:ascii="Times New Roman" w:hAnsi="Times New Roman"/>
          <w:sz w:val="28"/>
          <w:szCs w:val="28"/>
          <w:lang w:val="uk-UA"/>
        </w:rPr>
        <w:t>8</w:t>
      </w:r>
      <w:r>
        <w:rPr>
          <w:rFonts w:cs="Times New Roman" w:ascii="Times New Roman" w:hAnsi="Times New Roman"/>
          <w:sz w:val="28"/>
          <w:szCs w:val="28"/>
        </w:rPr>
        <w:t xml:space="preserve">р.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№</w:t>
      </w:r>
      <w:r>
        <w:rPr>
          <w:rFonts w:cs="Times New Roman" w:ascii="Times New Roman" w:hAnsi="Times New Roman"/>
          <w:sz w:val="28"/>
          <w:szCs w:val="28"/>
          <w:lang w:val="uk-UA"/>
        </w:rPr>
        <w:t>373</w:t>
      </w:r>
    </w:p>
    <w:p>
      <w:pPr>
        <w:pStyle w:val="Normal"/>
        <w:spacing w:lineRule="auto" w:line="240" w:before="0" w:after="0"/>
        <w:ind w:left="-18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Про дозвіл на  розробку проектно-кошторисних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документацій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                   </w:t>
      </w:r>
      <w:r>
        <w:rPr>
          <w:rFonts w:cs="Times New Roman" w:ascii="Times New Roman" w:hAnsi="Times New Roman"/>
          <w:sz w:val="28"/>
          <w:szCs w:val="28"/>
          <w:lang w:val="uk-UA"/>
        </w:rPr>
        <w:t>З метою покращення стану житлового фонду та прибудинкової території міста Покров та керуючись ст.31 Закону України «Про місцеве самоврядування в Україні», виконавчий комітет міської ради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                                                   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ВИРІШИВ: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right="12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    </w:t>
      </w:r>
      <w:r>
        <w:rPr>
          <w:rFonts w:cs="Times New Roman" w:ascii="Times New Roman" w:hAnsi="Times New Roman"/>
          <w:sz w:val="28"/>
          <w:szCs w:val="28"/>
          <w:lang w:val="uk-UA"/>
        </w:rPr>
        <w:t>1.  Надати дозвіл управлінню житлово-комунального господарства та будівництва на розробку проектно-кошторисних  документацій  по капітальному  ремонту  внутрішньо квартальних доріг житлового фонду в м.Покров згідно додатку.</w:t>
      </w:r>
    </w:p>
    <w:p>
      <w:pPr>
        <w:pStyle w:val="Normal"/>
        <w:spacing w:lineRule="auto" w:line="240" w:before="0" w:after="0"/>
        <w:ind w:left="142" w:right="125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right="125" w:firstLine="993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Координацію роботи щодо виконання цього рішення покласти заступника міського голови Чистякова О.Г.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       О.М.Шаповал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Ребенок, 4-48-43</w:t>
      </w:r>
    </w:p>
    <w:p>
      <w:pPr>
        <w:pStyle w:val="Normal"/>
        <w:spacing w:lineRule="auto" w:line="240" w:before="0" w:after="0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6804" w:leader="none"/>
          <w:tab w:val="left" w:pos="6946" w:leader="none"/>
          <w:tab w:val="left" w:pos="9356" w:leader="none"/>
          <w:tab w:val="left" w:pos="9498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  <w:lang w:val="uk-UA"/>
        </w:rPr>
        <w:t>Додаток</w:t>
      </w:r>
    </w:p>
    <w:p>
      <w:pPr>
        <w:pStyle w:val="Normal"/>
        <w:tabs>
          <w:tab w:val="left" w:pos="9356" w:leader="none"/>
          <w:tab w:val="left" w:pos="9498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  <w:lang w:val="uk-UA"/>
        </w:rPr>
        <w:t>до рішення виконкому</w:t>
      </w:r>
    </w:p>
    <w:p>
      <w:pPr>
        <w:pStyle w:val="Normal"/>
        <w:tabs>
          <w:tab w:val="left" w:pos="6946" w:leader="none"/>
          <w:tab w:val="left" w:pos="9356" w:leader="none"/>
          <w:tab w:val="left" w:pos="9498" w:leader="none"/>
        </w:tabs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  <w:lang w:val="uk-UA"/>
        </w:rPr>
        <w:t>від «2</w:t>
      </w:r>
      <w:r>
        <w:rPr>
          <w:rFonts w:cs="Times New Roman" w:ascii="Times New Roman" w:hAnsi="Times New Roman"/>
          <w:sz w:val="24"/>
          <w:szCs w:val="24"/>
          <w:lang w:val="uk-UA"/>
        </w:rPr>
        <w:t>6</w:t>
      </w:r>
      <w:r>
        <w:rPr>
          <w:rFonts w:cs="Times New Roman" w:ascii="Times New Roman" w:hAnsi="Times New Roman"/>
          <w:sz w:val="24"/>
          <w:szCs w:val="24"/>
          <w:lang w:val="uk-UA"/>
        </w:rPr>
        <w:t xml:space="preserve">» вересня 2018 року № 373                                                                              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cs="Times New Roman" w:ascii="Times New Roman" w:hAnsi="Times New Roman"/>
          <w:sz w:val="32"/>
          <w:szCs w:val="32"/>
          <w:lang w:val="uk-UA"/>
        </w:rPr>
        <w:t>Перелік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капітальних ремонтів внутрішньоквартальних доріг житлового фонду в м.Покров.</w:t>
      </w:r>
    </w:p>
    <w:tbl>
      <w:tblPr>
        <w:tblStyle w:val="a3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5"/>
        <w:gridCol w:w="9005"/>
      </w:tblGrid>
      <w:tr>
        <w:trPr/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№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90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Найменування об’єкту </w:t>
            </w:r>
          </w:p>
        </w:tc>
      </w:tr>
      <w:tr>
        <w:trPr>
          <w:trHeight w:val="724" w:hRule="atLeast"/>
        </w:trPr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9005" w:type="dxa"/>
            <w:tcBorders/>
            <w:shd w:fill="auto" w:val="clear"/>
          </w:tcPr>
          <w:p>
            <w:pPr>
              <w:pStyle w:val="Normal"/>
              <w:tabs>
                <w:tab w:val="left" w:pos="9498" w:leader="none"/>
              </w:tabs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Капітальний ремонт</w:t>
            </w:r>
            <w:r>
              <w:rPr>
                <w:rFonts w:cs="Times New Roman" w:ascii="Times New Roman" w:hAnsi="Times New Roman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внутрішньоквартальної дороги житлових будинків № 26, 28, 30 по вул. Горького в м. Покров Дніпропетровської області.</w:t>
            </w:r>
          </w:p>
        </w:tc>
      </w:tr>
      <w:tr>
        <w:trPr/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9005" w:type="dxa"/>
            <w:tcBorders/>
            <w:shd w:fill="auto" w:val="clear"/>
          </w:tcPr>
          <w:p>
            <w:pPr>
              <w:pStyle w:val="Normal"/>
              <w:tabs>
                <w:tab w:val="left" w:pos="9498" w:leader="none"/>
              </w:tabs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Капітальний ремонт</w:t>
            </w:r>
            <w:r>
              <w:rPr>
                <w:rFonts w:cs="Times New Roman" w:ascii="Times New Roman" w:hAnsi="Times New Roman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внутрішньоквартальної дороги житлових будинків № 1, 3 по вул. Г.Чорнобиля в м. Покров Дніпропетровської області.</w:t>
            </w:r>
          </w:p>
        </w:tc>
      </w:tr>
      <w:tr>
        <w:trPr/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9005" w:type="dxa"/>
            <w:tcBorders/>
            <w:shd w:fill="auto" w:val="clear"/>
          </w:tcPr>
          <w:p>
            <w:pPr>
              <w:pStyle w:val="Normal"/>
              <w:tabs>
                <w:tab w:val="left" w:pos="9498" w:leader="none"/>
              </w:tabs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Капітальний ремонт</w:t>
            </w:r>
            <w:r>
              <w:rPr>
                <w:rFonts w:cs="Times New Roman" w:ascii="Times New Roman" w:hAnsi="Times New Roman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внутрішньоквартальної дороги житлових будинків № 2, 4 по вул. Чехова в м. Покров Дніпропетровської області.</w:t>
            </w:r>
          </w:p>
        </w:tc>
      </w:tr>
      <w:tr>
        <w:trPr/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9005" w:type="dxa"/>
            <w:tcBorders/>
            <w:shd w:fill="auto" w:val="clear"/>
          </w:tcPr>
          <w:p>
            <w:pPr>
              <w:pStyle w:val="Normal"/>
              <w:tabs>
                <w:tab w:val="left" w:pos="9498" w:leader="none"/>
              </w:tabs>
              <w:spacing w:lineRule="auto" w:line="276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Капітальний ремонт внутрішньоквартальної дороги житлових будинків № 36, 38, 40, 42 по вул. Центральна в м. Покров Дніпропетровської області.</w:t>
            </w:r>
          </w:p>
        </w:tc>
      </w:tr>
      <w:tr>
        <w:trPr/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9005" w:type="dxa"/>
            <w:tcBorders/>
            <w:shd w:fill="auto" w:val="clear"/>
          </w:tcPr>
          <w:p>
            <w:pPr>
              <w:pStyle w:val="Normal"/>
              <w:tabs>
                <w:tab w:val="left" w:pos="9498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Капітальний ремонт внутрішньоквартальної дороги житлових будинків № 7, 9 по вул. Г. України в м. Покров Дніпропетровської області.</w:t>
            </w:r>
          </w:p>
        </w:tc>
      </w:tr>
      <w:tr>
        <w:trPr/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9005" w:type="dxa"/>
            <w:tcBorders/>
            <w:shd w:fill="auto" w:val="clear"/>
          </w:tcPr>
          <w:p>
            <w:pPr>
              <w:pStyle w:val="Normal"/>
              <w:tabs>
                <w:tab w:val="left" w:pos="9498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Капітальний ремонт внутрішньоквартальної дороги житлових будинків № 81, 83, 85, 87 по вул. Центральна в м. Покров Дніпропетровської області. Коригування.</w:t>
            </w:r>
          </w:p>
        </w:tc>
      </w:tr>
      <w:tr>
        <w:trPr/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9005" w:type="dxa"/>
            <w:tcBorders/>
            <w:shd w:fill="auto" w:val="clear"/>
          </w:tcPr>
          <w:p>
            <w:pPr>
              <w:pStyle w:val="Normal"/>
              <w:tabs>
                <w:tab w:val="left" w:pos="9498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Капітальний ремонт внутрішньоквартальної дороги житлових будинків № 1, 3 по вул. Соборна в м. Покров Дніпропетровської області.</w:t>
            </w:r>
          </w:p>
        </w:tc>
      </w:tr>
      <w:tr>
        <w:trPr/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9005" w:type="dxa"/>
            <w:tcBorders/>
            <w:shd w:fill="auto" w:val="clear"/>
          </w:tcPr>
          <w:p>
            <w:pPr>
              <w:pStyle w:val="Normal"/>
              <w:tabs>
                <w:tab w:val="left" w:pos="9498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Капітальний ремонт внутрішньоквартальної дороги житлового будинку № 12 по вул. Г.Тикви в м. Покров Дніпропетровської області.</w:t>
            </w:r>
          </w:p>
        </w:tc>
      </w:tr>
      <w:tr>
        <w:trPr/>
        <w:tc>
          <w:tcPr>
            <w:tcW w:w="5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9005" w:type="dxa"/>
            <w:tcBorders/>
            <w:shd w:fill="auto" w:val="clear"/>
          </w:tcPr>
          <w:p>
            <w:pPr>
              <w:pStyle w:val="Normal"/>
              <w:tabs>
                <w:tab w:val="left" w:pos="9498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Капітальний ремонт внутрішньоквартальної дороги житлового будинку № 77 по вул. Партизанська в м. Покров Дніпропетровської області.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FF0000"/>
          <w:sz w:val="28"/>
          <w:szCs w:val="28"/>
          <w:lang w:val="uk-UA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FF0000"/>
          <w:sz w:val="28"/>
          <w:szCs w:val="28"/>
          <w:lang w:val="uk-UA"/>
        </w:rPr>
      </w:r>
    </w:p>
    <w:p>
      <w:pPr>
        <w:pStyle w:val="Normal"/>
        <w:spacing w:lineRule="auto" w:line="240" w:before="0" w:after="200"/>
        <w:rPr>
          <w:rFonts w:ascii="Times New Roman" w:hAnsi="Times New Roman" w:cs="Times New Roman"/>
          <w:sz w:val="28"/>
          <w:szCs w:val="28"/>
          <w:lang w:val="uk-UA"/>
        </w:rPr>
      </w:pPr>
      <w:r>
        <w:rPr/>
      </w:r>
    </w:p>
    <w:sectPr>
      <w:type w:val="nextPage"/>
      <w:pgSz w:w="11906" w:h="16838"/>
      <w:pgMar w:left="1701" w:right="850" w:header="0" w:top="709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2"/>
      <w:numFmt w:val="decimal"/>
      <w:lvlText w:val="%1."/>
      <w:lvlJc w:val="left"/>
      <w:pPr>
        <w:ind w:left="1350" w:hanging="360"/>
      </w:pPr>
    </w:lvl>
    <w:lvl w:ilvl="1">
      <w:start w:val="1"/>
      <w:numFmt w:val="lowerLetter"/>
      <w:lvlText w:val="%2."/>
      <w:lvlJc w:val="left"/>
      <w:pPr>
        <w:ind w:left="2070" w:hanging="360"/>
      </w:pPr>
    </w:lvl>
    <w:lvl w:ilvl="2">
      <w:start w:val="1"/>
      <w:numFmt w:val="lowerRoman"/>
      <w:lvlText w:val="%3."/>
      <w:lvlJc w:val="right"/>
      <w:pPr>
        <w:ind w:left="2790" w:hanging="180"/>
      </w:pPr>
    </w:lvl>
    <w:lvl w:ilvl="3">
      <w:start w:val="1"/>
      <w:numFmt w:val="decimal"/>
      <w:lvlText w:val="%4."/>
      <w:lvlJc w:val="left"/>
      <w:pPr>
        <w:ind w:left="3510" w:hanging="360"/>
      </w:pPr>
    </w:lvl>
    <w:lvl w:ilvl="4">
      <w:start w:val="1"/>
      <w:numFmt w:val="lowerLetter"/>
      <w:lvlText w:val="%5."/>
      <w:lvlJc w:val="left"/>
      <w:pPr>
        <w:ind w:left="4230" w:hanging="360"/>
      </w:pPr>
    </w:lvl>
    <w:lvl w:ilvl="5">
      <w:start w:val="1"/>
      <w:numFmt w:val="lowerRoman"/>
      <w:lvlText w:val="%6."/>
      <w:lvlJc w:val="right"/>
      <w:pPr>
        <w:ind w:left="4950" w:hanging="180"/>
      </w:pPr>
    </w:lvl>
    <w:lvl w:ilvl="6">
      <w:start w:val="1"/>
      <w:numFmt w:val="decimal"/>
      <w:lvlText w:val="%7."/>
      <w:lvlJc w:val="left"/>
      <w:pPr>
        <w:ind w:left="5670" w:hanging="360"/>
      </w:pPr>
    </w:lvl>
    <w:lvl w:ilvl="7">
      <w:start w:val="1"/>
      <w:numFmt w:val="lowerLetter"/>
      <w:lvlText w:val="%8."/>
      <w:lvlJc w:val="left"/>
      <w:pPr>
        <w:ind w:left="6390" w:hanging="360"/>
      </w:pPr>
    </w:lvl>
    <w:lvl w:ilvl="8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0217b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5401bf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5401b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507a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93925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Application>LibreOffice/6.0.1.1$Windows_x86 LibreOffice_project/60bfb1526849283ce2491346ed2aa51c465abfe6</Application>
  <Pages>2</Pages>
  <Words>286</Words>
  <Characters>1913</Characters>
  <CharactersWithSpaces>2801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2018-09-14T08:16:00Z</dcterms:created>
  <dc:creator>Work2</dc:creator>
  <dc:description/>
  <dc:language>uk-UA</dc:language>
  <cp:lastModifiedBy/>
  <cp:lastPrinted>2018-07-23T10:25:00Z</cp:lastPrinted>
  <dcterms:modified xsi:type="dcterms:W3CDTF">2018-10-01T15:13:08Z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