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2C65" w:rsidRDefault="00A52C65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МІСЦЕВЕ САМОВРЯДУВАННЯ</w:t>
      </w:r>
    </w:p>
    <w:p w:rsidR="00A52C65" w:rsidRDefault="00A52C65">
      <w:pPr>
        <w:pStyle w:val="a5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ПОКРОВСЬКА МІСЬКА РАДА</w:t>
      </w:r>
    </w:p>
    <w:p w:rsidR="00A52C65" w:rsidRDefault="00A52C65">
      <w:pPr>
        <w:pStyle w:val="a5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ДНІПРОПЕТРОВСЬКОЇ ОБЛАСТІ</w:t>
      </w:r>
    </w:p>
    <w:p w:rsidR="00A52C65" w:rsidRDefault="00A52C65">
      <w:pPr>
        <w:pStyle w:val="a5"/>
        <w:pBdr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bar w:val="none" w:sz="0" w:color="auto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>_____________________________________________________________________________</w:t>
      </w:r>
    </w:p>
    <w:p w:rsidR="00A52C65" w:rsidRDefault="00A52C65">
      <w:pPr>
        <w:pStyle w:val="a5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000000"/>
          <w:lang w:val="uk-UA"/>
        </w:rPr>
      </w:pPr>
    </w:p>
    <w:p w:rsidR="00A52C65" w:rsidRDefault="00A52C65">
      <w:pPr>
        <w:pStyle w:val="a5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16" w:lineRule="auto"/>
        <w:jc w:val="center"/>
        <w:rPr>
          <w:rFonts w:ascii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П Р О Е К Т   Р І Ш Е Н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 Я</w:t>
      </w:r>
    </w:p>
    <w:tbl>
      <w:tblPr>
        <w:tblW w:w="9571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4786"/>
      </w:tblGrid>
      <w:tr w:rsidR="00A52C65">
        <w:trPr>
          <w:trHeight w:val="2525"/>
        </w:trPr>
        <w:tc>
          <w:tcPr>
            <w:tcW w:w="47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внесення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доповнень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цільової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вихов</w:t>
            </w:r>
            <w:r w:rsidR="00AD48F3">
              <w:rPr>
                <w:rFonts w:ascii="Times New Roman" w:hAnsi="Times New Roman" w:cs="Times New Roman"/>
                <w:sz w:val="28"/>
                <w:szCs w:val="28"/>
              </w:rPr>
              <w:t>ання</w:t>
            </w:r>
            <w:proofErr w:type="spellEnd"/>
            <w:r w:rsidR="00AD4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48F3">
              <w:rPr>
                <w:rFonts w:ascii="Times New Roman" w:hAnsi="Times New Roman" w:cs="Times New Roman"/>
                <w:sz w:val="28"/>
                <w:szCs w:val="28"/>
              </w:rPr>
              <w:t>дітей</w:t>
            </w:r>
            <w:proofErr w:type="spellEnd"/>
            <w:r w:rsidR="00AD48F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AD48F3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 w:rsidR="00AD48F3">
              <w:rPr>
                <w:rFonts w:ascii="Times New Roman" w:hAnsi="Times New Roman" w:cs="Times New Roman"/>
                <w:sz w:val="28"/>
                <w:szCs w:val="28"/>
              </w:rPr>
              <w:t xml:space="preserve"> на 2018-20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роки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рішенням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скликання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02.03.2018 №23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</w:rPr>
            </w:pPr>
          </w:p>
        </w:tc>
      </w:tr>
    </w:tbl>
    <w:p w:rsidR="00A52C65" w:rsidRDefault="00A52C6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2C65" w:rsidRDefault="00A52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конституційного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ітчизни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пунктом 1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 Закону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рада </w:t>
      </w:r>
    </w:p>
    <w:p w:rsidR="00A52C65" w:rsidRDefault="00A52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І Ш И Л А:</w:t>
      </w:r>
    </w:p>
    <w:p w:rsidR="00A52C65" w:rsidRPr="00C83FE9" w:rsidRDefault="00A52C65">
      <w:pPr>
        <w:pStyle w:val="a6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Доповнити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заходи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2018-2020 роки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7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02.03.2018 №23 пунктом 6.3.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52C65" w:rsidRDefault="00A52C65" w:rsidP="00C83FE9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9" w:type="dxa"/>
        <w:tblInd w:w="-10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3766"/>
        <w:gridCol w:w="1673"/>
        <w:gridCol w:w="1421"/>
        <w:gridCol w:w="1867"/>
      </w:tblGrid>
      <w:tr w:rsidR="00A52C65">
        <w:trPr>
          <w:trHeight w:val="2238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перевезення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іод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призовної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кампанії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комісаріату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комісаріат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виконавчий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2018-2020 роки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2C65" w:rsidRDefault="00A52C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призову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службу</w:t>
            </w:r>
          </w:p>
        </w:tc>
      </w:tr>
    </w:tbl>
    <w:p w:rsidR="00A52C65" w:rsidRDefault="00A52C65" w:rsidP="00774D37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360"/>
        <w:jc w:val="both"/>
        <w:rPr>
          <w:rFonts w:cs="Times New Roman"/>
        </w:rPr>
      </w:pPr>
    </w:p>
    <w:p w:rsidR="00A52C65" w:rsidRPr="00C83FE9" w:rsidRDefault="00A52C65" w:rsidP="00C83FE9">
      <w:pPr>
        <w:pStyle w:val="a6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Координацію роботи за виконання даного рішення покласти на відділ молоді та спорту, 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онтроль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C83FE9">
        <w:rPr>
          <w:rFonts w:ascii="Times New Roman" w:hAnsi="Times New Roman" w:cs="Times New Roman"/>
          <w:sz w:val="28"/>
          <w:szCs w:val="28"/>
          <w:lang w:val="uk-UA"/>
        </w:rPr>
        <w:t xml:space="preserve"> на секретаря 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ї ради Пастуха А. І. та постійну депутатську комісію</w:t>
      </w:r>
      <w:r w:rsidRPr="00C83F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C83FE9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 </w:t>
      </w:r>
      <w:r w:rsidRPr="00C83FE9">
        <w:rPr>
          <w:rFonts w:ascii="Times New Roman" w:hAnsi="Times New Roman" w:cs="Times New Roman"/>
          <w:sz w:val="28"/>
          <w:szCs w:val="28"/>
          <w:lang w:val="uk-UA"/>
        </w:rPr>
        <w:t>бюджету, фінансів, економічного розвитку, регуляторної політики та підприємництва (Травка В. І.).</w:t>
      </w:r>
    </w:p>
    <w:p w:rsidR="00A52C65" w:rsidRDefault="00A52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C65" w:rsidRDefault="00A52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2C65" w:rsidRPr="00774D37" w:rsidRDefault="00A52C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Столяр 4-20-59</w:t>
      </w:r>
    </w:p>
    <w:sectPr w:rsidR="00A52C65" w:rsidRPr="00774D37" w:rsidSect="00DD7317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9E" w:rsidRDefault="0026169E" w:rsidP="00DD7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169E" w:rsidRDefault="0026169E" w:rsidP="00DD7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65" w:rsidRDefault="00A52C6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9E" w:rsidRDefault="0026169E" w:rsidP="00DD7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169E" w:rsidRDefault="0026169E" w:rsidP="00DD73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65" w:rsidRDefault="00A52C65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5DD9"/>
    <w:multiLevelType w:val="hybridMultilevel"/>
    <w:tmpl w:val="FFFFFFFF"/>
    <w:numStyleLink w:val="1"/>
  </w:abstractNum>
  <w:abstractNum w:abstractNumId="1">
    <w:nsid w:val="489D7C08"/>
    <w:multiLevelType w:val="hybridMultilevel"/>
    <w:tmpl w:val="FFFFFFFF"/>
    <w:styleLink w:val="1"/>
    <w:lvl w:ilvl="0" w:tplc="20862B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9AED6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C4D38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326B7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2E4D6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0EC25A2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33AEEC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FA4C48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6A4668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654E204">
        <w:start w:val="1"/>
        <w:numFmt w:val="decimal"/>
        <w:lvlText w:val="%1."/>
        <w:lvlJc w:val="left"/>
        <w:pPr>
          <w:ind w:left="6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CA4606E">
        <w:start w:val="1"/>
        <w:numFmt w:val="lowerLetter"/>
        <w:lvlText w:val="%2."/>
        <w:lvlJc w:val="left"/>
        <w:pPr>
          <w:ind w:left="13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E62813EA">
        <w:start w:val="1"/>
        <w:numFmt w:val="lowerRoman"/>
        <w:lvlText w:val="%3."/>
        <w:lvlJc w:val="left"/>
        <w:pPr>
          <w:ind w:left="209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4CCD066">
        <w:start w:val="1"/>
        <w:numFmt w:val="decimal"/>
        <w:lvlText w:val="%4."/>
        <w:lvlJc w:val="left"/>
        <w:pPr>
          <w:ind w:left="28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69926C58">
        <w:start w:val="1"/>
        <w:numFmt w:val="lowerLetter"/>
        <w:lvlText w:val="%5."/>
        <w:lvlJc w:val="left"/>
        <w:pPr>
          <w:ind w:left="35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F54625B0">
        <w:start w:val="1"/>
        <w:numFmt w:val="lowerRoman"/>
        <w:lvlText w:val="%6."/>
        <w:lvlJc w:val="left"/>
        <w:pPr>
          <w:ind w:left="425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2AE2723A">
        <w:start w:val="1"/>
        <w:numFmt w:val="decimal"/>
        <w:lvlText w:val="%7."/>
        <w:lvlJc w:val="left"/>
        <w:pPr>
          <w:ind w:left="49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A6C6898E">
        <w:start w:val="1"/>
        <w:numFmt w:val="lowerLetter"/>
        <w:lvlText w:val="%8."/>
        <w:lvlJc w:val="left"/>
        <w:pPr>
          <w:ind w:left="56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21E57CE">
        <w:start w:val="1"/>
        <w:numFmt w:val="lowerRoman"/>
        <w:lvlText w:val="%9."/>
        <w:lvlJc w:val="left"/>
        <w:pPr>
          <w:ind w:left="6411" w:hanging="2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317"/>
    <w:rsid w:val="0026169E"/>
    <w:rsid w:val="005874AF"/>
    <w:rsid w:val="00711160"/>
    <w:rsid w:val="00774D37"/>
    <w:rsid w:val="00A52C65"/>
    <w:rsid w:val="00A9003A"/>
    <w:rsid w:val="00AD48F3"/>
    <w:rsid w:val="00C83FE9"/>
    <w:rsid w:val="00DD7317"/>
    <w:rsid w:val="00DF0CB6"/>
    <w:rsid w:val="00F23F5C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7317"/>
    <w:rPr>
      <w:u w:val="single"/>
    </w:rPr>
  </w:style>
  <w:style w:type="paragraph" w:customStyle="1" w:styleId="a4">
    <w:name w:val="Колонтитул"/>
    <w:uiPriority w:val="99"/>
    <w:rsid w:val="00DD73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Helvetica Neue"/>
      <w:color w:val="000000"/>
      <w:sz w:val="24"/>
      <w:szCs w:val="24"/>
    </w:rPr>
  </w:style>
  <w:style w:type="paragraph" w:customStyle="1" w:styleId="a5">
    <w:name w:val="По умолчанию"/>
    <w:uiPriority w:val="99"/>
    <w:rsid w:val="00DD731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sz w:val="22"/>
      <w:szCs w:val="22"/>
    </w:rPr>
  </w:style>
  <w:style w:type="paragraph" w:styleId="a6">
    <w:name w:val="List Paragraph"/>
    <w:basedOn w:val="a"/>
    <w:uiPriority w:val="99"/>
    <w:qFormat/>
    <w:rsid w:val="00DD7317"/>
    <w:pPr>
      <w:ind w:left="720"/>
    </w:pPr>
  </w:style>
  <w:style w:type="numbering" w:customStyle="1" w:styleId="1">
    <w:name w:val="Импортированный стиль 1"/>
    <w:rsid w:val="00B72F4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Gepard</cp:lastModifiedBy>
  <cp:revision>5</cp:revision>
  <cp:lastPrinted>2018-11-14T07:22:00Z</cp:lastPrinted>
  <dcterms:created xsi:type="dcterms:W3CDTF">2018-11-14T06:54:00Z</dcterms:created>
  <dcterms:modified xsi:type="dcterms:W3CDTF">2018-11-14T09:32:00Z</dcterms:modified>
</cp:coreProperties>
</file>