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5195570</wp:posOffset>
                </wp:positionH>
                <wp:positionV relativeFrom="paragraph">
                  <wp:posOffset>-751840</wp:posOffset>
                </wp:positionV>
                <wp:extent cx="772160" cy="3244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48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09.1pt;margin-top:-59.2pt;width:60.7pt;height:25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27.03.2019 р.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          м.Покров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115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044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Про надання дозволу на продовження </w:t>
      </w:r>
    </w:p>
    <w:p>
      <w:pPr>
        <w:pStyle w:val="Normal"/>
        <w:tabs>
          <w:tab w:val="clear" w:pos="708"/>
          <w:tab w:val="left" w:pos="1044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терміну розміщення тимчасової споруди</w:t>
      </w:r>
    </w:p>
    <w:p>
      <w:pPr>
        <w:pStyle w:val="Normal"/>
        <w:tabs>
          <w:tab w:val="clear" w:pos="708"/>
          <w:tab w:val="left" w:pos="10440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по вул. Тикви Григорія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ХХХХ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</w:t>
      </w:r>
      <w:r>
        <w:rPr>
          <w:rFonts w:cs="Times New Roman" w:ascii="Times New Roman" w:hAnsi="Times New Roman"/>
          <w:sz w:val="28"/>
          <w:szCs w:val="28"/>
          <w:lang w:val="uk-UA"/>
        </w:rPr>
        <w:t>ХХХХХ ХХХХХ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щодо продовження терміну розміщення тимчасової споруди – збірного залізобетонного гаража в районі гаражного кооперативу «Мрія» по вул. Тикви Григорія, враховуючи посвідчення особи з інвалідністю внаслідок війни серія А №013014, керуючись ст. 30 Закону України «Про місцеве самоврядування в Україні», ст. 28 Закону України «Про регулювання містобудівної діяльності», на підставі Положення про порядок розміщення тимчасових споруд у м. Покров,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затвердженого рішенням </w:t>
      </w:r>
      <w:r>
        <w:rPr>
          <w:rFonts w:cs="Times New Roman" w:ascii="Times New Roman" w:hAnsi="Times New Roman"/>
          <w:sz w:val="28"/>
          <w:szCs w:val="28"/>
          <w:lang w:val="uk-UA"/>
        </w:rPr>
        <w:t>24 сесії міської ради 6 скликання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від 26.07.2012 №17 із змінами, внесеними згідно рішення 35 сесії 6 скликання міської ради №28 від 26.11.2013 та рішення 8 сесії міської ради 7 скликання від 31.05.2016 №14,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Правил благоустрою на території міста Покров, затверджених рішенням 35 сесії міської ради 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6 скликання від 26.11.2013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№26, </w:t>
      </w:r>
      <w:r>
        <w:rPr>
          <w:rFonts w:cs="Times New Roman" w:ascii="Times New Roman" w:hAnsi="Times New Roman"/>
          <w:sz w:val="28"/>
          <w:szCs w:val="28"/>
          <w:lang w:val="uk-UA"/>
        </w:rPr>
        <w:t>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1. Погодити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ХХХХ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термін розміщення тимчасової споруди – збірного залізобетонного гаража в районі гаражного кооперативу «Мрія» по вул. Тикви Григорія до 01.04.2021.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 xml:space="preserve">2. Зобов’язати </w:t>
      </w:r>
      <w:r>
        <w:rPr>
          <w:rFonts w:cs="Times New Roman" w:ascii="Times New Roman" w:hAnsi="Times New Roman"/>
          <w:sz w:val="28"/>
          <w:szCs w:val="28"/>
          <w:lang w:val="uk-UA" w:eastAsia="ar-SA"/>
        </w:rPr>
        <w:t>ХХХХ  ХХХХ</w:t>
      </w:r>
      <w:r>
        <w:rPr>
          <w:rFonts w:cs="Times New Roman" w:ascii="Times New Roman" w:hAnsi="Times New Roman"/>
          <w:sz w:val="28"/>
          <w:szCs w:val="28"/>
          <w:lang w:val="uk-UA" w:eastAsia="ar-SA"/>
        </w:rPr>
        <w:t>.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 xml:space="preserve">, в термін до 10.04.2019, оформити продовження дії Паспорту прив’язки тимчасової споруди та укласти з виконавчим комітетом Покровської міської ради договір про користування місцем розташування тимчасової споруди. 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 xml:space="preserve">3. Попередити 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ХХХХ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: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3.1. Підставою для розміщення тимчасової споруди є Паспорт прив’язки.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3.2. При умові недотрим</w:t>
      </w:r>
      <w:r>
        <w:rPr>
          <w:rFonts w:cs="Times New Roman" w:ascii="Times New Roman" w:hAnsi="Times New Roman"/>
          <w:bCs/>
          <w:sz w:val="28"/>
          <w:szCs w:val="28"/>
          <w:lang w:eastAsia="ar-SA"/>
        </w:rPr>
        <w:t>ання вимог Паспорту прив’язки та договору про користування місцем розташування тимчасової споруди, тимчасова споруда підлягає демонтажу.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  <w:t xml:space="preserve">3.3. В разі закінчення строку розміщення тимчасової споруди, власник даної ТС не пізніше як за місяць звертається до виконкому Покровської міської 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cs="Times New Roman" w:ascii="Times New Roman" w:hAnsi="Times New Roman"/>
          <w:bCs/>
          <w:sz w:val="28"/>
          <w:szCs w:val="28"/>
          <w:lang w:eastAsia="ar-SA"/>
        </w:rPr>
        <w:t xml:space="preserve">ради із заявою на продовження терміну або на протязі тижня звільняє місце і приводить територію в належний стан з обов’язковим відновленням благоустрою.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 xml:space="preserve">4. Контроль за виконанням цього рішення покласти на заступника міського голови Чистякова О. Г. 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uppressAutoHyphens w:val="true"/>
        <w:rPr>
          <w:sz w:val="24"/>
        </w:rPr>
      </w:pPr>
      <w:r>
        <w:rPr>
          <w:sz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/>
      </w:r>
    </w:p>
    <w:sectPr>
      <w:type w:val="nextPage"/>
      <w:pgSz w:w="11906" w:h="16838"/>
      <w:pgMar w:left="1701" w:right="850" w:header="0" w:top="156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18685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LibreOffice/6.1.4.2$Windows_x86 LibreOffice_project/9d0f32d1f0b509096fd65e0d4bec26ddd1938fd3</Application>
  <Pages>2</Pages>
  <Words>287</Words>
  <Characters>1850</Characters>
  <CharactersWithSpaces>2230</CharactersWithSpaces>
  <Paragraphs>18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2019-03-21T08:39:00Z</dcterms:created>
  <dc:creator>digital_PC</dc:creator>
  <dc:description/>
  <dc:language>uk-UA</dc:language>
  <cp:lastModifiedBy/>
  <cp:lastPrinted>2019-02-15T07:48:00Z</cp:lastPrinted>
  <dcterms:modified xsi:type="dcterms:W3CDTF">2019-04-03T09:54:08Z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