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tabs>
          <w:tab w:val="left" w:pos="3060" w:leader="none"/>
          <w:tab w:val="center" w:pos="4674" w:leader="none"/>
        </w:tabs>
        <w:spacing w:lineRule="auto" w:line="240" w:before="0" w:after="0"/>
        <w:jc w:val="right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копія</w:t>
      </w:r>
    </w:p>
    <w:p>
      <w:pPr>
        <w:pStyle w:val="Normal"/>
        <w:tabs>
          <w:tab w:val="left" w:pos="3060" w:leader="none"/>
          <w:tab w:val="center" w:pos="4674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drawing>
          <wp:anchor behindDoc="1" distT="0" distB="0" distL="0" distR="0" simplePos="0" locked="0" layoutInCell="1" allowOverlap="1" relativeHeight="2">
            <wp:simplePos x="0" y="0"/>
            <wp:positionH relativeFrom="column">
              <wp:posOffset>2743200</wp:posOffset>
            </wp:positionH>
            <wp:positionV relativeFrom="paragraph">
              <wp:posOffset>-456565</wp:posOffset>
            </wp:positionV>
            <wp:extent cx="430530" cy="615950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" cy="615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bCs/>
          <w:sz w:val="28"/>
          <w:szCs w:val="28"/>
        </w:rPr>
        <w:t>М</w:t>
      </w:r>
      <w:r>
        <w:rPr>
          <w:rFonts w:cs="Times New Roman" w:ascii="Times New Roman" w:hAnsi="Times New Roman"/>
          <w:b/>
          <w:bCs/>
          <w:sz w:val="28"/>
          <w:szCs w:val="28"/>
        </w:rPr>
        <w:t>ІСЦЕВЕ САМОВРЯДУВАННЯ</w:t>
      </w:r>
    </w:p>
    <w:p>
      <w:pPr>
        <w:pStyle w:val="Style21"/>
        <w:keepNext w:val="true"/>
        <w:suppressAutoHyphens w:val="true"/>
        <w:spacing w:lineRule="auto" w:line="216"/>
        <w:jc w:val="center"/>
        <w:rPr>
          <w:rFonts w:ascii="Times New Roman" w:hAnsi="Times New Roman" w:cs="Times New Roman"/>
          <w:sz w:val="28"/>
          <w:szCs w:val="28"/>
          <w:u w:val="none" w:color="000000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 w:color="000000"/>
        </w:rPr>
        <w:t>ПОКРОВСЬКА МІСЬКА РАДА</w:t>
      </w:r>
    </w:p>
    <w:p>
      <w:pPr>
        <w:pStyle w:val="Style21"/>
        <w:keepNext w:val="true"/>
        <w:suppressAutoHyphens w:val="true"/>
        <w:spacing w:lineRule="auto" w:line="216"/>
        <w:jc w:val="center"/>
        <w:rPr>
          <w:rFonts w:ascii="Times New Roman" w:hAnsi="Times New Roman" w:cs="Times New Roman"/>
          <w:sz w:val="28"/>
          <w:szCs w:val="28"/>
          <w:u w:val="none" w:color="000000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 w:color="000000"/>
        </w:rPr>
        <w:t>ДНІПРОПЕТРОВСЬКОЇ ОБЛАСТІ</w:t>
      </w:r>
    </w:p>
    <w:p>
      <w:pPr>
        <w:pStyle w:val="Style21"/>
        <w:pBdr>
          <w:bottom w:val="single" w:sz="12" w:space="1" w:color="000001"/>
        </w:pBdr>
        <w:suppressAutoHyphens w:val="true"/>
        <w:spacing w:lineRule="auto" w:line="216"/>
        <w:jc w:val="center"/>
        <w:rPr>
          <w:rFonts w:ascii="Times New Roman" w:hAnsi="Times New Roman" w:cs="Times New Roman"/>
          <w:sz w:val="28"/>
          <w:szCs w:val="28"/>
          <w:u w:val="single" w:color="000000"/>
        </w:rPr>
      </w:pPr>
      <w:r>
        <w:rPr>
          <w:rFonts w:cs="Times New Roman" w:ascii="Times New Roman" w:hAnsi="Times New Roman"/>
          <w:sz w:val="24"/>
          <w:szCs w:val="24"/>
          <w:u w:val="none" w:color="000000"/>
        </w:rPr>
        <w:t>_____________________________________________________________________________</w:t>
      </w:r>
    </w:p>
    <w:p>
      <w:pPr>
        <w:pStyle w:val="Style21"/>
        <w:keepNext w:val="true"/>
        <w:suppressAutoHyphens w:val="true"/>
        <w:spacing w:lineRule="auto" w:line="216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  <w:u w:val="none" w:color="000000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none" w:color="000000"/>
        </w:rPr>
        <w:t>Р І Ш Е Н Н Я</w:t>
      </w:r>
    </w:p>
    <w:p>
      <w:pPr>
        <w:pStyle w:val="Style21"/>
        <w:suppressAutoHyphens w:val="true"/>
        <w:spacing w:lineRule="auto" w:line="216"/>
        <w:jc w:val="center"/>
        <w:rPr>
          <w:rFonts w:ascii="Times New Roman" w:hAnsi="Times New Roman" w:cs="Times New Roman"/>
          <w:b/>
          <w:b/>
          <w:bCs/>
          <w:sz w:val="12"/>
          <w:szCs w:val="12"/>
          <w:u w:val="none" w:color="000000"/>
          <w:lang w:val="uk-UA"/>
        </w:rPr>
      </w:pPr>
      <w:r>
        <w:rPr>
          <w:rFonts w:cs="Times New Roman" w:ascii="Times New Roman" w:hAnsi="Times New Roman"/>
          <w:b/>
          <w:bCs/>
          <w:sz w:val="12"/>
          <w:szCs w:val="12"/>
          <w:u w:val="none" w:color="000000"/>
          <w:lang w:val="uk-UA"/>
        </w:rPr>
      </w:r>
    </w:p>
    <w:p>
      <w:pPr>
        <w:pStyle w:val="Style21"/>
        <w:keepNext w:val="true"/>
        <w:suppressAutoHyphens w:val="true"/>
        <w:spacing w:lineRule="auto" w:line="216"/>
        <w:rPr/>
      </w:pPr>
      <w:r>
        <w:rPr>
          <w:rFonts w:cs="Times New Roman" w:ascii="Times New Roman" w:hAnsi="Times New Roman"/>
          <w:sz w:val="28"/>
          <w:szCs w:val="28"/>
          <w:u w:val="none" w:color="000000"/>
          <w:lang w:val="uk-UA"/>
        </w:rPr>
        <w:t>«23» листопада  2018 р.                                                                            № 22</w:t>
      </w:r>
    </w:p>
    <w:p>
      <w:pPr>
        <w:pStyle w:val="Style21"/>
        <w:suppressAutoHyphens w:val="true"/>
        <w:spacing w:lineRule="auto" w:line="216"/>
        <w:rPr>
          <w:rFonts w:ascii="Times New Roman" w:hAnsi="Times New Roman" w:cs="Times New Roman"/>
          <w:sz w:val="20"/>
          <w:szCs w:val="20"/>
          <w:u w:val="none" w:color="000000"/>
          <w:lang w:val="uk-UA"/>
        </w:rPr>
      </w:pPr>
      <w:r>
        <w:rPr>
          <w:rFonts w:cs="Times New Roman" w:ascii="Times New Roman" w:hAnsi="Times New Roman"/>
          <w:sz w:val="20"/>
          <w:szCs w:val="20"/>
          <w:u w:val="none" w:color="000000"/>
          <w:lang w:val="uk-UA"/>
        </w:rPr>
      </w:r>
    </w:p>
    <w:p>
      <w:pPr>
        <w:pStyle w:val="Style21"/>
        <w:keepNext w:val="true"/>
        <w:suppressAutoHyphens w:val="true"/>
        <w:spacing w:lineRule="auto" w:line="216"/>
        <w:jc w:val="center"/>
        <w:rPr/>
      </w:pPr>
      <w:r>
        <w:rPr>
          <w:rFonts w:cs="Times New Roman" w:ascii="Times New Roman" w:hAnsi="Times New Roman"/>
          <w:sz w:val="28"/>
          <w:szCs w:val="28"/>
          <w:u w:val="none" w:color="000000"/>
          <w:lang w:val="uk-UA"/>
        </w:rPr>
        <w:t>(39 сесія 7 скликання)</w:t>
      </w:r>
    </w:p>
    <w:p>
      <w:pPr>
        <w:pStyle w:val="Style21"/>
        <w:suppressAutoHyphens w:val="true"/>
        <w:spacing w:lineRule="auto" w:line="216"/>
        <w:jc w:val="center"/>
        <w:rPr>
          <w:rFonts w:ascii="Times New Roman" w:hAnsi="Times New Roman" w:cs="Times New Roman"/>
          <w:sz w:val="20"/>
          <w:szCs w:val="20"/>
          <w:u w:val="none" w:color="000000"/>
          <w:lang w:val="uk-UA"/>
        </w:rPr>
      </w:pPr>
      <w:r>
        <w:rPr>
          <w:rFonts w:cs="Times New Roman" w:ascii="Times New Roman" w:hAnsi="Times New Roman"/>
          <w:sz w:val="20"/>
          <w:szCs w:val="20"/>
          <w:u w:val="none" w:color="000000"/>
          <w:lang w:val="uk-UA"/>
        </w:rPr>
      </w:r>
    </w:p>
    <w:p>
      <w:pPr>
        <w:pStyle w:val="Style21"/>
        <w:suppressAutoHyphens w:val="true"/>
        <w:spacing w:lineRule="auto" w:line="216"/>
        <w:jc w:val="center"/>
        <w:rPr>
          <w:rFonts w:ascii="Times New Roman" w:hAnsi="Times New Roman" w:cs="Times New Roman"/>
          <w:sz w:val="12"/>
          <w:szCs w:val="12"/>
          <w:u w:val="none" w:color="000000"/>
          <w:lang w:val="uk-UA"/>
        </w:rPr>
      </w:pPr>
      <w:r>
        <w:rPr>
          <w:rFonts w:cs="Times New Roman" w:ascii="Times New Roman" w:hAnsi="Times New Roman"/>
          <w:sz w:val="12"/>
          <w:szCs w:val="12"/>
          <w:u w:val="none" w:color="000000"/>
          <w:lang w:val="uk-UA"/>
        </w:rPr>
      </w:r>
    </w:p>
    <w:tbl>
      <w:tblPr>
        <w:tblW w:w="9214" w:type="dxa"/>
        <w:jc w:val="left"/>
        <w:tblInd w:w="-106" w:type="dxa"/>
        <w:tblBorders>
          <w:bottom w:val="single" w:sz="2" w:space="0" w:color="000000"/>
          <w:insideH w:val="single" w:sz="2" w:space="0" w:color="000000"/>
        </w:tblBorders>
        <w:tblCellMar>
          <w:top w:w="80" w:type="dxa"/>
          <w:left w:w="80" w:type="dxa"/>
          <w:bottom w:w="80" w:type="dxa"/>
          <w:right w:w="80" w:type="dxa"/>
        </w:tblCellMar>
        <w:tblLook w:val="00a0"/>
      </w:tblPr>
      <w:tblGrid>
        <w:gridCol w:w="4755"/>
        <w:gridCol w:w="4458"/>
      </w:tblGrid>
      <w:tr>
        <w:trPr>
          <w:trHeight w:val="2090" w:hRule="atLeast"/>
        </w:trPr>
        <w:tc>
          <w:tcPr>
            <w:tcW w:w="4755" w:type="dxa"/>
            <w:tcBorders>
              <w:bottom w:val="single" w:sz="2" w:space="0" w:color="000000"/>
              <w:insideH w:val="single" w:sz="2" w:space="0" w:color="000000"/>
            </w:tcBorders>
            <w:shd w:fill="auto" w:val="clear"/>
          </w:tcPr>
          <w:p>
            <w:pPr>
              <w:pStyle w:val="Normal"/>
              <w:widowControl/>
              <w:tabs>
                <w:tab w:val="left" w:pos="5708" w:leader="none"/>
              </w:tabs>
              <w:bidi w:val="0"/>
              <w:spacing w:lineRule="auto" w:line="240" w:before="0" w:after="0"/>
              <w:ind w:left="0" w:right="57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 внесення доповнень до міської цільової Програми національно-патріотичного виховання дітей та молоді на 2018-2020 роки у місті Покров, затвердженої рішенням 30 сесії міської ради 7 скликання від 02.03.2018 №23</w:t>
            </w:r>
          </w:p>
        </w:tc>
        <w:tc>
          <w:tcPr>
            <w:tcW w:w="4458" w:type="dxa"/>
            <w:tcBorders/>
            <w:shd w:fill="auto" w:val="clear"/>
          </w:tcPr>
          <w:p>
            <w:pPr>
              <w:pStyle w:val="Normal"/>
              <w:spacing w:lineRule="auto" w:line="240" w:before="0" w:after="200"/>
              <w:ind w:left="3098" w:firstLine="708"/>
              <w:rPr>
                <w:rFonts w:cs="Times New Roman"/>
              </w:rPr>
            </w:pPr>
            <w:r>
              <w:rPr>
                <w:rFonts w:cs="Times New Roman"/>
              </w:rPr>
            </w:r>
          </w:p>
        </w:tc>
      </w:tr>
    </w:tbl>
    <w:p>
      <w:pPr>
        <w:pStyle w:val="Normal"/>
        <w:spacing w:lineRule="auto" w:line="240" w:before="0" w:after="0"/>
        <w:jc w:val="both"/>
        <w:rPr>
          <w:sz w:val="12"/>
          <w:szCs w:val="12"/>
        </w:rPr>
      </w:pPr>
      <w:r>
        <w:rPr>
          <w:rFonts w:cs="Times New Roman" w:ascii="Times New Roman" w:hAnsi="Times New Roman"/>
          <w:sz w:val="12"/>
          <w:szCs w:val="12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 xml:space="preserve">З метою реалізації державної політики в сфері оборонної роботи, забезпечення виконання громадянами України конституційного обов’язку щодо захисту Вітчизни, керуючись пунктом 1 частини першої статті 36 Закону України «Про місцеве самоврядування в Україні», міська рада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  <w:t>В И Р І Ш И Л А:</w:t>
      </w:r>
    </w:p>
    <w:p>
      <w:pPr>
        <w:pStyle w:val="ListParagraph"/>
        <w:widowControl/>
        <w:numPr>
          <w:ilvl w:val="0"/>
          <w:numId w:val="1"/>
        </w:numPr>
        <w:bidi w:val="0"/>
        <w:spacing w:lineRule="auto" w:line="240" w:before="0" w:after="0"/>
        <w:ind w:left="0" w:right="0" w:firstLine="283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Доповнити підрозділ 6 розділу </w:t>
      </w:r>
      <w:r>
        <w:rPr>
          <w:rFonts w:cs="Times New Roman" w:ascii="Times New Roman" w:hAnsi="Times New Roman"/>
          <w:sz w:val="28"/>
          <w:szCs w:val="28"/>
          <w:lang w:val="en-US"/>
        </w:rPr>
        <w:t>IV</w:t>
      </w:r>
      <w:r>
        <w:rPr>
          <w:rFonts w:cs="Times New Roman" w:ascii="Times New Roman" w:hAnsi="Times New Roman"/>
          <w:sz w:val="28"/>
          <w:szCs w:val="28"/>
        </w:rPr>
        <w:t xml:space="preserve"> Напрями діяльності і заходи міської цільової Програми національно-патріотичного виховання дітей та молоді на 2018-2020 роки у місті Покров, затвердженої рішенням 30 сесії міської ради 7 скликання від 02.03.2018 №23 пунктом 6.3. наступного змісту:</w:t>
      </w:r>
    </w:p>
    <w:tbl>
      <w:tblPr>
        <w:tblW w:w="9349" w:type="dxa"/>
        <w:jc w:val="left"/>
        <w:tblInd w:w="-10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80" w:type="dxa"/>
          <w:left w:w="60" w:type="dxa"/>
          <w:bottom w:w="80" w:type="dxa"/>
          <w:right w:w="80" w:type="dxa"/>
        </w:tblCellMar>
        <w:tblLook w:val="00a0"/>
      </w:tblPr>
      <w:tblGrid>
        <w:gridCol w:w="618"/>
        <w:gridCol w:w="3768"/>
        <w:gridCol w:w="1674"/>
        <w:gridCol w:w="1422"/>
        <w:gridCol w:w="1867"/>
      </w:tblGrid>
      <w:tr>
        <w:trPr>
          <w:trHeight w:val="2238" w:hRule="atLeast"/>
        </w:trPr>
        <w:tc>
          <w:tcPr>
            <w:tcW w:w="6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200"/>
              <w:jc w:val="both"/>
              <w:rPr>
                <w:rFonts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6.3.</w:t>
            </w:r>
          </w:p>
        </w:tc>
        <w:tc>
          <w:tcPr>
            <w:tcW w:w="3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Організація та перевезення призовної молоді у період призовної кампанії до обласного військового комісаріату</w:t>
            </w:r>
          </w:p>
        </w:tc>
        <w:tc>
          <w:tcPr>
            <w:tcW w:w="16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Міський військовий комісаріат, виконавчий комітет Покровської міської ради</w:t>
            </w:r>
          </w:p>
        </w:tc>
        <w:tc>
          <w:tcPr>
            <w:tcW w:w="14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2018-2020 роки</w:t>
            </w:r>
          </w:p>
        </w:tc>
        <w:tc>
          <w:tcPr>
            <w:tcW w:w="18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60" w:type="dxa"/>
            </w:tcMar>
          </w:tcPr>
          <w:p>
            <w:pPr>
              <w:pStyle w:val="Normal"/>
              <w:spacing w:lineRule="auto" w:line="240" w:before="0" w:after="0"/>
              <w:jc w:val="both"/>
              <w:rPr>
                <w:rFonts w:cs="Times New Roman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Забезпечення призову на військову службу</w:t>
            </w:r>
          </w:p>
        </w:tc>
      </w:tr>
    </w:tbl>
    <w:p>
      <w:pPr>
        <w:pStyle w:val="ListParagraph"/>
        <w:widowControl/>
        <w:numPr>
          <w:ilvl w:val="0"/>
          <w:numId w:val="2"/>
        </w:numPr>
        <w:bidi w:val="0"/>
        <w:spacing w:lineRule="auto" w:line="240" w:before="0" w:after="0"/>
        <w:ind w:left="0" w:right="0" w:firstLine="340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Коордицію роботи за виконання </w:t>
      </w:r>
      <w:r>
        <w:rPr>
          <w:rFonts w:cs="Times New Roman" w:ascii="Times New Roman" w:hAnsi="Times New Roman"/>
          <w:sz w:val="28"/>
          <w:szCs w:val="28"/>
        </w:rPr>
        <w:t xml:space="preserve">даного рішення покласти на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відділ молоді та спорту, контроль – на секретаря міської ради Пастуха А. І. та постійні  депутатські комісії з питань соціального захисту та </w:t>
      </w:r>
      <w:r>
        <w:rPr>
          <w:rFonts w:cs="Times New Roman" w:ascii="Times New Roman" w:hAnsi="Times New Roman"/>
          <w:spacing w:val="-6"/>
          <w:sz w:val="28"/>
          <w:szCs w:val="28"/>
          <w:lang w:val="uk-UA"/>
        </w:rPr>
        <w:t>охорони здоров’я, освіти, культури та спорту, у справах молоді (Гончаренко Ю.О.),</w:t>
      </w:r>
      <w:r>
        <w:rPr>
          <w:rFonts w:cs="Times New Roman" w:ascii="Times New Roman" w:hAnsi="Times New Roman"/>
          <w:spacing w:val="-4"/>
          <w:sz w:val="28"/>
          <w:szCs w:val="28"/>
          <w:lang w:val="uk-UA"/>
        </w:rPr>
        <w:t xml:space="preserve"> з питань планування бюджету, фінансів, економічного розвитку, регуляторної політики та підприємництва (Травка В.І.).</w:t>
      </w:r>
    </w:p>
    <w:p>
      <w:pPr>
        <w:pStyle w:val="ListParagraph"/>
        <w:widowControl/>
        <w:numPr>
          <w:ilvl w:val="0"/>
          <w:numId w:val="0"/>
        </w:numPr>
        <w:bidi w:val="0"/>
        <w:spacing w:lineRule="auto" w:line="240" w:before="0" w:after="0"/>
        <w:ind w:left="720" w:right="0" w:hanging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>
        <w:rPr>
          <w:rFonts w:cs="Times New Roman" w:ascii="Times New Roman" w:hAnsi="Times New Roman"/>
          <w:spacing w:val="-4"/>
          <w:sz w:val="28"/>
          <w:szCs w:val="28"/>
          <w:lang w:val="uk-UA"/>
        </w:rPr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Міський голова                                 </w:t>
        <w:tab/>
        <w:tab/>
        <w:t xml:space="preserve">                           </w:t>
        <w:tab/>
        <w:t>О. М. Шаповал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</w:t>
      </w:r>
    </w:p>
    <w:p>
      <w:pPr>
        <w:pStyle w:val="Normal"/>
        <w:spacing w:before="0" w:after="0"/>
        <w:jc w:val="both"/>
        <w:rPr/>
      </w:pPr>
      <w:r>
        <w:rPr>
          <w:rFonts w:cs="Times New Roman" w:ascii="Times New Roman" w:hAnsi="Times New Roman"/>
          <w:sz w:val="16"/>
          <w:szCs w:val="16"/>
          <w:lang w:val="uk-UA"/>
        </w:rPr>
        <w:t>Столяр 4-20-59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</w:t>
      </w:r>
    </w:p>
    <w:sectPr>
      <w:headerReference w:type="default" r:id="rId3"/>
      <w:footerReference w:type="default" r:id="rId4"/>
      <w:type w:val="nextPage"/>
      <w:pgSz w:w="11906" w:h="16838"/>
      <w:pgMar w:left="1701" w:right="850" w:header="708" w:top="1134" w:footer="708" w:bottom="765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Helvetica Neue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>
        <w:rFonts w:cs="Times New Roman"/>
      </w:rPr>
    </w:pPr>
    <w:r>
      <w:rPr>
        <w:rFonts w:cs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>
        <w:rFonts w:cs="Times New Roman"/>
      </w:rPr>
    </w:pPr>
    <w:r>
      <w:rPr>
        <w:rFonts w:cs="Times New Roman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8"/>
        <w:sz w:val="28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ind w:left="2160" w:hanging="3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ind w:left="4320" w:hanging="3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ind w:left="6480" w:hanging="3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emboss w:val="false"/>
        <w:imprint w:val="false"/>
      </w:rPr>
    </w:lvl>
  </w:abstractNum>
  <w:abstractNum w:abstractNumId="2">
    <w:lvl w:ilvl="0">
      <w:start w:val="2"/>
      <w:numFmt w:val="decimal"/>
      <w:lvlText w:val="%1."/>
      <w:lvlJc w:val="left"/>
      <w:pPr>
        <w:ind w:left="720" w:hanging="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8"/>
        <w:sz w:val="28"/>
        <w:spacing w:val="0"/>
        <w:kern w:val="0"/>
        <w:w w:val="100"/>
        <w:emboss w:val="false"/>
        <w:imprint w:val="fals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emboss w:val="false"/>
        <w:imprint w:val="false"/>
      </w:rPr>
    </w:lvl>
    <w:lvl w:ilvl="2">
      <w:start w:val="1"/>
      <w:numFmt w:val="lowerRoman"/>
      <w:lvlText w:val="%3."/>
      <w:lvlJc w:val="left"/>
      <w:pPr>
        <w:ind w:left="2160" w:hanging="3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emboss w:val="false"/>
        <w:imprint w:val="fals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emboss w:val="false"/>
        <w:imprint w:val="fals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emboss w:val="false"/>
        <w:imprint w:val="false"/>
      </w:rPr>
    </w:lvl>
    <w:lvl w:ilvl="5">
      <w:start w:val="1"/>
      <w:numFmt w:val="lowerRoman"/>
      <w:lvlText w:val="%6."/>
      <w:lvlJc w:val="left"/>
      <w:pPr>
        <w:ind w:left="4320" w:hanging="3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emboss w:val="false"/>
        <w:imprint w:val="fals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emboss w:val="false"/>
        <w:imprint w:val="fals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emboss w:val="false"/>
        <w:imprint w:val="false"/>
      </w:rPr>
    </w:lvl>
    <w:lvl w:ilvl="8">
      <w:start w:val="1"/>
      <w:numFmt w:val="lowerRoman"/>
      <w:lvlText w:val="%9."/>
      <w:lvlJc w:val="left"/>
      <w:pPr>
        <w:ind w:left="6480" w:hanging="320"/>
      </w:pPr>
      <w:rPr>
        <w:smallCaps w:val="false"/>
        <w:caps w:val="false"/>
        <w:outline w:val="false"/>
        <w:dstrike w:val="false"/>
        <w:strike w:val="false"/>
        <w:vertAlign w:val="baseline"/>
        <w:position w:val="0"/>
        <w:sz w:val="22"/>
        <w:sz w:val="22"/>
        <w:spacing w:val="0"/>
        <w:kern w:val="0"/>
        <w:w w:val="100"/>
        <w:emboss w:val="false"/>
        <w:imprint w:val="fals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226c8"/>
    <w:pPr>
      <w:widowControl/>
      <w:bidi w:val="0"/>
      <w:spacing w:lineRule="auto" w:line="276" w:before="0" w:after="200"/>
      <w:jc w:val="left"/>
    </w:pPr>
    <w:rPr>
      <w:rFonts w:ascii="Calibri" w:hAnsi="Calibri" w:eastAsia="Arial Unicode MS" w:cs="Calibri"/>
      <w:color w:val="000000"/>
      <w:kern w:val="0"/>
      <w:sz w:val="22"/>
      <w:szCs w:val="22"/>
      <w:u w:val="none" w:color="00000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14">
    <w:name w:val="Гіперпосилання"/>
    <w:basedOn w:val="DefaultParagraphFont"/>
    <w:uiPriority w:val="99"/>
    <w:rsid w:val="001226c8"/>
    <w:rPr>
      <w:u w:val="single"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locked/>
    <w:rsid w:val="00875973"/>
    <w:rPr>
      <w:rFonts w:ascii="Calibri" w:hAnsi="Calibri" w:cs="Calibri"/>
      <w:color w:val="000000"/>
      <w:u w:val="none" w:color="000000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locked/>
    <w:rsid w:val="00875973"/>
    <w:rPr>
      <w:rFonts w:ascii="Calibri" w:hAnsi="Calibri" w:cs="Calibri"/>
      <w:color w:val="000000"/>
      <w:u w:val="none" w:color="000000"/>
    </w:rPr>
  </w:style>
  <w:style w:type="character" w:styleId="ListLabel1">
    <w:name w:val="ListLabel 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">
    <w:name w:val="ListLabel 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">
    <w:name w:val="ListLabel 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">
    <w:name w:val="ListLabel 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">
    <w:name w:val="ListLabel 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">
    <w:name w:val="ListLabel 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">
    <w:name w:val="ListLabel 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">
    <w:name w:val="ListLabel 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">
    <w:name w:val="ListLabel 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0">
    <w:name w:val="ListLabel 10"/>
    <w:qFormat/>
    <w:rPr>
      <w:rFonts w:ascii="Times New Roman" w:hAnsi="Times New Roman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8"/>
      <w:sz w:val="28"/>
      <w:vertAlign w:val="baseline"/>
    </w:rPr>
  </w:style>
  <w:style w:type="character" w:styleId="ListLabel11">
    <w:name w:val="ListLabel 1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2">
    <w:name w:val="ListLabel 1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3">
    <w:name w:val="ListLabel 1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4">
    <w:name w:val="ListLabel 1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5">
    <w:name w:val="ListLabel 1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6">
    <w:name w:val="ListLabel 1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7">
    <w:name w:val="ListLabel 1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8">
    <w:name w:val="ListLabel 1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19">
    <w:name w:val="ListLabel 1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0">
    <w:name w:val="ListLabel 2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1">
    <w:name w:val="ListLabel 2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2">
    <w:name w:val="ListLabel 2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3">
    <w:name w:val="ListLabel 2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4">
    <w:name w:val="ListLabel 2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5">
    <w:name w:val="ListLabel 2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6">
    <w:name w:val="ListLabel 2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7">
    <w:name w:val="ListLabel 2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28">
    <w:name w:val="ListLabel 28"/>
    <w:qFormat/>
    <w:rPr>
      <w:rFonts w:ascii="Times New Roman" w:hAnsi="Times New Roman"/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8"/>
      <w:sz w:val="28"/>
      <w:vertAlign w:val="baseline"/>
    </w:rPr>
  </w:style>
  <w:style w:type="character" w:styleId="ListLabel29">
    <w:name w:val="ListLabel 2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0">
    <w:name w:val="ListLabel 3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1">
    <w:name w:val="ListLabel 3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2">
    <w:name w:val="ListLabel 3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3">
    <w:name w:val="ListLabel 3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4">
    <w:name w:val="ListLabel 3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5">
    <w:name w:val="ListLabel 3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6">
    <w:name w:val="ListLabel 3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7">
    <w:name w:val="ListLabel 3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8"/>
      <w:sz w:val="28"/>
      <w:vertAlign w:val="baseline"/>
    </w:rPr>
  </w:style>
  <w:style w:type="character" w:styleId="ListLabel38">
    <w:name w:val="ListLabel 3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39">
    <w:name w:val="ListLabel 3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0">
    <w:name w:val="ListLabel 4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1">
    <w:name w:val="ListLabel 4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2">
    <w:name w:val="ListLabel 4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3">
    <w:name w:val="ListLabel 4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4">
    <w:name w:val="ListLabel 4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5">
    <w:name w:val="ListLabel 4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6">
    <w:name w:val="ListLabel 4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8"/>
      <w:sz w:val="28"/>
      <w:vertAlign w:val="baseline"/>
    </w:rPr>
  </w:style>
  <w:style w:type="character" w:styleId="ListLabel47">
    <w:name w:val="ListLabel 4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8">
    <w:name w:val="ListLabel 4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49">
    <w:name w:val="ListLabel 4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0">
    <w:name w:val="ListLabel 5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1">
    <w:name w:val="ListLabel 5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2">
    <w:name w:val="ListLabel 5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3">
    <w:name w:val="ListLabel 5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4">
    <w:name w:val="ListLabel 5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5">
    <w:name w:val="ListLabel 5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8"/>
      <w:sz w:val="28"/>
      <w:vertAlign w:val="baseline"/>
    </w:rPr>
  </w:style>
  <w:style w:type="character" w:styleId="ListLabel56">
    <w:name w:val="ListLabel 5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7">
    <w:name w:val="ListLabel 5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8">
    <w:name w:val="ListLabel 5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59">
    <w:name w:val="ListLabel 5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0">
    <w:name w:val="ListLabel 6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1">
    <w:name w:val="ListLabel 6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2">
    <w:name w:val="ListLabel 6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3">
    <w:name w:val="ListLabel 6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4">
    <w:name w:val="ListLabel 6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8"/>
      <w:sz w:val="28"/>
      <w:vertAlign w:val="baseline"/>
    </w:rPr>
  </w:style>
  <w:style w:type="character" w:styleId="ListLabel65">
    <w:name w:val="ListLabel 6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6">
    <w:name w:val="ListLabel 6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7">
    <w:name w:val="ListLabel 6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8">
    <w:name w:val="ListLabel 6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69">
    <w:name w:val="ListLabel 6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0">
    <w:name w:val="ListLabel 7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1">
    <w:name w:val="ListLabel 7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2">
    <w:name w:val="ListLabel 7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3">
    <w:name w:val="ListLabel 7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8"/>
      <w:sz w:val="28"/>
      <w:vertAlign w:val="baseline"/>
    </w:rPr>
  </w:style>
  <w:style w:type="character" w:styleId="ListLabel74">
    <w:name w:val="ListLabel 7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5">
    <w:name w:val="ListLabel 7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6">
    <w:name w:val="ListLabel 7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7">
    <w:name w:val="ListLabel 7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8">
    <w:name w:val="ListLabel 7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79">
    <w:name w:val="ListLabel 7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0">
    <w:name w:val="ListLabel 8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1">
    <w:name w:val="ListLabel 81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2">
    <w:name w:val="ListLabel 82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8"/>
      <w:sz w:val="28"/>
      <w:vertAlign w:val="baseline"/>
    </w:rPr>
  </w:style>
  <w:style w:type="character" w:styleId="ListLabel83">
    <w:name w:val="ListLabel 83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4">
    <w:name w:val="ListLabel 84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5">
    <w:name w:val="ListLabel 85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6">
    <w:name w:val="ListLabel 86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7">
    <w:name w:val="ListLabel 87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8">
    <w:name w:val="ListLabel 88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89">
    <w:name w:val="ListLabel 89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character" w:styleId="ListLabel90">
    <w:name w:val="ListLabel 90"/>
    <w:qFormat/>
    <w:rPr>
      <w:caps w:val="false"/>
      <w:smallCaps w:val="false"/>
      <w:strike w:val="false"/>
      <w:dstrike w:val="false"/>
      <w:outline w:val="false"/>
      <w:emboss w:val="false"/>
      <w:imprint w:val="false"/>
      <w:spacing w:val="0"/>
      <w:w w:val="100"/>
      <w:kern w:val="0"/>
      <w:position w:val="0"/>
      <w:sz w:val="22"/>
      <w:sz w:val="22"/>
      <w:vertAlign w:val="baselin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yle20" w:customStyle="1">
    <w:name w:val="Колонтитул"/>
    <w:uiPriority w:val="99"/>
    <w:qFormat/>
    <w:rsid w:val="001226c8"/>
    <w:pPr>
      <w:widowControl/>
      <w:tabs>
        <w:tab w:val="right" w:pos="9020" w:leader="none"/>
      </w:tabs>
      <w:bidi w:val="0"/>
      <w:jc w:val="left"/>
    </w:pPr>
    <w:rPr>
      <w:rFonts w:ascii="Helvetica Neue" w:hAnsi="Helvetica Neue" w:eastAsia="Arial Unicode MS" w:cs="Helvetica Neue"/>
      <w:color w:val="000000"/>
      <w:kern w:val="0"/>
      <w:sz w:val="24"/>
      <w:szCs w:val="24"/>
      <w:lang w:val="ru-RU" w:eastAsia="ru-RU" w:bidi="ar-SA"/>
    </w:rPr>
  </w:style>
  <w:style w:type="paragraph" w:styleId="Style21" w:customStyle="1">
    <w:name w:val="По умолчанию"/>
    <w:uiPriority w:val="99"/>
    <w:qFormat/>
    <w:rsid w:val="001226c8"/>
    <w:pPr>
      <w:widowControl/>
      <w:bidi w:val="0"/>
      <w:jc w:val="left"/>
    </w:pPr>
    <w:rPr>
      <w:rFonts w:ascii="Helvetica Neue" w:hAnsi="Helvetica Neue" w:eastAsia="Arial Unicode MS" w:cs="Helvetica Neue"/>
      <w:color w:val="000000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99"/>
    <w:qFormat/>
    <w:rsid w:val="001226c8"/>
    <w:pPr>
      <w:ind w:left="720" w:hanging="0"/>
    </w:pPr>
    <w:rPr/>
  </w:style>
  <w:style w:type="paragraph" w:styleId="Style22">
    <w:name w:val="Header"/>
    <w:basedOn w:val="Normal"/>
    <w:link w:val="HeaderChar"/>
    <w:uiPriority w:val="99"/>
    <w:rsid w:val="00577cba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FooterChar"/>
    <w:uiPriority w:val="99"/>
    <w:rsid w:val="00577cba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1" w:customStyle="1">
    <w:name w:val="Импортированный стиль 1"/>
    <w:qFormat/>
    <w:rsid w:val="000f5543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86</TotalTime>
  <Application>LibreOffice/5.4.7.2$Windows_X86_64 LibreOffice_project/c838ef25c16710f8838b1faec480ebba495259d0</Application>
  <Pages>1</Pages>
  <Words>226</Words>
  <Characters>1463</Characters>
  <CharactersWithSpaces>1874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2018-11-14T07:17:00Z</dcterms:created>
  <dc:creator>Спорт</dc:creator>
  <dc:description/>
  <dc:language>uk-UA</dc:language>
  <cp:lastModifiedBy/>
  <cp:lastPrinted>2018-11-14T09:16:00Z</cp:lastPrinted>
  <dcterms:modified xsi:type="dcterms:W3CDTF">2018-11-26T11:16:51Z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