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7"/>
        <w:spacing w:before="0" w:after="0"/>
        <w:jc w:val="center"/>
        <w:rPr/>
      </w:pPr>
      <w:r>
        <w:drawing>
          <wp:anchor behindDoc="0" distT="0" distB="0" distL="0" distR="0" simplePos="0" locked="0" layoutInCell="0" allowOverlap="1" relativeHeight="2">
            <wp:simplePos x="0" y="0"/>
            <wp:positionH relativeFrom="column">
              <wp:posOffset>2844800</wp:posOffset>
            </wp:positionH>
            <wp:positionV relativeFrom="paragraph">
              <wp:posOffset>-488315</wp:posOffset>
            </wp:positionV>
            <wp:extent cx="427355" cy="60769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27355" cy="607695"/>
                    </a:xfrm>
                    <a:prstGeom prst="rect">
                      <a:avLst/>
                    </a:prstGeom>
                  </pic:spPr>
                </pic:pic>
              </a:graphicData>
            </a:graphic>
          </wp:anchor>
        </w:drawing>
        <mc:AlternateContent>
          <mc:Choice Requires="wps">
            <w:drawing>
              <wp:anchor behindDoc="0" distT="0" distB="0" distL="0" distR="0" simplePos="0" locked="0" layoutInCell="0" allowOverlap="1" relativeHeight="4">
                <wp:simplePos x="0" y="0"/>
                <wp:positionH relativeFrom="column">
                  <wp:posOffset>5295265</wp:posOffset>
                </wp:positionH>
                <wp:positionV relativeFrom="paragraph">
                  <wp:posOffset>-444500</wp:posOffset>
                </wp:positionV>
                <wp:extent cx="753745" cy="169545"/>
                <wp:effectExtent l="0" t="0" r="0" b="0"/>
                <wp:wrapNone/>
                <wp:docPr id="2" name="Фігура1"/>
                <a:graphic xmlns:a="http://schemas.openxmlformats.org/drawingml/2006/main">
                  <a:graphicData uri="http://schemas.microsoft.com/office/word/2010/wordprocessingShape">
                    <wps:wsp>
                      <wps:cNvSpPr/>
                      <wps:spPr>
                        <a:xfrm>
                          <a:off x="0" y="0"/>
                          <a:ext cx="753840" cy="169560"/>
                        </a:xfrm>
                        <a:prstGeom prst="rect">
                          <a:avLst/>
                        </a:prstGeom>
                        <a:noFill/>
                        <a:ln w="0">
                          <a:noFill/>
                        </a:ln>
                      </wps:spPr>
                      <wps:style>
                        <a:lnRef idx="0"/>
                        <a:fillRef idx="0"/>
                        <a:effectRef idx="0"/>
                        <a:fontRef idx="minor"/>
                      </wps:style>
                      <wps:txbx>
                        <w:txbxContent>
                          <w:p>
                            <w:pPr>
                              <w:pStyle w:val="Style21"/>
                              <w:overflowPunct w:val="false"/>
                              <w:spacing w:lineRule="auto" w:line="240" w:before="0" w:after="0"/>
                              <w:rPr>
                                <w:color w:val="auto"/>
                              </w:rPr>
                            </w:pPr>
                            <w:r>
                              <w:rPr>
                                <w:color w:val="auto"/>
                                <w:szCs w:val="20"/>
                                <w:lang w:val="ru-RU" w:eastAsia="ru-RU"/>
                              </w:rPr>
                              <w:t>копія</w:t>
                            </w:r>
                          </w:p>
                        </w:txbxContent>
                      </wps:txbx>
                      <wps:bodyPr lIns="0" rIns="0" tIns="0" bIns="0" anchor="t">
                        <a:spAutoFit/>
                      </wps:bodyPr>
                    </wps:wsp>
                  </a:graphicData>
                </a:graphic>
              </wp:anchor>
            </w:drawing>
          </mc:Choice>
          <mc:Fallback>
            <w:pict>
              <v:rect id="shape_0" ID="Фігура1" path="m0,0l-2147483645,0l-2147483645,-2147483646l0,-2147483646xe" stroked="f" o:allowincell="f" style="position:absolute;margin-left:416.95pt;margin-top:-35pt;width:59.3pt;height:13.3pt;mso-wrap-style:square;v-text-anchor:top">
                <v:fill o:detectmouseclick="t" on="false"/>
                <v:stroke color="#3465a4" joinstyle="round" endcap="flat"/>
                <v:textbox>
                  <w:txbxContent>
                    <w:p>
                      <w:pPr>
                        <w:pStyle w:val="Style21"/>
                        <w:overflowPunct w:val="false"/>
                        <w:spacing w:lineRule="auto" w:line="240" w:before="0" w:after="0"/>
                        <w:rPr>
                          <w:color w:val="auto"/>
                        </w:rPr>
                      </w:pPr>
                      <w:r>
                        <w:rPr>
                          <w:color w:val="auto"/>
                          <w:szCs w:val="20"/>
                          <w:lang w:val="ru-RU" w:eastAsia="ru-RU"/>
                        </w:rPr>
                        <w:t>копія</w:t>
                      </w:r>
                    </w:p>
                  </w:txbxContent>
                </v:textbox>
                <w10:wrap type="none"/>
              </v:rect>
            </w:pict>
          </mc:Fallback>
        </mc:AlternateContent>
      </w:r>
      <w:r>
        <w:rPr>
          <w:b/>
          <w:bCs/>
          <w:sz w:val="28"/>
          <w:szCs w:val="28"/>
        </w:rPr>
        <w:t>ПОКРОВСЬКА МІСЬКА РАДА</w:t>
      </w:r>
    </w:p>
    <w:p>
      <w:pPr>
        <w:pStyle w:val="Style17"/>
        <w:spacing w:before="0" w:after="0"/>
        <w:jc w:val="center"/>
        <w:rPr/>
      </w:pPr>
      <w:r>
        <w:rPr>
          <w:b/>
          <w:bCs/>
          <w:sz w:val="28"/>
          <w:szCs w:val="28"/>
        </w:rPr>
        <w:t>ДНІПРОПЕТРОВСЬКОЇ ОБЛАСТІ</w:t>
      </w:r>
    </w:p>
    <w:p>
      <w:pPr>
        <w:pStyle w:val="Style17"/>
        <w:spacing w:before="0" w:after="0"/>
        <w:jc w:val="center"/>
        <w:rPr/>
      </w:pPr>
      <w:r>
        <w:rPr/>
        <mc:AlternateContent>
          <mc:Choice Requires="wps">
            <w:drawing>
              <wp:anchor behindDoc="0" distT="0" distB="0" distL="0" distR="0" simplePos="0" locked="0" layoutInCell="0" allowOverlap="1" relativeHeight="3">
                <wp:simplePos x="0" y="0"/>
                <wp:positionH relativeFrom="column">
                  <wp:posOffset>16510</wp:posOffset>
                </wp:positionH>
                <wp:positionV relativeFrom="paragraph">
                  <wp:posOffset>66040</wp:posOffset>
                </wp:positionV>
                <wp:extent cx="5899150" cy="32385"/>
                <wp:effectExtent l="635" t="9525" r="635" b="9525"/>
                <wp:wrapNone/>
                <wp:docPr id="4" name="Прямая соединительная линия 3"/>
                <a:graphic xmlns:a="http://schemas.openxmlformats.org/drawingml/2006/main">
                  <a:graphicData uri="http://schemas.microsoft.com/office/word/2010/wordprocessingShape">
                    <wps:wsp>
                      <wps:cNvSpPr/>
                      <wps:spPr>
                        <a:xfrm>
                          <a:off x="0" y="0"/>
                          <a:ext cx="5899320" cy="324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5.2pt" to="465.75pt,7.7pt" ID="Прямая соединительная линия 3" stroked="t" o:allowincell="f" style="position:absolute">
                <v:stroke color="black" weight="17640" joinstyle="miter" endcap="flat"/>
                <v:fill o:detectmouseclick="t" on="false"/>
                <w10:wrap type="none"/>
              </v:line>
            </w:pict>
          </mc:Fallback>
        </mc:AlternateContent>
      </w:r>
    </w:p>
    <w:p>
      <w:pPr>
        <w:pStyle w:val="Style17"/>
        <w:spacing w:before="0" w:after="0"/>
        <w:jc w:val="center"/>
        <w:rPr/>
      </w:pPr>
      <w:r>
        <w:rPr>
          <w:b/>
          <w:sz w:val="28"/>
          <w:szCs w:val="28"/>
        </w:rPr>
        <w:t xml:space="preserve">РОЗПОРЯДЖЕННЯ </w:t>
      </w:r>
    </w:p>
    <w:p>
      <w:pPr>
        <w:pStyle w:val="21"/>
        <w:ind w:hanging="0"/>
        <w:rPr/>
      </w:pPr>
      <w:r>
        <w:rPr>
          <w:b/>
          <w:sz w:val="28"/>
          <w:szCs w:val="28"/>
        </w:rPr>
        <w:t>МІСЬКОГО ГОЛОВИ</w:t>
      </w:r>
    </w:p>
    <w:p>
      <w:pPr>
        <w:pStyle w:val="21"/>
        <w:ind w:hanging="0"/>
        <w:rPr>
          <w:b/>
          <w:b/>
          <w:sz w:val="6"/>
          <w:szCs w:val="6"/>
        </w:rPr>
      </w:pPr>
      <w:r>
        <w:rPr>
          <w:b/>
          <w:sz w:val="6"/>
          <w:szCs w:val="6"/>
        </w:rPr>
      </w:r>
    </w:p>
    <w:p>
      <w:pPr>
        <w:pStyle w:val="21"/>
        <w:ind w:hanging="0"/>
        <w:jc w:val="left"/>
        <w:rPr/>
      </w:pPr>
      <w:r>
        <w:rPr>
          <w:sz w:val="28"/>
          <w:szCs w:val="28"/>
        </w:rPr>
        <w:t xml:space="preserve">27.01.2020 р.                                     м. Покров                                         №  18-р </w:t>
      </w:r>
    </w:p>
    <w:p>
      <w:pPr>
        <w:pStyle w:val="Style17"/>
        <w:bidi w:val="0"/>
        <w:spacing w:before="0" w:after="0"/>
        <w:jc w:val="center"/>
        <w:rPr>
          <w:rFonts w:ascii="Times New Roman" w:hAnsi="Times New Roman" w:cs="Times New Roman"/>
          <w:b/>
          <w:b/>
          <w:color w:val="C9211E"/>
          <w:sz w:val="24"/>
          <w:szCs w:val="24"/>
          <w:u w:val="none"/>
        </w:rPr>
      </w:pPr>
      <w:r>
        <w:rPr>
          <w:rFonts w:cs="Times New Roman"/>
          <w:b/>
          <w:color w:val="C9211E"/>
          <w:sz w:val="24"/>
          <w:szCs w:val="24"/>
          <w:u w:val="none"/>
        </w:rPr>
        <w:t xml:space="preserve">Втратило чинність, розпорядження міського голови від </w:t>
      </w:r>
      <w:r>
        <w:rPr>
          <w:rFonts w:cs="Times New Roman"/>
          <w:b/>
          <w:color w:val="C9211E"/>
          <w:sz w:val="24"/>
          <w:szCs w:val="24"/>
          <w:u w:val="none"/>
        </w:rPr>
        <w:t>1</w:t>
      </w:r>
      <w:r>
        <w:rPr>
          <w:rFonts w:cs="Times New Roman"/>
          <w:b/>
          <w:color w:val="C9211E"/>
          <w:sz w:val="24"/>
          <w:szCs w:val="24"/>
          <w:u w:val="none"/>
        </w:rPr>
        <w:t>2</w:t>
      </w:r>
      <w:r>
        <w:rPr>
          <w:rFonts w:cs="Times New Roman"/>
          <w:b/>
          <w:color w:val="C9211E"/>
          <w:sz w:val="24"/>
          <w:szCs w:val="24"/>
          <w:u w:val="none"/>
        </w:rPr>
        <w:t>.0</w:t>
      </w:r>
      <w:r>
        <w:rPr>
          <w:rFonts w:cs="Times New Roman"/>
          <w:b/>
          <w:color w:val="C9211E"/>
          <w:sz w:val="24"/>
          <w:szCs w:val="24"/>
          <w:u w:val="none"/>
        </w:rPr>
        <w:t>1</w:t>
      </w:r>
      <w:r>
        <w:rPr>
          <w:rFonts w:cs="Times New Roman"/>
          <w:b/>
          <w:color w:val="C9211E"/>
          <w:sz w:val="24"/>
          <w:szCs w:val="24"/>
          <w:u w:val="none"/>
        </w:rPr>
        <w:t>.2022 №Р-</w:t>
      </w:r>
      <w:r>
        <w:rPr>
          <w:rFonts w:cs="Times New Roman"/>
          <w:b/>
          <w:color w:val="C9211E"/>
          <w:sz w:val="24"/>
          <w:szCs w:val="24"/>
          <w:u w:val="none"/>
        </w:rPr>
        <w:t>8</w:t>
      </w:r>
      <w:r>
        <w:rPr>
          <w:rFonts w:cs="Times New Roman"/>
          <w:b/>
          <w:color w:val="C9211E"/>
          <w:sz w:val="24"/>
          <w:szCs w:val="24"/>
          <w:u w:val="none"/>
        </w:rPr>
        <w:t xml:space="preserve">/06-34-22 </w:t>
      </w:r>
    </w:p>
    <w:p>
      <w:pPr>
        <w:pStyle w:val="Normal"/>
        <w:tabs>
          <w:tab w:val="clear" w:pos="708"/>
          <w:tab w:val="left" w:pos="2085" w:leader="none"/>
        </w:tabs>
        <w:rPr/>
      </w:pPr>
      <w:r>
        <w:rPr/>
        <w:tab/>
      </w:r>
    </w:p>
    <w:p>
      <w:pPr>
        <w:pStyle w:val="Style17"/>
        <w:spacing w:before="0" w:after="0"/>
        <w:rPr>
          <w:sz w:val="28"/>
          <w:szCs w:val="28"/>
        </w:rPr>
      </w:pPr>
      <w:r>
        <w:rPr>
          <w:sz w:val="28"/>
          <w:szCs w:val="28"/>
        </w:rPr>
        <w:t>Про затвердження   складу мобільної</w:t>
      </w:r>
    </w:p>
    <w:p>
      <w:pPr>
        <w:pStyle w:val="Style17"/>
        <w:spacing w:before="0" w:after="0"/>
        <w:rPr>
          <w:sz w:val="28"/>
          <w:szCs w:val="28"/>
        </w:rPr>
      </w:pPr>
      <w:r>
        <w:rPr>
          <w:sz w:val="28"/>
          <w:szCs w:val="28"/>
        </w:rPr>
        <w:t xml:space="preserve">бригади соціально-психологічної </w:t>
      </w:r>
    </w:p>
    <w:p>
      <w:pPr>
        <w:pStyle w:val="Style17"/>
        <w:spacing w:before="0" w:after="0"/>
        <w:rPr>
          <w:sz w:val="28"/>
          <w:szCs w:val="28"/>
        </w:rPr>
      </w:pPr>
      <w:r>
        <w:rPr>
          <w:sz w:val="28"/>
          <w:szCs w:val="28"/>
        </w:rPr>
        <w:t xml:space="preserve">допомоги особам, які постраждали </w:t>
      </w:r>
    </w:p>
    <w:p>
      <w:pPr>
        <w:pStyle w:val="Style17"/>
        <w:spacing w:before="0" w:after="0"/>
        <w:rPr>
          <w:sz w:val="28"/>
          <w:szCs w:val="28"/>
        </w:rPr>
      </w:pPr>
      <w:r>
        <w:rPr>
          <w:sz w:val="28"/>
          <w:szCs w:val="28"/>
        </w:rPr>
        <w:t>від домашнього насильства у м.Покров</w:t>
      </w:r>
    </w:p>
    <w:p>
      <w:pPr>
        <w:pStyle w:val="Normal"/>
        <w:spacing w:before="0" w:after="0"/>
        <w:rPr>
          <w:rFonts w:ascii="Times New Roman" w:hAnsi="Times New Roman"/>
          <w:sz w:val="28"/>
          <w:szCs w:val="28"/>
        </w:rPr>
      </w:pPr>
      <w:r>
        <w:rPr>
          <w:rFonts w:ascii="Times New Roman" w:hAnsi="Times New Roman"/>
          <w:sz w:val="28"/>
          <w:szCs w:val="28"/>
        </w:rPr>
        <w:t>у новій редакції</w:t>
      </w:r>
    </w:p>
    <w:p>
      <w:pPr>
        <w:pStyle w:val="Normal"/>
        <w:spacing w:lineRule="auto" w:line="240" w:before="0" w:after="0"/>
        <w:ind w:firstLine="426"/>
        <w:jc w:val="both"/>
        <w:rPr/>
      </w:pPr>
      <w:r>
        <w:rPr>
          <w:rFonts w:ascii="Times New Roman" w:hAnsi="Times New Roman"/>
          <w:sz w:val="28"/>
          <w:szCs w:val="28"/>
        </w:rPr>
        <w:tab/>
        <w:t>Керуючись пунктами 19, 20 статті 42 Закону України «Про місцеве самоврядування в Україні», на виконання Законів України «Про запобігання та протидію домашньому насильству» та «Про забезпечення рівних прав та можливостей жінок і чоловіків», враховуючи  постанови Кабінету Міністрів України від 22.08.2018р.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та   від 22.08.2018р. №654 «Про затвердження Типового положення про мобільну бригаду соціально-психологічної допомоги особам, які постраждали від домашнього насильства та /або насильства за ознакою статі», з метою забезпечення комплексного інтегрованого підходу до подолання насильства та сприяння реалізації прав осіб, постраждалих від домашнього насильства, шляхом запобігання насильству, ефективного реагування на факти насильства, надання допомоги та захисту постраждалим особам, забезпечення відшкодування заподіяної шкоди, належного розслідування фактів насильства та притягнення кривдників до передбаченої законом відповідальності та у зв’язку з кадровими змінами</w:t>
      </w:r>
    </w:p>
    <w:p>
      <w:pPr>
        <w:pStyle w:val="Normal"/>
        <w:spacing w:lineRule="auto" w:line="240" w:before="0" w:after="0"/>
        <w:rPr>
          <w:rFonts w:ascii="Times New Roman" w:hAnsi="Times New Roman"/>
          <w:b/>
          <w:b/>
          <w:sz w:val="28"/>
          <w:szCs w:val="28"/>
        </w:rPr>
      </w:pPr>
      <w:r>
        <w:rPr>
          <w:rFonts w:ascii="Times New Roman" w:hAnsi="Times New Roman"/>
          <w:b/>
          <w:sz w:val="28"/>
          <w:szCs w:val="28"/>
        </w:rPr>
      </w:r>
    </w:p>
    <w:p>
      <w:pPr>
        <w:pStyle w:val="Normal"/>
        <w:spacing w:lineRule="auto" w:line="240" w:before="0" w:after="0"/>
        <w:rPr>
          <w:rFonts w:ascii="Times New Roman" w:hAnsi="Times New Roman"/>
          <w:b/>
          <w:b/>
          <w:sz w:val="28"/>
          <w:szCs w:val="28"/>
        </w:rPr>
      </w:pPr>
      <w:r>
        <w:rPr>
          <w:rFonts w:ascii="Times New Roman" w:hAnsi="Times New Roman"/>
          <w:b/>
          <w:sz w:val="28"/>
          <w:szCs w:val="28"/>
        </w:rPr>
        <w:t>ЗОБОВ’ЯЗУЮ:</w:t>
      </w:r>
    </w:p>
    <w:p>
      <w:pPr>
        <w:pStyle w:val="Normal"/>
        <w:numPr>
          <w:ilvl w:val="0"/>
          <w:numId w:val="1"/>
        </w:numPr>
        <w:tabs>
          <w:tab w:val="clear" w:pos="708"/>
          <w:tab w:val="left" w:pos="0" w:leader="none"/>
        </w:tabs>
        <w:suppressAutoHyphens w:val="false"/>
        <w:spacing w:lineRule="auto" w:line="240" w:before="0" w:after="0"/>
        <w:ind w:left="0" w:firstLine="786"/>
        <w:jc w:val="both"/>
        <w:rPr>
          <w:rFonts w:ascii="Times New Roman" w:hAnsi="Times New Roman"/>
          <w:sz w:val="28"/>
          <w:szCs w:val="28"/>
        </w:rPr>
      </w:pPr>
      <w:r>
        <w:rPr>
          <w:rFonts w:ascii="Times New Roman" w:hAnsi="Times New Roman"/>
          <w:sz w:val="28"/>
          <w:szCs w:val="28"/>
        </w:rPr>
        <w:t>Затвердити  склад  мобільної бригади соціально-психологічної допомоги особам, які постраждали від домашнього насильства у м.Покров, у новій  редакції (додається).</w:t>
      </w:r>
    </w:p>
    <w:p>
      <w:pPr>
        <w:pStyle w:val="Normal"/>
        <w:tabs>
          <w:tab w:val="clear" w:pos="708"/>
          <w:tab w:val="left" w:pos="0" w:leader="none"/>
        </w:tabs>
        <w:suppressAutoHyphens w:val="false"/>
        <w:spacing w:lineRule="auto" w:line="240" w:before="0" w:after="0"/>
        <w:jc w:val="both"/>
        <w:rPr>
          <w:rFonts w:ascii="Times New Roman" w:hAnsi="Times New Roman"/>
          <w:sz w:val="28"/>
          <w:szCs w:val="28"/>
        </w:rPr>
      </w:pPr>
      <w:r>
        <w:rPr>
          <w:rFonts w:ascii="Times New Roman" w:hAnsi="Times New Roman"/>
          <w:sz w:val="28"/>
          <w:szCs w:val="28"/>
        </w:rPr>
        <w:tab/>
        <w:t xml:space="preserve"> 2.  Пункт 3  розпорядження міського голови від 01.10.2018 р.  №280/1-р «Про організацію роботи  щодо запобігання та протидії домашньому насильству і насильству за ознакою статі на території м.Покров»   та розпорядження міського голови від 19.08.2019 р.  №237-р «Про внесення змін до розпорядження міського голови від 01.10.2018р. №280/1-р»  вважати такими, що втратили чинність.</w:t>
      </w:r>
    </w:p>
    <w:p>
      <w:pPr>
        <w:pStyle w:val="Normal"/>
        <w:tabs>
          <w:tab w:val="clear" w:pos="708"/>
          <w:tab w:val="left" w:pos="0" w:leader="none"/>
        </w:tabs>
        <w:suppressAutoHyphens w:val="false"/>
        <w:spacing w:lineRule="auto" w:line="240" w:before="0" w:after="0"/>
        <w:jc w:val="both"/>
        <w:rPr>
          <w:rFonts w:ascii="Times New Roman" w:hAnsi="Times New Roman"/>
          <w:sz w:val="28"/>
          <w:szCs w:val="28"/>
        </w:rPr>
      </w:pPr>
      <w:r>
        <w:rPr>
          <w:rFonts w:ascii="Times New Roman" w:hAnsi="Times New Roman"/>
          <w:sz w:val="28"/>
          <w:szCs w:val="28"/>
        </w:rPr>
        <w:tab/>
        <w:t>3. Координацію роботи з виконання даного розпорядження покласти на управління праці та соціального захисту населення (Ігнатюк Т.М.), контроль - на заступника міського голови Бондаренко Н.О.</w:t>
      </w:r>
    </w:p>
    <w:p>
      <w:pPr>
        <w:pStyle w:val="Normal"/>
        <w:tabs>
          <w:tab w:val="clear" w:pos="708"/>
          <w:tab w:val="left" w:pos="0" w:leader="none"/>
        </w:tabs>
        <w:suppressAutoHyphens w:val="false"/>
        <w:spacing w:lineRule="auto" w:line="240" w:before="0" w:after="0"/>
        <w:ind w:left="786"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ab/>
        <w:tab/>
        <w:tab/>
        <w:tab/>
      </w:r>
    </w:p>
    <w:p>
      <w:pPr>
        <w:pStyle w:val="Normal"/>
        <w:tabs>
          <w:tab w:val="clear" w:pos="708"/>
          <w:tab w:val="left" w:pos="540" w:leader="none"/>
        </w:tabs>
        <w:rPr/>
      </w:pPr>
      <w:r>
        <w:rPr>
          <w:rFonts w:ascii="Times New Roman" w:hAnsi="Times New Roman"/>
          <w:sz w:val="28"/>
          <w:szCs w:val="28"/>
        </w:rPr>
        <w:t>Міський голова</w:t>
        <w:tab/>
        <w:tab/>
        <w:tab/>
        <w:tab/>
        <w:t xml:space="preserve">                                               О.М. Шаповал</w:t>
      </w:r>
    </w:p>
    <w:p>
      <w:pPr>
        <w:pStyle w:val="Style17"/>
        <w:tabs>
          <w:tab w:val="clear" w:pos="708"/>
          <w:tab w:val="left" w:pos="5387" w:leader="none"/>
        </w:tabs>
        <w:rPr>
          <w:bCs/>
          <w:kern w:val="0"/>
          <w:sz w:val="28"/>
          <w:szCs w:val="28"/>
        </w:rPr>
      </w:pPr>
      <w:r>
        <w:rPr>
          <w:bCs/>
          <w:kern w:val="0"/>
          <w:sz w:val="28"/>
          <w:szCs w:val="28"/>
        </w:rPr>
        <w:t xml:space="preserve">                                                                             </w:t>
      </w:r>
      <w:r>
        <w:rPr>
          <w:bCs/>
          <w:kern w:val="0"/>
          <w:sz w:val="28"/>
          <w:szCs w:val="28"/>
        </w:rPr>
        <w:t xml:space="preserve">ЗАТВЕРДЖЕНО                                                                                     </w:t>
      </w:r>
    </w:p>
    <w:p>
      <w:pPr>
        <w:pStyle w:val="Style17"/>
        <w:rPr>
          <w:bCs/>
          <w:kern w:val="0"/>
          <w:sz w:val="28"/>
          <w:szCs w:val="28"/>
        </w:rPr>
      </w:pPr>
      <w:r>
        <w:rPr>
          <w:bCs/>
          <w:kern w:val="0"/>
          <w:sz w:val="28"/>
          <w:szCs w:val="28"/>
        </w:rPr>
        <w:t xml:space="preserve">                                                                             </w:t>
      </w:r>
      <w:r>
        <w:rPr>
          <w:bCs/>
          <w:kern w:val="0"/>
          <w:sz w:val="28"/>
          <w:szCs w:val="28"/>
        </w:rPr>
        <w:t>Розпорядження  міського голови</w:t>
        <w:tab/>
        <w:tab/>
        <w:tab/>
        <w:t xml:space="preserve">                                               27.01.2020 р.   №   18-р </w:t>
      </w:r>
      <w:r>
        <w:rPr>
          <w:bCs/>
          <w:sz w:val="28"/>
          <w:szCs w:val="28"/>
        </w:rPr>
        <w:t xml:space="preserve">                          </w:t>
      </w:r>
    </w:p>
    <w:p>
      <w:pPr>
        <w:pStyle w:val="Normal"/>
        <w:spacing w:lineRule="auto" w:line="240"/>
        <w:ind w:left="5760" w:hanging="5760"/>
        <w:rPr>
          <w:rFonts w:ascii="Times New Roman" w:hAnsi="Times New Roman"/>
          <w:sz w:val="28"/>
          <w:szCs w:val="28"/>
        </w:rPr>
      </w:pPr>
      <w:r>
        <w:rPr>
          <w:sz w:val="28"/>
          <w:szCs w:val="28"/>
        </w:rPr>
        <w:t xml:space="preserve">                                                         </w:t>
      </w:r>
      <w:r>
        <w:rPr>
          <w:rFonts w:ascii="Times New Roman" w:hAnsi="Times New Roman"/>
          <w:sz w:val="28"/>
          <w:szCs w:val="28"/>
        </w:rPr>
        <w:t>СКЛАД</w:t>
      </w:r>
    </w:p>
    <w:p>
      <w:pPr>
        <w:pStyle w:val="Normal"/>
        <w:spacing w:lineRule="auto" w:line="240" w:before="0" w:after="0"/>
        <w:ind w:firstLine="426"/>
        <w:jc w:val="both"/>
        <w:rPr>
          <w:rFonts w:ascii="Times New Roman" w:hAnsi="Times New Roman"/>
          <w:sz w:val="28"/>
          <w:szCs w:val="28"/>
        </w:rPr>
      </w:pPr>
      <w:r>
        <w:rPr>
          <w:rFonts w:ascii="Times New Roman" w:hAnsi="Times New Roman"/>
          <w:sz w:val="28"/>
          <w:szCs w:val="28"/>
        </w:rPr>
        <w:t>мобільної бригади соціально-психологічної допомоги особам,</w:t>
      </w:r>
    </w:p>
    <w:p>
      <w:pPr>
        <w:pStyle w:val="Normal"/>
        <w:spacing w:lineRule="auto" w:line="240" w:before="0" w:after="0"/>
        <w:ind w:firstLine="426"/>
        <w:jc w:val="both"/>
        <w:rPr>
          <w:rFonts w:ascii="Times New Roman" w:hAnsi="Times New Roman"/>
          <w:sz w:val="28"/>
          <w:szCs w:val="28"/>
        </w:rPr>
      </w:pPr>
      <w:r>
        <w:rPr>
          <w:rFonts w:ascii="Times New Roman" w:hAnsi="Times New Roman"/>
          <w:sz w:val="28"/>
          <w:szCs w:val="28"/>
        </w:rPr>
        <w:t>які постраждали від домашнього насильства у м.Покров</w:t>
      </w:r>
    </w:p>
    <w:tbl>
      <w:tblPr>
        <w:tblW w:w="9854" w:type="dxa"/>
        <w:jc w:val="left"/>
        <w:tblInd w:w="0" w:type="dxa"/>
        <w:tblLayout w:type="fixed"/>
        <w:tblCellMar>
          <w:top w:w="0" w:type="dxa"/>
          <w:left w:w="108" w:type="dxa"/>
          <w:bottom w:w="0" w:type="dxa"/>
          <w:right w:w="108" w:type="dxa"/>
        </w:tblCellMar>
        <w:tblLook w:val="04a0"/>
      </w:tblPr>
      <w:tblGrid>
        <w:gridCol w:w="670"/>
        <w:gridCol w:w="1561"/>
        <w:gridCol w:w="3032"/>
        <w:gridCol w:w="4590"/>
      </w:tblGrid>
      <w:tr>
        <w:trPr/>
        <w:tc>
          <w:tcPr>
            <w:tcW w:w="6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false"/>
              <w:spacing w:lineRule="auto" w:line="240" w:before="0" w:after="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з/п</w:t>
            </w:r>
          </w:p>
        </w:tc>
        <w:tc>
          <w:tcPr>
            <w:tcW w:w="15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false"/>
              <w:spacing w:lineRule="auto" w:line="240" w:before="0" w:after="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Склад</w:t>
            </w:r>
          </w:p>
        </w:tc>
        <w:tc>
          <w:tcPr>
            <w:tcW w:w="30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false"/>
              <w:spacing w:lineRule="auto" w:line="240" w:before="0" w:after="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ПІБ</w:t>
            </w:r>
          </w:p>
        </w:tc>
        <w:tc>
          <w:tcPr>
            <w:tcW w:w="45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uppressAutoHyphens w:val="false"/>
              <w:spacing w:lineRule="auto" w:line="240" w:before="0" w:after="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Посада</w:t>
            </w:r>
          </w:p>
        </w:tc>
      </w:tr>
      <w:tr>
        <w:trPr/>
        <w:tc>
          <w:tcPr>
            <w:tcW w:w="6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8"/>
                <w:szCs w:val="28"/>
              </w:rPr>
            </w:pPr>
            <w:r>
              <w:rPr>
                <w:rFonts w:eastAsia="Times New Roman" w:ascii="Times New Roman" w:hAnsi="Times New Roman"/>
                <w:sz w:val="28"/>
                <w:szCs w:val="28"/>
              </w:rPr>
              <w:t>1</w:t>
            </w:r>
          </w:p>
        </w:tc>
        <w:tc>
          <w:tcPr>
            <w:tcW w:w="156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t>Керівник мобільної бригади</w:t>
            </w:r>
          </w:p>
        </w:tc>
        <w:tc>
          <w:tcPr>
            <w:tcW w:w="30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t>Коротаєва</w:t>
            </w:r>
          </w:p>
          <w:p>
            <w:pPr>
              <w:pStyle w:val="Normal"/>
              <w:widowControl w:val="false"/>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t>Аліна Іванівна</w:t>
            </w:r>
          </w:p>
        </w:tc>
        <w:tc>
          <w:tcPr>
            <w:tcW w:w="45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t>заступник начальника управління з соціальних питань управління праці та соціального захисту населення з соціальних питань</w:t>
            </w:r>
          </w:p>
        </w:tc>
      </w:tr>
      <w:tr>
        <w:trPr/>
        <w:tc>
          <w:tcPr>
            <w:tcW w:w="6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8"/>
                <w:szCs w:val="28"/>
              </w:rPr>
            </w:pPr>
            <w:r>
              <w:rPr>
                <w:rFonts w:eastAsia="Times New Roman" w:ascii="Times New Roman" w:hAnsi="Times New Roman"/>
                <w:sz w:val="28"/>
                <w:szCs w:val="28"/>
              </w:rPr>
              <w:t>2</w:t>
            </w:r>
          </w:p>
        </w:tc>
        <w:tc>
          <w:tcPr>
            <w:tcW w:w="1561"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8"/>
                <w:szCs w:val="28"/>
              </w:rPr>
            </w:pPr>
            <w:r>
              <w:rPr>
                <w:rFonts w:eastAsia="Times New Roman" w:ascii="Times New Roman" w:hAnsi="Times New Roman"/>
                <w:sz w:val="28"/>
                <w:szCs w:val="28"/>
              </w:rPr>
              <w:t>Члени мобільної бригади</w:t>
            </w:r>
          </w:p>
        </w:tc>
        <w:tc>
          <w:tcPr>
            <w:tcW w:w="30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t>Стернард</w:t>
            </w:r>
          </w:p>
          <w:p>
            <w:pPr>
              <w:pStyle w:val="Normal"/>
              <w:widowControl w:val="false"/>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t>Ольга Володимирівна</w:t>
            </w:r>
          </w:p>
        </w:tc>
        <w:tc>
          <w:tcPr>
            <w:tcW w:w="45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t>головний спеціаліст з питань сімейної та  гендерної політики управління з соціальних питань управління праці та соціального захисту населення</w:t>
            </w:r>
          </w:p>
        </w:tc>
      </w:tr>
      <w:tr>
        <w:trPr/>
        <w:tc>
          <w:tcPr>
            <w:tcW w:w="6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8"/>
                <w:szCs w:val="28"/>
              </w:rPr>
            </w:pPr>
            <w:r>
              <w:rPr>
                <w:rFonts w:eastAsia="Times New Roman" w:ascii="Times New Roman" w:hAnsi="Times New Roman"/>
                <w:sz w:val="28"/>
                <w:szCs w:val="28"/>
              </w:rPr>
              <w:t>3</w:t>
            </w:r>
          </w:p>
        </w:tc>
        <w:tc>
          <w:tcPr>
            <w:tcW w:w="156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rFonts w:ascii="Times New Roman" w:hAnsi="Times New Roman" w:eastAsia="Times New Roman"/>
                <w:sz w:val="28"/>
                <w:szCs w:val="28"/>
              </w:rPr>
            </w:pPr>
            <w:r>
              <w:rPr>
                <w:rFonts w:eastAsia="Times New Roman" w:ascii="Times New Roman" w:hAnsi="Times New Roman"/>
                <w:sz w:val="28"/>
                <w:szCs w:val="28"/>
              </w:rPr>
            </w:r>
          </w:p>
        </w:tc>
        <w:tc>
          <w:tcPr>
            <w:tcW w:w="30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r>
          </w:p>
        </w:tc>
        <w:tc>
          <w:tcPr>
            <w:tcW w:w="45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rFonts w:ascii="Times New Roman" w:hAnsi="Times New Roman" w:eastAsia="Times New Roman"/>
                <w:sz w:val="28"/>
                <w:szCs w:val="28"/>
              </w:rPr>
            </w:pPr>
            <w:r>
              <w:rPr>
                <w:rFonts w:eastAsia="Times New Roman" w:ascii="Times New Roman" w:hAnsi="Times New Roman"/>
                <w:sz w:val="28"/>
                <w:szCs w:val="28"/>
              </w:rPr>
              <w:t>психолог центру соціальних служб для сім’ї, дітей та молоді</w:t>
            </w:r>
          </w:p>
        </w:tc>
      </w:tr>
      <w:tr>
        <w:trPr/>
        <w:tc>
          <w:tcPr>
            <w:tcW w:w="6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8"/>
                <w:szCs w:val="28"/>
              </w:rPr>
            </w:pPr>
            <w:r>
              <w:rPr>
                <w:rFonts w:eastAsia="Times New Roman" w:ascii="Times New Roman" w:hAnsi="Times New Roman"/>
                <w:sz w:val="28"/>
                <w:szCs w:val="28"/>
              </w:rPr>
              <w:t>4</w:t>
            </w:r>
          </w:p>
        </w:tc>
        <w:tc>
          <w:tcPr>
            <w:tcW w:w="156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rFonts w:ascii="Times New Roman" w:hAnsi="Times New Roman" w:eastAsia="Times New Roman"/>
                <w:sz w:val="28"/>
                <w:szCs w:val="28"/>
              </w:rPr>
            </w:pPr>
            <w:r>
              <w:rPr>
                <w:rFonts w:eastAsia="Times New Roman" w:ascii="Times New Roman" w:hAnsi="Times New Roman"/>
                <w:sz w:val="28"/>
                <w:szCs w:val="28"/>
              </w:rPr>
            </w:r>
          </w:p>
        </w:tc>
        <w:tc>
          <w:tcPr>
            <w:tcW w:w="30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r>
          </w:p>
        </w:tc>
        <w:tc>
          <w:tcPr>
            <w:tcW w:w="45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t>фахівець з соціальної роботи Покровського міського центру соціальних служб для сім’ї, дітей та молоді</w:t>
            </w:r>
          </w:p>
        </w:tc>
      </w:tr>
      <w:tr>
        <w:trPr/>
        <w:tc>
          <w:tcPr>
            <w:tcW w:w="6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8"/>
                <w:szCs w:val="28"/>
              </w:rPr>
            </w:pPr>
            <w:r>
              <w:rPr>
                <w:rFonts w:eastAsia="Times New Roman" w:ascii="Times New Roman" w:hAnsi="Times New Roman"/>
                <w:sz w:val="28"/>
                <w:szCs w:val="28"/>
              </w:rPr>
              <w:t>5</w:t>
            </w:r>
          </w:p>
        </w:tc>
        <w:tc>
          <w:tcPr>
            <w:tcW w:w="156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rFonts w:ascii="Times New Roman" w:hAnsi="Times New Roman" w:eastAsia="Times New Roman"/>
                <w:sz w:val="28"/>
                <w:szCs w:val="28"/>
              </w:rPr>
            </w:pPr>
            <w:r>
              <w:rPr>
                <w:rFonts w:eastAsia="Times New Roman" w:ascii="Times New Roman" w:hAnsi="Times New Roman"/>
                <w:sz w:val="28"/>
                <w:szCs w:val="28"/>
              </w:rPr>
            </w:r>
          </w:p>
        </w:tc>
        <w:tc>
          <w:tcPr>
            <w:tcW w:w="30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t xml:space="preserve">Сахарчук </w:t>
            </w:r>
          </w:p>
          <w:p>
            <w:pPr>
              <w:pStyle w:val="Normal"/>
              <w:widowControl w:val="false"/>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t>Марія Миколаївна</w:t>
            </w:r>
          </w:p>
        </w:tc>
        <w:tc>
          <w:tcPr>
            <w:tcW w:w="45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t>капітан поліції, інспектор сектору превенції Покровського відділу поліції Нікопольського ВП</w:t>
            </w:r>
          </w:p>
        </w:tc>
      </w:tr>
      <w:tr>
        <w:trPr/>
        <w:tc>
          <w:tcPr>
            <w:tcW w:w="67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jc w:val="center"/>
              <w:rPr>
                <w:rFonts w:ascii="Times New Roman" w:hAnsi="Times New Roman" w:eastAsia="Times New Roman"/>
                <w:sz w:val="28"/>
                <w:szCs w:val="28"/>
              </w:rPr>
            </w:pPr>
            <w:r>
              <w:rPr>
                <w:rFonts w:eastAsia="Times New Roman" w:ascii="Times New Roman" w:hAnsi="Times New Roman"/>
                <w:sz w:val="28"/>
                <w:szCs w:val="28"/>
              </w:rPr>
              <w:t>6</w:t>
            </w:r>
          </w:p>
        </w:tc>
        <w:tc>
          <w:tcPr>
            <w:tcW w:w="156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jc w:val="both"/>
              <w:rPr>
                <w:rFonts w:ascii="Times New Roman" w:hAnsi="Times New Roman" w:eastAsia="Times New Roman"/>
                <w:sz w:val="28"/>
                <w:szCs w:val="28"/>
              </w:rPr>
            </w:pPr>
            <w:r>
              <w:rPr>
                <w:rFonts w:eastAsia="Times New Roman" w:ascii="Times New Roman" w:hAnsi="Times New Roman"/>
                <w:sz w:val="28"/>
                <w:szCs w:val="28"/>
              </w:rPr>
            </w:r>
          </w:p>
        </w:tc>
        <w:tc>
          <w:tcPr>
            <w:tcW w:w="303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t>Назаров Володимир     Олексійович</w:t>
            </w:r>
          </w:p>
        </w:tc>
        <w:tc>
          <w:tcPr>
            <w:tcW w:w="4590"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rPr>
                <w:rFonts w:ascii="Times New Roman" w:hAnsi="Times New Roman" w:eastAsia="Times New Roman"/>
                <w:sz w:val="28"/>
                <w:szCs w:val="28"/>
              </w:rPr>
            </w:pPr>
            <w:r>
              <w:rPr>
                <w:rFonts w:eastAsia="Times New Roman" w:ascii="Times New Roman" w:hAnsi="Times New Roman"/>
                <w:sz w:val="28"/>
                <w:szCs w:val="28"/>
              </w:rPr>
              <w:t>водій управління праці та соціального захисту населення</w:t>
            </w:r>
          </w:p>
        </w:tc>
      </w:tr>
    </w:tbl>
    <w:p>
      <w:pPr>
        <w:pStyle w:val="Normal"/>
        <w:spacing w:lineRule="auto" w:line="240" w:before="0" w:after="0"/>
        <w:ind w:firstLine="426"/>
        <w:jc w:val="both"/>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t xml:space="preserve">Начальник управління праці </w:t>
      </w:r>
    </w:p>
    <w:p>
      <w:pPr>
        <w:pStyle w:val="Normal"/>
        <w:spacing w:before="0" w:after="0"/>
        <w:ind w:left="5760" w:hanging="5760"/>
        <w:rPr>
          <w:rFonts w:ascii="Times New Roman" w:hAnsi="Times New Roman"/>
          <w:sz w:val="24"/>
          <w:szCs w:val="24"/>
        </w:rPr>
      </w:pPr>
      <w:r>
        <w:rPr>
          <w:rFonts w:ascii="Times New Roman" w:hAnsi="Times New Roman"/>
          <w:sz w:val="28"/>
          <w:szCs w:val="28"/>
        </w:rPr>
        <w:t>та соціального захисту населення</w:t>
      </w:r>
      <w:r>
        <w:rPr>
          <w:rFonts w:ascii="Times New Roman" w:hAnsi="Times New Roman"/>
          <w:sz w:val="24"/>
          <w:szCs w:val="24"/>
        </w:rPr>
        <w:t xml:space="preserve">                                                               </w:t>
      </w:r>
      <w:r>
        <w:rPr>
          <w:rFonts w:ascii="Times New Roman" w:hAnsi="Times New Roman"/>
          <w:sz w:val="28"/>
          <w:szCs w:val="28"/>
        </w:rPr>
        <w:t>Т.М. Ігнатюк</w:t>
      </w:r>
    </w:p>
    <w:p>
      <w:pPr>
        <w:pStyle w:val="Normal"/>
        <w:spacing w:lineRule="auto" w:line="240" w:before="0" w:after="0"/>
        <w:ind w:left="92" w:hanging="92"/>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ind w:left="92" w:hanging="92"/>
        <w:rPr>
          <w:rFonts w:ascii="Times New Roman" w:hAnsi="Times New Roman"/>
          <w:sz w:val="28"/>
          <w:szCs w:val="28"/>
        </w:rPr>
      </w:pPr>
      <w:r>
        <w:rPr>
          <w:rFonts w:ascii="Times New Roman" w:hAnsi="Times New Roman"/>
          <w:sz w:val="28"/>
          <w:szCs w:val="28"/>
        </w:rPr>
      </w:r>
    </w:p>
    <w:p>
      <w:pPr>
        <w:pStyle w:val="Normal"/>
        <w:spacing w:lineRule="auto" w:line="240" w:before="0" w:after="0"/>
        <w:ind w:left="92" w:hanging="92"/>
        <w:rPr>
          <w:rFonts w:ascii="Times New Roman" w:hAnsi="Times New Roman"/>
          <w:sz w:val="28"/>
          <w:szCs w:val="28"/>
        </w:rPr>
      </w:pPr>
      <w:r>
        <w:rPr>
          <w:rFonts w:ascii="Times New Roman" w:hAnsi="Times New Roman"/>
          <w:sz w:val="28"/>
          <w:szCs w:val="28"/>
        </w:rPr>
      </w:r>
    </w:p>
    <w:p>
      <w:pPr>
        <w:pStyle w:val="Normal"/>
        <w:spacing w:lineRule="auto" w:line="240" w:before="0" w:after="0"/>
        <w:ind w:left="92" w:hanging="92"/>
        <w:rPr>
          <w:rFonts w:ascii="Times New Roman" w:hAnsi="Times New Roman"/>
          <w:sz w:val="28"/>
          <w:szCs w:val="28"/>
        </w:rPr>
      </w:pPr>
      <w:r>
        <w:rPr>
          <w:rFonts w:ascii="Times New Roman" w:hAnsi="Times New Roman"/>
          <w:sz w:val="28"/>
          <w:szCs w:val="28"/>
        </w:rPr>
      </w:r>
    </w:p>
    <w:p>
      <w:pPr>
        <w:pStyle w:val="Normal"/>
        <w:spacing w:lineRule="auto" w:line="240" w:before="0" w:after="0"/>
        <w:ind w:left="92" w:hanging="92"/>
        <w:rPr>
          <w:rFonts w:ascii="Times New Roman" w:hAnsi="Times New Roman"/>
          <w:sz w:val="28"/>
          <w:szCs w:val="28"/>
        </w:rPr>
      </w:pPr>
      <w:r>
        <w:rPr>
          <w:rFonts w:ascii="Times New Roman" w:hAnsi="Times New Roman"/>
          <w:sz w:val="28"/>
          <w:szCs w:val="28"/>
        </w:rPr>
      </w:r>
    </w:p>
    <w:p>
      <w:pPr>
        <w:pStyle w:val="Normal"/>
        <w:spacing w:lineRule="auto" w:line="240" w:before="0" w:after="0"/>
        <w:ind w:left="92" w:hanging="92"/>
        <w:rPr>
          <w:rFonts w:ascii="Times New Roman" w:hAnsi="Times New Roman"/>
          <w:sz w:val="28"/>
          <w:szCs w:val="28"/>
        </w:rPr>
      </w:pPr>
      <w:r>
        <w:rPr>
          <w:rFonts w:ascii="Times New Roman" w:hAnsi="Times New Roman"/>
          <w:sz w:val="28"/>
          <w:szCs w:val="28"/>
        </w:rPr>
      </w:r>
    </w:p>
    <w:p>
      <w:pPr>
        <w:pStyle w:val="Normal"/>
        <w:spacing w:lineRule="auto" w:line="240" w:before="0" w:after="0"/>
        <w:ind w:left="92" w:hanging="92"/>
        <w:rPr>
          <w:rFonts w:ascii="Times New Roman" w:hAnsi="Times New Roman"/>
          <w:sz w:val="28"/>
          <w:szCs w:val="28"/>
        </w:rPr>
      </w:pPr>
      <w:r>
        <w:rPr>
          <w:rFonts w:ascii="Times New Roman" w:hAnsi="Times New Roman"/>
          <w:sz w:val="28"/>
          <w:szCs w:val="28"/>
        </w:rPr>
      </w:r>
    </w:p>
    <w:p>
      <w:pPr>
        <w:pStyle w:val="Normal"/>
        <w:spacing w:before="0" w:after="0"/>
        <w:ind w:left="5580" w:hanging="0"/>
        <w:rPr/>
      </w:pPr>
      <w:r>
        <w:rPr/>
      </w:r>
    </w:p>
    <w:sectPr>
      <w:type w:val="nextPage"/>
      <w:pgSz w:w="11906" w:h="16838"/>
      <w:pgMar w:left="1701" w:right="567"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8"/>
        <w:rFonts w:ascii="Times New Roman" w:hAnsi="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Body Tex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922e8"/>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Style14" w:customStyle="1">
    <w:name w:val="Основний текст Знак"/>
    <w:basedOn w:val="DefaultParagraphFont"/>
    <w:uiPriority w:val="99"/>
    <w:qFormat/>
    <w:rsid w:val="000922e8"/>
    <w:rPr>
      <w:rFonts w:ascii="Times New Roman" w:hAnsi="Times New Roman" w:eastAsia="Times New Roman" w:cs="Times New Roman"/>
      <w:kern w:val="2"/>
      <w:sz w:val="24"/>
      <w:szCs w:val="24"/>
      <w:lang w:val="uk-UA" w:eastAsia="zh-CN"/>
    </w:rPr>
  </w:style>
  <w:style w:type="character" w:styleId="Style15" w:customStyle="1">
    <w:name w:val="Основной текст Знак"/>
    <w:basedOn w:val="DefaultParagraphFont"/>
    <w:uiPriority w:val="99"/>
    <w:qFormat/>
    <w:locked/>
    <w:rsid w:val="000876e8"/>
    <w:rPr>
      <w:rFonts w:ascii="Times New Roman" w:hAnsi="Times New Roman" w:eastAsia="Times New Roman" w:cs="Times New Roman"/>
      <w:kern w:val="2"/>
      <w:sz w:val="24"/>
      <w:szCs w:val="24"/>
      <w:lang w:val="uk-UA" w:eastAsia="zh-CN"/>
    </w:rPr>
  </w:style>
  <w:style w:type="paragraph" w:styleId="Style16" w:customStyle="1">
    <w:name w:val="Заголовок"/>
    <w:basedOn w:val="Normal"/>
    <w:next w:val="Style17"/>
    <w:uiPriority w:val="99"/>
    <w:qFormat/>
    <w:rsid w:val="00d52e9d"/>
    <w:pPr>
      <w:keepNext w:val="true"/>
      <w:spacing w:before="240" w:after="120"/>
    </w:pPr>
    <w:rPr>
      <w:rFonts w:ascii="Liberation Sans" w:hAnsi="Liberation Sans" w:eastAsia="Microsoft YaHei" w:cs="Arial"/>
      <w:sz w:val="28"/>
      <w:szCs w:val="28"/>
    </w:rPr>
  </w:style>
  <w:style w:type="paragraph" w:styleId="Style17">
    <w:name w:val="Body Text"/>
    <w:basedOn w:val="Normal"/>
    <w:uiPriority w:val="99"/>
    <w:rsid w:val="000922e8"/>
    <w:pPr>
      <w:widowControl w:val="false"/>
      <w:spacing w:lineRule="auto" w:line="240" w:before="0" w:after="120"/>
    </w:pPr>
    <w:rPr>
      <w:rFonts w:ascii="Times New Roman" w:hAnsi="Times New Roman"/>
      <w:kern w:val="2"/>
      <w:sz w:val="24"/>
      <w:szCs w:val="24"/>
    </w:rPr>
  </w:style>
  <w:style w:type="paragraph" w:styleId="Style18">
    <w:name w:val="List"/>
    <w:basedOn w:val="Style17"/>
    <w:uiPriority w:val="99"/>
    <w:rsid w:val="00d52e9d"/>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uiPriority w:val="99"/>
    <w:qFormat/>
    <w:rsid w:val="00d52e9d"/>
    <w:pPr>
      <w:suppressLineNumbers/>
    </w:pPr>
    <w:rPr>
      <w:rFonts w:cs="Arial"/>
    </w:rPr>
  </w:style>
  <w:style w:type="paragraph" w:styleId="Caption1" w:customStyle="1">
    <w:name w:val="Caption1"/>
    <w:basedOn w:val="Normal"/>
    <w:uiPriority w:val="99"/>
    <w:qFormat/>
    <w:rsid w:val="00d52e9d"/>
    <w:pPr>
      <w:suppressLineNumbers/>
      <w:spacing w:before="120" w:after="120"/>
    </w:pPr>
    <w:rPr>
      <w:rFonts w:cs="Arial"/>
      <w:i/>
      <w:iCs/>
      <w:sz w:val="24"/>
      <w:szCs w:val="24"/>
    </w:rPr>
  </w:style>
  <w:style w:type="paragraph" w:styleId="21" w:customStyle="1">
    <w:name w:val="Основной текст 21"/>
    <w:basedOn w:val="Normal"/>
    <w:uiPriority w:val="99"/>
    <w:qFormat/>
    <w:rsid w:val="000922e8"/>
    <w:pPr>
      <w:widowControl w:val="false"/>
      <w:spacing w:lineRule="auto" w:line="240" w:before="0" w:after="0"/>
      <w:ind w:firstLine="720"/>
      <w:jc w:val="center"/>
    </w:pPr>
    <w:rPr>
      <w:rFonts w:ascii="Times New Roman" w:hAnsi="Times New Roman"/>
      <w:kern w:val="2"/>
      <w:sz w:val="24"/>
      <w:szCs w:val="20"/>
    </w:rPr>
  </w:style>
  <w:style w:type="paragraph" w:styleId="ListParagraph">
    <w:name w:val="List Paragraph"/>
    <w:basedOn w:val="Normal"/>
    <w:uiPriority w:val="99"/>
    <w:qFormat/>
    <w:rsid w:val="000876e8"/>
    <w:pPr>
      <w:suppressAutoHyphens w:val="false"/>
      <w:spacing w:lineRule="auto" w:line="240" w:before="0" w:after="0"/>
      <w:ind w:left="708" w:hanging="0"/>
    </w:pPr>
    <w:rPr>
      <w:rFonts w:ascii="Times New Roman" w:hAnsi="Times New Roman" w:eastAsia="Times New Roman"/>
      <w:sz w:val="20"/>
      <w:szCs w:val="20"/>
      <w:lang w:val="ru-RU" w:eastAsia="ru-RU"/>
    </w:rPr>
  </w:style>
  <w:style w:type="paragraph" w:styleId="Style21">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a">
    <w:name w:val="Table Grid"/>
    <w:basedOn w:val="a1"/>
    <w:rsid w:val="00282282"/>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Application>LibreOffice/7.4.3.2$Windows_X86_64 LibreOffice_project/1048a8393ae2eeec98dff31b5c133c5f1d08b890</Application>
  <AppVersion>15.0000</AppVersion>
  <DocSecurity>0</DocSecurity>
  <Pages>2</Pages>
  <Words>411</Words>
  <Characters>2855</Characters>
  <CharactersWithSpaces>3923</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2020-01-17T06:23:00Z</dcterms:created>
  <dc:creator>Alina</dc:creator>
  <dc:description/>
  <dc:language>uk-UA</dc:language>
  <cp:lastModifiedBy/>
  <cp:lastPrinted>2020-01-28T15:13:35Z</cp:lastPrinted>
  <dcterms:modified xsi:type="dcterms:W3CDTF">2023-03-20T13:51:58Z</dcterms:modified>
  <cp:revision>30</cp:revision>
  <dc:subject/>
  <dc:title>ПОКРОВСЬКА МІСЬКА РАДА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