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right"/>
        <w:rPr/>
      </w:pPr>
      <w:r>
        <w:rPr>
          <w:b/>
          <w:bCs/>
          <w:sz w:val="28"/>
          <w:szCs w:val="28"/>
        </w:rPr>
        <w:t>копія</w:t>
      </w:r>
    </w:p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6085" cy="60642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" t="-11" r="-30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ОКРОВСЬКА МІСЬКА РАДА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48260</wp:posOffset>
                </wp:positionV>
                <wp:extent cx="6089650" cy="32385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040" cy="316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55pt" to="480.7pt,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31.05.2019</w:t>
        <w:tab/>
        <w:tab/>
        <w:tab/>
      </w:r>
      <w:r>
        <w:rPr>
          <w:sz w:val="28"/>
          <w:szCs w:val="28"/>
        </w:rPr>
        <w:t xml:space="preserve">                     м.Покров                            </w:t>
        <w:tab/>
        <w:tab/>
        <w:t xml:space="preserve">  № </w:t>
      </w:r>
      <w:r>
        <w:rPr>
          <w:sz w:val="28"/>
          <w:szCs w:val="28"/>
        </w:rPr>
        <w:t>18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_DdeLink__61_333804911"/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(</w:t>
      </w:r>
      <w:r>
        <w:rPr>
          <w:rFonts w:ascii="Times New Roman" w:hAnsi="Times New Roman"/>
          <w:sz w:val="28"/>
          <w:szCs w:val="28"/>
        </w:rPr>
        <w:t>45 сесія 7 скликання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)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 Комплексної програми «Поліпшення екологічної ситуації  міста Покров на 2017-2020 роки»</w:t>
      </w:r>
      <w:r>
        <w:rPr>
          <w:bCs/>
          <w:iCs/>
          <w:sz w:val="28"/>
          <w:szCs w:val="28"/>
        </w:rPr>
        <w:t>,</w:t>
      </w:r>
      <w:r>
        <w:rPr>
          <w:sz w:val="28"/>
          <w:szCs w:val="28"/>
        </w:rPr>
        <w:t xml:space="preserve"> затвердженої рішенням 26 сесії міської ради 7 скликання від 27.10.2017 № 8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 метою охорони та раціонального використання природних ресурсів, поліпшення екологічного стану міста, керуючись Законами України «Про охорону навколишнього середовища», «Про природно – заповідний фонд України», «Про охорону атмосферного повітря», «Про місцеве самоврядування  в Україні», міська рада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>
      <w:pPr>
        <w:pStyle w:val="NormalWeb"/>
        <w:spacing w:lineRule="auto" w:line="216" w:before="0" w:after="0"/>
        <w:contextualSpacing/>
        <w:jc w:val="both"/>
        <w:rPr/>
      </w:pPr>
      <w:r>
        <w:rPr/>
      </w:r>
    </w:p>
    <w:p>
      <w:pPr>
        <w:pStyle w:val="Normal"/>
        <w:spacing w:lineRule="auto" w:line="240" w:before="0" w:after="200"/>
        <w:ind w:firstLine="709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1. Доповнити пунктом 5 розділ «Охорона і раціональне використання природних рослинних ресурсів» додатку до Комплексної програми «Поліпшення екологічної ситуації міста Покров на 2017-2020 роки», затвердженої рішенням 26 сесії міської ради 7 скликання від 27.10.2017 №8, та викласти цей пункт у наступній редакції:</w:t>
      </w:r>
    </w:p>
    <w:tbl>
      <w:tblPr>
        <w:tblW w:w="9657" w:type="dxa"/>
        <w:jc w:val="left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000"/>
      </w:tblPr>
      <w:tblGrid>
        <w:gridCol w:w="281"/>
        <w:gridCol w:w="2696"/>
        <w:gridCol w:w="1556"/>
        <w:gridCol w:w="851"/>
        <w:gridCol w:w="993"/>
        <w:gridCol w:w="1701"/>
        <w:gridCol w:w="1578"/>
      </w:tblGrid>
      <w:tr>
        <w:trPr>
          <w:trHeight w:val="305" w:hRule="atLeast"/>
        </w:trPr>
        <w:tc>
          <w:tcPr>
            <w:tcW w:w="965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16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Охорона і раціональне використання природних рослинних ресурсів</w:t>
            </w:r>
          </w:p>
        </w:tc>
      </w:tr>
      <w:tr>
        <w:trPr>
          <w:trHeight w:val="2268" w:hRule="atLeast"/>
        </w:trPr>
        <w:tc>
          <w:tcPr>
            <w:tcW w:w="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16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16" w:before="0" w:after="20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Заходи з озеленення міста, в т.ч. придбання спеціалізованої техніки з метою створення матеріально-технічної бази для виконання заходів з озеленення  міста (гідравлічний бур, трактор з додатковим обладнанням тощо)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16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УЖКГ та будівництва, ПМКП «Добробут»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16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16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3100,0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16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Фінансування з усіх джерел, що не суперечать чинному  законодавству</w:t>
            </w:r>
          </w:p>
        </w:tc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16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Висадження,утримання, видалення зелених насаджень у межах територіаль-ної громади міста</w:t>
            </w:r>
          </w:p>
        </w:tc>
      </w:tr>
    </w:tbl>
    <w:p>
      <w:pPr>
        <w:pStyle w:val="Normal"/>
        <w:spacing w:lineRule="auto" w:line="240" w:before="0" w:after="200"/>
        <w:ind w:hanging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>2. Координаційне забезпечення виконання цього рішення покласти на управління житлово – комунального господарства та будівництва виконавчого комітету Покровської міської ради (Ребенок В.В.), контроль – на заступника міського голови Чистякова О.Г. та постійну депутатську комісію з питань містобудування та архітектури, землекористування  та охорони навколишнього природного середовища (Сорокіна Л.М).</w:t>
      </w:r>
    </w:p>
    <w:p>
      <w:pPr>
        <w:pStyle w:val="Normal"/>
        <w:spacing w:lineRule="auto" w:line="240" w:before="0" w:after="200"/>
        <w:ind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>О.М. Шаповал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bookmarkStart w:id="1" w:name="__DdeLink__61_333804911"/>
      <w:bookmarkEnd w:id="1"/>
      <w:r>
        <w:rPr>
          <w:rFonts w:ascii="Times New Roman" w:hAnsi="Times New Roman"/>
          <w:sz w:val="16"/>
          <w:szCs w:val="16"/>
        </w:rPr>
        <w:t>Ребенок 4 48 43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567" w:header="0" w:top="888" w:footer="0" w:bottom="74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4f8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4f4f80"/>
    <w:rPr/>
  </w:style>
  <w:style w:type="character" w:styleId="Style14" w:customStyle="1">
    <w:name w:val="Основной текст Знак"/>
    <w:qFormat/>
    <w:rsid w:val="004f4f80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Rvts23" w:customStyle="1">
    <w:name w:val="rvts23"/>
    <w:qFormat/>
    <w:rsid w:val="00d63d18"/>
    <w:rPr/>
  </w:style>
  <w:style w:type="character" w:styleId="Rvts9" w:customStyle="1">
    <w:name w:val="rvts9"/>
    <w:qFormat/>
    <w:rsid w:val="00d63d18"/>
    <w:rPr/>
  </w:style>
  <w:style w:type="character" w:styleId="Style15" w:customStyle="1">
    <w:name w:val="Текст выноски Знак"/>
    <w:basedOn w:val="DefaultParagraphFont"/>
    <w:link w:val="aa"/>
    <w:uiPriority w:val="99"/>
    <w:semiHidden/>
    <w:qFormat/>
    <w:rsid w:val="00686712"/>
    <w:rPr>
      <w:rFonts w:ascii="Segoe UI" w:hAnsi="Segoe UI" w:eastAsia="Calibri" w:cs="Segoe UI"/>
      <w:sz w:val="18"/>
      <w:szCs w:val="18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4f4f80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4f4f80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qFormat/>
    <w:rsid w:val="004f4f8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4f4f80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4f4f80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885b75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</w:rPr>
  </w:style>
  <w:style w:type="paragraph" w:styleId="ListParagraph">
    <w:name w:val="List Paragraph"/>
    <w:basedOn w:val="Normal"/>
    <w:uiPriority w:val="34"/>
    <w:qFormat/>
    <w:rsid w:val="00286d25"/>
    <w:pPr>
      <w:ind w:left="708" w:hanging="0"/>
    </w:pPr>
    <w:rPr/>
  </w:style>
  <w:style w:type="paragraph" w:styleId="Rvps4" w:customStyle="1">
    <w:name w:val="rvps4"/>
    <w:basedOn w:val="Normal"/>
    <w:qFormat/>
    <w:rsid w:val="00d63d18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uk-UA"/>
    </w:rPr>
  </w:style>
  <w:style w:type="paragraph" w:styleId="Rvps7" w:customStyle="1">
    <w:name w:val="rvps7"/>
    <w:basedOn w:val="Normal"/>
    <w:qFormat/>
    <w:rsid w:val="00d63d18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uk-UA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68671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12be6"/>
    <w:pPr>
      <w:widowControl/>
      <w:bidi w:val="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e76a1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103</TotalTime>
  <Application>LibreOffice/5.4.7.2$Windows_X86_64 LibreOffice_project/c838ef25c16710f8838b1faec480ebba495259d0</Application>
  <Pages>1</Pages>
  <Words>232</Words>
  <Characters>1612</Characters>
  <CharactersWithSpaces>1897</CharactersWithSpaces>
  <Paragraphs>21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2019-05-20T10:26:00Z</dcterms:created>
  <dc:creator>Igor</dc:creator>
  <dc:description/>
  <dc:language>ru-RU</dc:language>
  <cp:lastModifiedBy/>
  <cp:lastPrinted>2019-05-21T09:54:00Z</cp:lastPrinted>
  <dcterms:modified xsi:type="dcterms:W3CDTF">2019-06-03T10:39:19Z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