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5319395</wp:posOffset>
                </wp:positionH>
                <wp:positionV relativeFrom="paragraph">
                  <wp:posOffset>-290830</wp:posOffset>
                </wp:positionV>
                <wp:extent cx="657860" cy="17653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/>
                            </w:pPr>
                            <w:r>
                              <w:rPr>
                                <w:rFonts w:ascii="Liberation Serif" w:hAnsi="Liberation Serif" w:eastAsia="NSimSun" w:cs="Lucida Sans"/>
                                <w:lang w:val="uk-UA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8.85pt;margin-top:-22.9pt;width:51.7pt;height:13.8pt" type="shapetype_202">
                <v:textbox>
                  <w:txbxContent>
                    <w:p>
                      <w:pPr>
                        <w:rPr/>
                      </w:pPr>
                      <w:r>
                        <w:rPr>
                          <w:rFonts w:ascii="Liberation Serif" w:hAnsi="Liberation Serif" w:eastAsia="NSimSun" w:cs="Lucida Sans"/>
                          <w:lang w:val="uk-UA"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-342900</wp:posOffset>
            </wp:positionV>
            <wp:extent cx="417830" cy="59817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1" t="-56" r="-91" b="-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30" cy="59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square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Style19"/>
        <w:spacing w:before="0" w:after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27.01.2021р.    </w:t>
      </w:r>
      <w:r>
        <w:rPr>
          <w:sz w:val="28"/>
          <w:szCs w:val="28"/>
          <w:lang w:val="uk-UA"/>
        </w:rPr>
        <w:t xml:space="preserve">                                  м.Покров                                                   </w:t>
      </w:r>
      <w:r>
        <w:rPr>
          <w:sz w:val="28"/>
          <w:szCs w:val="28"/>
          <w:lang w:val="uk-UA"/>
        </w:rPr>
        <w:t>№16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/>
      </w:pPr>
      <w:r>
        <w:rPr>
          <w:color w:val="000000"/>
          <w:sz w:val="28"/>
          <w:szCs w:val="28"/>
          <w:lang w:val="uk-UA"/>
        </w:rPr>
        <w:t xml:space="preserve">Про </w:t>
      </w:r>
      <w:r>
        <w:rPr>
          <w:color w:val="000000"/>
          <w:sz w:val="28"/>
          <w:szCs w:val="28"/>
          <w:lang w:val="uk-UA"/>
        </w:rPr>
        <w:t xml:space="preserve">затвердження </w:t>
      </w:r>
      <w:r>
        <w:rPr>
          <w:color w:val="000000"/>
          <w:sz w:val="28"/>
          <w:szCs w:val="28"/>
          <w:lang w:val="uk-UA"/>
        </w:rPr>
        <w:t xml:space="preserve">штатного розпису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</w:t>
      </w:r>
      <w:r>
        <w:rPr>
          <w:color w:val="000000"/>
          <w:sz w:val="28"/>
          <w:szCs w:val="28"/>
          <w:lang w:val="uk-UA"/>
        </w:rPr>
        <w:t>2021 рік</w:t>
      </w:r>
    </w:p>
    <w:p>
      <w:pPr>
        <w:pStyle w:val="Normal"/>
        <w:widowControl w:val="false"/>
        <w:jc w:val="both"/>
        <w:rPr>
          <w:rFonts w:eastAsia="Andale Sans UI;Arial Unicode MS"/>
          <w:color w:val="000000"/>
          <w:sz w:val="28"/>
          <w:szCs w:val="28"/>
          <w:lang w:val="uk-UA" w:eastAsia="ru-RU"/>
        </w:rPr>
      </w:pPr>
      <w:r>
        <w:rPr>
          <w:rFonts w:eastAsia="Andale Sans UI;Arial Unicode MS"/>
          <w:color w:val="000000"/>
          <w:sz w:val="28"/>
          <w:szCs w:val="28"/>
          <w:lang w:val="uk-UA" w:eastAsia="ru-RU"/>
        </w:rPr>
      </w:r>
    </w:p>
    <w:p>
      <w:pPr>
        <w:pStyle w:val="Normal"/>
        <w:widowControl w:val="false"/>
        <w:ind w:left="0" w:right="0" w:firstLine="706"/>
        <w:jc w:val="both"/>
        <w:rPr/>
      </w:pPr>
      <w:r>
        <w:rPr>
          <w:rFonts w:eastAsia="Andale Sans UI;Arial Unicode MS"/>
          <w:color w:val="000000"/>
          <w:sz w:val="28"/>
          <w:szCs w:val="28"/>
          <w:lang w:val="uk-UA" w:eastAsia="ru-RU"/>
        </w:rPr>
        <w:t xml:space="preserve">Керуючись статтею 34 Закону України “Про місцеве самоврядування в Україні”, постановою Кабінету міністрів України від 31.10.2018 №926 “Про затвердження Примірного положення про малий груповий будинок”, постановою Кабінету міністрів України від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20.01.2021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 xml:space="preserve"> №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2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9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 xml:space="preserve"> “</w:t>
      </w:r>
      <w:r>
        <w:rPr>
          <w:rFonts w:eastAsia="Andale Sans UI;Arial Unicode MS"/>
          <w:bCs/>
          <w:sz w:val="28"/>
          <w:szCs w:val="28"/>
          <w:highlight w:val="white"/>
          <w:lang w:val="uk-UA" w:eastAsia="ru-RU"/>
        </w:rPr>
        <w:t>Деякі питання оплати праці працівників установ, закладів та організацій окремих галузей бюджетної сфери”</w:t>
      </w:r>
      <w:r>
        <w:rPr>
          <w:bCs/>
          <w:sz w:val="28"/>
          <w:szCs w:val="28"/>
          <w:highlight w:val="white"/>
          <w:lang w:val="uk-UA"/>
        </w:rPr>
        <w:t>,</w:t>
      </w:r>
      <w:r>
        <w:rPr>
          <w:rFonts w:cs="ProbaPro;Times New Roman" w:ascii="ProbaPro;Times New Roman" w:hAnsi="ProbaPro;Times New Roman"/>
          <w:bCs/>
          <w:color w:val="333333"/>
          <w:sz w:val="28"/>
          <w:szCs w:val="28"/>
          <w:highlight w:val="white"/>
          <w:lang w:val="uk-UA"/>
        </w:rPr>
        <w:t xml:space="preserve">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рішенням 59 сесії 7 скликання від 31.07.2020 №22 “Про створення комунального закладу “Малий груповий будинок “Надія” Покровської міської ради Дніпропетровської області” та затвердження Положення про комунальний заклад “Малий груповий будинок “Надія” Покровської міської ради Дніпропетровської області”,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 xml:space="preserve"> в зв’язку зі змін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>ою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 xml:space="preserve"> розмір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>ів</w:t>
      </w:r>
      <w:r>
        <w:rPr>
          <w:rFonts w:eastAsia="Andale Sans UI;Arial Unicode MS"/>
          <w:bCs/>
          <w:color w:val="000000"/>
          <w:sz w:val="28"/>
          <w:szCs w:val="28"/>
          <w:highlight w:val="white"/>
          <w:lang w:val="uk-UA" w:eastAsia="ru-RU"/>
        </w:rPr>
        <w:t xml:space="preserve"> посадових окладів,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виконавчий комітет Покровської міської ради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b/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ВИРІШИВ: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/>
      </w:pPr>
      <w:r>
        <w:rPr>
          <w:color w:val="000000"/>
          <w:sz w:val="28"/>
          <w:szCs w:val="28"/>
          <w:lang w:val="uk-UA"/>
        </w:rPr>
        <w:t xml:space="preserve">Затвердити  штатний розпис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202</w:t>
      </w:r>
      <w:r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 xml:space="preserve"> рік, що додається.</w:t>
      </w:r>
    </w:p>
    <w:p>
      <w:pPr>
        <w:pStyle w:val="Style19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right="0" w:hanging="0"/>
        <w:jc w:val="both"/>
        <w:rPr>
          <w:color w:val="000000"/>
          <w:sz w:val="14"/>
          <w:szCs w:val="14"/>
          <w:lang w:val="uk-UA"/>
        </w:rPr>
      </w:pPr>
      <w:r>
        <w:rPr>
          <w:color w:val="000000"/>
          <w:sz w:val="14"/>
          <w:szCs w:val="14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Рішення виконавчого комітету Покровської міської ради Дніпропетровської області від 2</w:t>
      </w:r>
      <w:r>
        <w:rPr>
          <w:color w:val="000000"/>
          <w:sz w:val="28"/>
          <w:szCs w:val="28"/>
          <w:lang w:val="uk-UA"/>
        </w:rPr>
        <w:t>5.11</w:t>
      </w:r>
      <w:r>
        <w:rPr>
          <w:color w:val="000000"/>
          <w:sz w:val="28"/>
          <w:szCs w:val="28"/>
          <w:lang w:val="uk-UA"/>
        </w:rPr>
        <w:t>.2020 року №</w:t>
      </w:r>
      <w:r>
        <w:rPr>
          <w:color w:val="000000"/>
          <w:sz w:val="28"/>
          <w:szCs w:val="28"/>
          <w:lang w:val="uk-UA"/>
        </w:rPr>
        <w:t>477</w:t>
      </w:r>
      <w:r>
        <w:rPr>
          <w:color w:val="000000"/>
          <w:sz w:val="28"/>
          <w:szCs w:val="28"/>
          <w:lang w:val="uk-UA"/>
        </w:rPr>
        <w:t xml:space="preserve"> “Про затвердження штатного розпису працівників </w:t>
      </w:r>
      <w:r>
        <w:rPr>
          <w:rFonts w:eastAsia="Andale Sans UI;Arial Unicode MS"/>
          <w:color w:val="000000"/>
          <w:sz w:val="28"/>
          <w:szCs w:val="28"/>
          <w:lang w:val="uk-UA" w:eastAsia="ru-RU"/>
        </w:rPr>
        <w:t>комунального закладу “Малий груповий будинок “Надія” Покровської міської ради Дніпропетровської області”</w:t>
      </w:r>
      <w:r>
        <w:rPr>
          <w:color w:val="000000"/>
          <w:sz w:val="28"/>
          <w:szCs w:val="28"/>
          <w:lang w:val="uk-UA"/>
        </w:rPr>
        <w:t xml:space="preserve"> на 2020 рік </w:t>
      </w:r>
      <w:r>
        <w:rPr>
          <w:color w:val="000000"/>
          <w:sz w:val="28"/>
          <w:szCs w:val="28"/>
          <w:lang w:val="uk-UA"/>
        </w:rPr>
        <w:t>у новій редакції”</w:t>
      </w:r>
      <w:r>
        <w:rPr>
          <w:color w:val="000000"/>
          <w:sz w:val="28"/>
          <w:szCs w:val="28"/>
          <w:lang w:val="uk-UA"/>
        </w:rPr>
        <w:t xml:space="preserve"> вважати таким, що втратило чинність.</w:t>
      </w:r>
    </w:p>
    <w:p>
      <w:pPr>
        <w:pStyle w:val="Style19"/>
        <w:numPr>
          <w:ilvl w:val="0"/>
          <w:numId w:val="0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1170" w:right="0" w:hanging="0"/>
        <w:jc w:val="both"/>
        <w:rPr>
          <w:color w:val="000000"/>
          <w:sz w:val="18"/>
          <w:szCs w:val="18"/>
          <w:lang w:val="uk-UA"/>
        </w:rPr>
      </w:pPr>
      <w:r>
        <w:rPr>
          <w:color w:val="000000"/>
          <w:sz w:val="18"/>
          <w:szCs w:val="18"/>
          <w:lang w:val="uk-UA"/>
        </w:rPr>
      </w:r>
    </w:p>
    <w:p>
      <w:pPr>
        <w:pStyle w:val="Style19"/>
        <w:numPr>
          <w:ilvl w:val="0"/>
          <w:numId w:val="2"/>
        </w:numPr>
        <w:tabs>
          <w:tab w:val="clear" w:pos="709"/>
          <w:tab w:val="left" w:pos="1134" w:leader="none"/>
          <w:tab w:val="left" w:pos="1276" w:leader="none"/>
        </w:tabs>
        <w:spacing w:lineRule="auto" w:line="240" w:before="0" w:after="0"/>
        <w:ind w:left="0" w:right="0" w:firstLine="78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Координацію роботи за виконанням </w:t>
      </w:r>
      <w:r>
        <w:rPr>
          <w:color w:val="000000"/>
          <w:sz w:val="28"/>
          <w:szCs w:val="28"/>
          <w:lang w:val="uk-UA"/>
        </w:rPr>
        <w:t>даного</w:t>
      </w:r>
      <w:r>
        <w:rPr>
          <w:color w:val="000000"/>
          <w:sz w:val="28"/>
          <w:szCs w:val="28"/>
          <w:lang w:val="uk-UA"/>
        </w:rPr>
        <w:t xml:space="preserve"> рішення покласти на </w:t>
      </w:r>
      <w:r>
        <w:rPr>
          <w:color w:val="000000"/>
          <w:sz w:val="28"/>
          <w:szCs w:val="28"/>
          <w:lang w:val="uk-UA"/>
        </w:rPr>
        <w:t>директора КЗ “МГБ “Надія” ПМР ДО” Дубіну Н.Ю</w:t>
      </w:r>
      <w:r>
        <w:rPr>
          <w:color w:val="000000"/>
          <w:sz w:val="28"/>
          <w:szCs w:val="28"/>
          <w:lang w:val="uk-UA"/>
        </w:rPr>
        <w:t>., контроль на заступника міського голови Бондаренко Н.О.</w:t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Міський голова </w:t>
        <w:tab/>
        <w:tab/>
        <w:tab/>
        <w:tab/>
        <w:tab/>
        <w:tab/>
        <w:tab/>
        <w:t xml:space="preserve">            </w:t>
        <w:tab/>
        <w:t>О.М. Шаповал</w:t>
      </w:r>
    </w:p>
    <w:p>
      <w:pPr>
        <w:pStyle w:val="Normal"/>
        <w:spacing w:lineRule="auto" w:line="276" w:before="0" w:after="140"/>
        <w:ind w:left="5102" w:right="0" w:hanging="0"/>
        <w:rPr/>
      </w:pPr>
      <w:r>
        <w:rPr>
          <w:sz w:val="32"/>
          <w:szCs w:val="32"/>
          <w:lang w:val="uk-UA"/>
        </w:rPr>
        <w:t xml:space="preserve">       </w:t>
      </w:r>
      <w:r>
        <w:rPr>
          <w:sz w:val="28"/>
          <w:szCs w:val="28"/>
          <w:lang w:val="uk-UA"/>
        </w:rPr>
        <w:t>ЗАТВЕРДЖЕНО</w:t>
      </w:r>
    </w:p>
    <w:p>
      <w:pPr>
        <w:pStyle w:val="Normal"/>
        <w:rPr/>
      </w:pPr>
      <w:r>
        <w:rPr>
          <w:lang w:val="uk-UA" w:eastAsia="ru-RU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 w:eastAsia="ru-RU"/>
        </w:rPr>
        <w:t xml:space="preserve">Рішенням виконавчого комітету                                    </w:t>
      </w:r>
      <w:r>
        <w:rPr>
          <w:sz w:val="10"/>
          <w:szCs w:val="10"/>
          <w:lang w:val="uk-UA" w:eastAsia="ru-RU"/>
        </w:rPr>
        <w:t xml:space="preserve">                                                                                                                </w:t>
      </w:r>
    </w:p>
    <w:p>
      <w:pPr>
        <w:pStyle w:val="Normal"/>
        <w:jc w:val="left"/>
        <w:rPr/>
      </w:pPr>
      <w:r>
        <w:rPr>
          <w:sz w:val="10"/>
          <w:szCs w:val="10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uk-UA" w:eastAsia="ru-RU"/>
        </w:rPr>
        <w:t>Покровської міської ради</w:t>
      </w:r>
    </w:p>
    <w:p>
      <w:pPr>
        <w:pStyle w:val="Normal"/>
        <w:spacing w:lineRule="auto" w:line="276" w:before="0" w:after="140"/>
        <w:ind w:left="5102" w:right="0" w:hanging="0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        </w:t>
      </w:r>
      <w:r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>27.01.2021</w:t>
      </w:r>
      <w:r>
        <w:rPr>
          <w:sz w:val="28"/>
          <w:szCs w:val="28"/>
          <w:lang w:val="uk-UA" w:eastAsia="ru-RU"/>
        </w:rPr>
        <w:t xml:space="preserve">  № </w:t>
      </w:r>
      <w:r>
        <w:rPr>
          <w:sz w:val="28"/>
          <w:szCs w:val="28"/>
          <w:lang w:val="uk-UA" w:eastAsia="ru-RU"/>
        </w:rPr>
        <w:t>16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Штатний розпис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комунального закладу</w:t>
      </w:r>
      <w:r>
        <w:rPr>
          <w:b/>
          <w:bCs/>
          <w:sz w:val="28"/>
          <w:szCs w:val="28"/>
          <w:lang w:val="uk-UA"/>
        </w:rPr>
        <w:t xml:space="preserve"> «Малий груповий будинок «Надія» Покровської міської ради Дніпропетровської області» </w:t>
      </w:r>
    </w:p>
    <w:p>
      <w:pPr>
        <w:pStyle w:val="Normal"/>
        <w:spacing w:lineRule="auto" w:line="276" w:before="0" w:after="14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 </w:t>
      </w:r>
      <w:r>
        <w:rPr>
          <w:b/>
          <w:bCs/>
          <w:sz w:val="28"/>
          <w:szCs w:val="28"/>
          <w:lang w:val="uk-UA"/>
        </w:rPr>
        <w:t>202</w:t>
      </w:r>
      <w:r>
        <w:rPr>
          <w:b/>
          <w:bCs/>
          <w:sz w:val="28"/>
          <w:szCs w:val="28"/>
          <w:lang w:val="uk-UA"/>
        </w:rPr>
        <w:t>1рік</w:t>
      </w:r>
    </w:p>
    <w:tbl>
      <w:tblPr>
        <w:tblW w:w="11035" w:type="dxa"/>
        <w:jc w:val="left"/>
        <w:tblInd w:w="-112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5"/>
        <w:gridCol w:w="2955"/>
        <w:gridCol w:w="1755"/>
        <w:gridCol w:w="1650"/>
        <w:gridCol w:w="1470"/>
        <w:gridCol w:w="2020"/>
      </w:tblGrid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№ </w:t>
            </w:r>
            <w:r>
              <w:rPr>
                <w:b/>
                <w:bCs/>
                <w:lang w:val="uk-UA"/>
              </w:rPr>
              <w:t>п/п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Назва структурного підрозділу та посада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Тарифний розряд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 штатних посад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Посадовий оклад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Фонд заробітної плати на місяць за посадовими окладами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(грн.)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6889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бухгалтер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>430</w:t>
            </w:r>
          </w:p>
        </w:tc>
      </w:tr>
      <w:tr>
        <w:trPr/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Вихователь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859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9436</w:t>
            </w:r>
          </w:p>
        </w:tc>
      </w:tr>
      <w:tr>
        <w:trPr>
          <w:trHeight w:val="964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Фахівець із соціальної роботи</w:t>
            </w:r>
          </w:p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4619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4619</w:t>
            </w:r>
          </w:p>
        </w:tc>
      </w:tr>
      <w:tr>
        <w:trPr>
          <w:trHeight w:val="556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Кухар 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631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631</w:t>
            </w:r>
          </w:p>
        </w:tc>
      </w:tr>
      <w:tr>
        <w:trPr>
          <w:trHeight w:val="760" w:hRule="atLeast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Робітник з комплексного обслуговування й ремонту будинкі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0,25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>
              <w:rPr>
                <w:sz w:val="28"/>
                <w:szCs w:val="28"/>
                <w:lang w:val="uk-UA"/>
              </w:rPr>
              <w:t>872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968</w:t>
            </w:r>
          </w:p>
        </w:tc>
      </w:tr>
      <w:tr>
        <w:trPr/>
        <w:tc>
          <w:tcPr>
            <w:tcW w:w="118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before="0" w:after="20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9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175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7,75</w:t>
            </w:r>
          </w:p>
        </w:tc>
        <w:tc>
          <w:tcPr>
            <w:tcW w:w="1470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napToGrid w:val="false"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W w:w="20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LineNumbers/>
              <w:spacing w:before="0" w:after="20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  <w:r>
              <w:rPr>
                <w:b/>
                <w:bCs/>
                <w:sz w:val="28"/>
                <w:szCs w:val="28"/>
                <w:lang w:val="uk-UA"/>
              </w:rPr>
              <w:t>7973</w:t>
            </w:r>
          </w:p>
        </w:tc>
      </w:tr>
    </w:tbl>
    <w:p>
      <w:pPr>
        <w:pStyle w:val="Normal"/>
        <w:jc w:val="both"/>
        <w:rPr>
          <w:bCs/>
          <w:lang w:val="uk-UA" w:eastAsia="ru-RU"/>
        </w:rPr>
      </w:pPr>
      <w:r>
        <w:rPr>
          <w:bCs/>
          <w:lang w:val="uk-UA" w:eastAsia="ru-RU"/>
        </w:rPr>
      </w:r>
    </w:p>
    <w:p>
      <w:pPr>
        <w:pStyle w:val="Normal"/>
        <w:jc w:val="both"/>
        <w:rPr>
          <w:bCs/>
          <w:sz w:val="28"/>
          <w:szCs w:val="28"/>
          <w:lang w:val="uk-UA" w:eastAsia="ru-RU"/>
        </w:rPr>
      </w:pPr>
      <w:r>
        <w:rPr>
          <w:bCs/>
          <w:sz w:val="28"/>
          <w:szCs w:val="28"/>
          <w:lang w:val="uk-UA" w:eastAsia="ru-RU"/>
        </w:rPr>
        <w:t>Директор КЗ “МГБ “Надія”                                                        Н.Ю.Дубіна</w:t>
      </w:r>
    </w:p>
    <w:p>
      <w:pPr>
        <w:pStyle w:val="Style19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</w:r>
    </w:p>
    <w:p>
      <w:pPr>
        <w:pStyle w:val="Style19"/>
        <w:spacing w:lineRule="auto" w:line="240" w:before="0" w:after="0"/>
        <w:jc w:val="both"/>
        <w:rPr>
          <w:bCs/>
          <w:color w:val="000000"/>
          <w:sz w:val="28"/>
          <w:szCs w:val="28"/>
          <w:lang w:val="uk-UA" w:eastAsia="ru-RU"/>
        </w:rPr>
      </w:pPr>
      <w:r>
        <w:rPr>
          <w:bCs/>
          <w:color w:val="000000"/>
          <w:sz w:val="28"/>
          <w:szCs w:val="28"/>
          <w:lang w:val="uk-UA" w:eastAsia="ru-RU"/>
        </w:rPr>
        <w:t>Провідний бухгалтер                                                                  Ю.Ю.Березанська</w:t>
      </w:r>
    </w:p>
    <w:sectPr>
      <w:footerReference w:type="default" r:id="rId3"/>
      <w:type w:val="nextPage"/>
      <w:pgSz w:w="11906" w:h="16838"/>
      <w:pgMar w:left="1701" w:right="624" w:header="0" w:top="1134" w:footer="674" w:bottom="123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OpenSymbol">
    <w:altName w:val="Arial Unicode MS"/>
    <w:charset w:val="cc"/>
    <w:family w:val="auto"/>
    <w:pitch w:val="default"/>
  </w:font>
  <w:font w:name="Liberation Sans">
    <w:altName w:val="Arial"/>
    <w:charset w:val="cc"/>
    <w:family w:val="swiss"/>
    <w:pitch w:val="variable"/>
  </w:font>
  <w:font w:name="ProbaPro">
    <w:altName w:val="Times New Roman"/>
    <w:charset w:val="cc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1170" w:hanging="390"/>
      </w:pPr>
      <w:rPr>
        <w:sz w:val="28"/>
        <w:szCs w:val="28"/>
        <w:color w:val="000000"/>
        <w:lang w:val="uk-UA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bCs/>
      <w:sz w:val="28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color w:val="000000"/>
      <w:sz w:val="28"/>
      <w:szCs w:val="28"/>
      <w:lang w:val="uk-UA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3">
    <w:name w:val="Основной шрифт абзаца"/>
    <w:qFormat/>
    <w:rPr/>
  </w:style>
  <w:style w:type="character" w:styleId="21">
    <w:name w:val="Основной шрифт абзаца2"/>
    <w:qFormat/>
    <w:rPr/>
  </w:style>
  <w:style w:type="character" w:styleId="Style14">
    <w:name w:val="Текст выноски Знак"/>
    <w:qFormat/>
    <w:rPr>
      <w:rFonts w:ascii="Tahoma" w:hAnsi="Tahoma" w:eastAsia="Times New Roman" w:cs="Tahoma"/>
      <w:sz w:val="16"/>
      <w:szCs w:val="16"/>
    </w:rPr>
  </w:style>
  <w:style w:type="character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Символ нумерації"/>
    <w:qFormat/>
    <w:rPr/>
  </w:style>
  <w:style w:type="character" w:styleId="1">
    <w:name w:val="Основной шрифт абзаца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5">
    <w:name w:val="Абзац списка"/>
    <w:basedOn w:val="Normal"/>
    <w:qFormat/>
    <w:pPr>
      <w:spacing w:before="0" w:after="0"/>
      <w:ind w:left="720" w:right="0" w:hanging="0"/>
      <w:contextualSpacing/>
    </w:pPr>
    <w:rPr/>
  </w:style>
  <w:style w:type="paragraph" w:styleId="Style26">
    <w:name w:val="Вміст таблиці"/>
    <w:basedOn w:val="Normal"/>
    <w:qFormat/>
    <w:pPr>
      <w:suppressLineNumbers/>
    </w:pPr>
    <w:rPr/>
  </w:style>
  <w:style w:type="paragraph" w:styleId="Style27">
    <w:name w:val="Заголовок таблиці"/>
    <w:basedOn w:val="Style26"/>
    <w:qFormat/>
    <w:pPr>
      <w:suppressLineNumbers/>
      <w:jc w:val="center"/>
    </w:pPr>
    <w:rPr>
      <w:b/>
      <w:bCs/>
    </w:rPr>
  </w:style>
  <w:style w:type="paragraph" w:styleId="11">
    <w:name w:val="Название объекта1"/>
    <w:basedOn w:val="Normal"/>
    <w:next w:val="Normal"/>
    <w:qFormat/>
    <w:pPr>
      <w:jc w:val="center"/>
    </w:pPr>
    <w:rPr>
      <w:b/>
      <w:bCs/>
      <w:lang w:val="uk-U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22">
    <w:name w:val="Указатель2"/>
    <w:basedOn w:val="Normal"/>
    <w:qFormat/>
    <w:pPr>
      <w:suppressLineNumbers/>
    </w:pPr>
    <w:rPr>
      <w:rFonts w:cs="Arial"/>
    </w:rPr>
  </w:style>
  <w:style w:type="paragraph" w:styleId="12">
    <w:name w:val="Название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1">
    <w:name w:val="Основной текст 21"/>
    <w:basedOn w:val="Normal"/>
    <w:qFormat/>
    <w:pPr>
      <w:suppressAutoHyphens w:val="false"/>
      <w:ind w:left="0" w:right="0" w:firstLine="720"/>
      <w:jc w:val="center"/>
    </w:pPr>
    <w:rPr>
      <w:szCs w:val="20"/>
      <w:lang w:val="uk-UA"/>
    </w:rPr>
  </w:style>
  <w:style w:type="paragraph" w:styleId="13">
    <w:name w:val="Указатель1"/>
    <w:basedOn w:val="Normal"/>
    <w:qFormat/>
    <w:pPr>
      <w:suppressLineNumbers/>
    </w:pPr>
    <w:rPr>
      <w:rFonts w:cs="Lohit Hindi;MS Mincho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790" w:leader="none"/>
        <w:tab w:val="right" w:pos="9581" w:leader="none"/>
      </w:tabs>
    </w:pPr>
    <w:rPr/>
  </w:style>
  <w:style w:type="paragraph" w:styleId="Style28">
    <w:name w:val="Footer"/>
    <w:basedOn w:val="HeaderandFooter"/>
    <w:pPr>
      <w:suppressLineNumbers/>
      <w:tabs>
        <w:tab w:val="center" w:pos="4790" w:leader="none"/>
        <w:tab w:val="right" w:pos="9581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434</TotalTime>
  <Application>LibreOffice/6.1.4.2$Windows_x86 LibreOffice_project/9d0f32d1f0b509096fd65e0d4bec26ddd1938fd3</Application>
  <Pages>2</Pages>
  <Words>319</Words>
  <CharactersWithSpaces>3091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User</dc:creator>
  <dc:description/>
  <cp:keywords/>
  <dc:language>uk-UA</dc:language>
  <cp:lastModifiedBy/>
  <cp:lastPrinted>2020-12-09T09:17:46Z</cp:lastPrinted>
  <dcterms:modified xsi:type="dcterms:W3CDTF">2021-01-28T11:47:45Z</dcterms:modified>
  <cp:revision>18</cp:revision>
  <dc:subject/>
  <dc:title/>
</cp:coreProperties>
</file>