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 xml:space="preserve">        копія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2892425</wp:posOffset>
            </wp:positionH>
            <wp:positionV relativeFrom="paragraph">
              <wp:posOffset>-144780</wp:posOffset>
            </wp:positionV>
            <wp:extent cx="427355" cy="60769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kern w:val="2"/>
          <w:sz w:val="28"/>
          <w:szCs w:val="28"/>
        </w:rPr>
        <w:t>П</w:t>
      </w:r>
      <w:r>
        <w:rPr>
          <w:rFonts w:ascii="Times New Roman" w:hAnsi="Times New Roman"/>
          <w:b/>
          <w:bCs/>
          <w:kern w:val="2"/>
          <w:sz w:val="28"/>
          <w:szCs w:val="28"/>
        </w:rPr>
        <w:t>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6162040" cy="1397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4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35pt" to="486.4pt,3.05pt" ID="Фігура1" stroked="t" style="position:absolute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8"/>
          <w:szCs w:val="28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kern w:val="2"/>
          <w:sz w:val="24"/>
          <w:szCs w:val="20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uk-UA" w:eastAsia="en-US" w:bidi="ar-SA"/>
        </w:rPr>
        <w:t>28.05.2021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</w:t>
        <w:tab/>
        <w:tab/>
        <w:t xml:space="preserve">м.Покров                                  </w:t>
        <w:tab/>
        <w:tab/>
        <w:t xml:space="preserve">         №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uk-UA" w:eastAsia="en-US" w:bidi="ar-SA"/>
        </w:rPr>
        <w:t>16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/>
          <w:kern w:val="2"/>
          <w:sz w:val="24"/>
          <w:szCs w:val="20"/>
        </w:rPr>
      </w:pPr>
      <w:r>
        <w:rPr>
          <w:rFonts w:ascii="Times New Roman" w:hAnsi="Times New Roman"/>
          <w:kern w:val="2"/>
          <w:sz w:val="24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(7 сесія 8 скликання)</w:t>
      </w:r>
    </w:p>
    <w:p>
      <w:pPr>
        <w:pStyle w:val="Normal"/>
        <w:spacing w:lineRule="auto" w:line="192" w:before="0" w:after="0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color w:val="0070C0"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shd w:val="clear" w:color="auto" w:fill="FFFFFF"/>
        <w:tabs>
          <w:tab w:val="clear" w:pos="708"/>
          <w:tab w:val="left" w:pos="3211" w:leader="none"/>
          <w:tab w:val="left" w:pos="3592" w:leader="none"/>
        </w:tabs>
        <w:spacing w:lineRule="auto" w:line="216" w:before="0" w:after="0"/>
        <w:ind w:right="450" w:hanging="0"/>
        <w:jc w:val="center"/>
        <w:textAlignment w:val="baseline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Cs/>
          <w:color w:val="0070C0"/>
          <w:sz w:val="24"/>
          <w:szCs w:val="24"/>
          <w:lang w:val="uk-UA" w:eastAsia="ru-RU" w:bidi="ar-SA"/>
        </w:rPr>
        <w:t xml:space="preserve">             </w:t>
      </w:r>
      <w:r>
        <w:rPr>
          <w:rFonts w:eastAsia="Times New Roman" w:cs="Times New Roman" w:ascii="Times New Roman" w:hAnsi="Times New Roman"/>
          <w:bCs/>
          <w:color w:val="0070C0"/>
          <w:sz w:val="24"/>
          <w:szCs w:val="24"/>
          <w:lang w:val="uk-UA" w:eastAsia="ru-RU" w:bidi="ar-SA"/>
        </w:rPr>
        <w:t>13</w:t>
      </w:r>
      <w:r>
        <w:rPr>
          <w:rFonts w:ascii="Times New Roman" w:hAnsi="Times New Roman"/>
          <w:bCs/>
          <w:color w:val="0070C0"/>
          <w:sz w:val="24"/>
          <w:szCs w:val="24"/>
          <w:lang w:val="uk-UA" w:eastAsia="ru-RU"/>
        </w:rPr>
        <w:t xml:space="preserve"> сесії міської ради 8 скликання від </w:t>
      </w:r>
      <w:r>
        <w:rPr>
          <w:rFonts w:eastAsia="Times New Roman" w:cs="Times New Roman" w:ascii="Times New Roman" w:hAnsi="Times New Roman"/>
          <w:bCs/>
          <w:color w:val="0070C0"/>
          <w:sz w:val="24"/>
          <w:szCs w:val="24"/>
          <w:lang w:val="uk-UA" w:eastAsia="ru-RU" w:bidi="ar-SA"/>
        </w:rPr>
        <w:t>28</w:t>
      </w:r>
      <w:r>
        <w:rPr>
          <w:rFonts w:ascii="Times New Roman" w:hAnsi="Times New Roman"/>
          <w:bCs/>
          <w:color w:val="0070C0"/>
          <w:sz w:val="24"/>
          <w:szCs w:val="24"/>
          <w:lang w:val="uk-UA" w:eastAsia="ru-RU"/>
        </w:rPr>
        <w:t>.</w:t>
      </w:r>
      <w:r>
        <w:rPr>
          <w:rFonts w:eastAsia="Times New Roman" w:cs="Times New Roman" w:ascii="Times New Roman" w:hAnsi="Times New Roman"/>
          <w:bCs/>
          <w:color w:val="0070C0"/>
          <w:sz w:val="24"/>
          <w:szCs w:val="24"/>
          <w:lang w:val="uk-UA" w:eastAsia="ru-RU" w:bidi="ar-SA"/>
        </w:rPr>
        <w:t>10</w:t>
      </w:r>
      <w:r>
        <w:rPr>
          <w:rFonts w:ascii="Times New Roman" w:hAnsi="Times New Roman"/>
          <w:bCs/>
          <w:color w:val="0070C0"/>
          <w:sz w:val="24"/>
          <w:szCs w:val="24"/>
          <w:lang w:val="uk-UA" w:eastAsia="ru-RU"/>
        </w:rPr>
        <w:t>.202</w:t>
      </w:r>
      <w:r>
        <w:rPr>
          <w:rFonts w:eastAsia="Times New Roman" w:cs="Times New Roman" w:ascii="Times New Roman" w:hAnsi="Times New Roman"/>
          <w:bCs/>
          <w:color w:val="0070C0"/>
          <w:sz w:val="24"/>
          <w:szCs w:val="24"/>
          <w:lang w:val="uk-UA" w:eastAsia="ru-RU" w:bidi="ar-SA"/>
        </w:rPr>
        <w:t>1</w:t>
      </w:r>
      <w:r>
        <w:rPr>
          <w:rFonts w:ascii="Times New Roman" w:hAnsi="Times New Roman"/>
          <w:bCs/>
          <w:color w:val="0070C0"/>
          <w:sz w:val="24"/>
          <w:szCs w:val="24"/>
          <w:lang w:val="uk-UA" w:eastAsia="ru-RU"/>
        </w:rPr>
        <w:t xml:space="preserve"> №</w:t>
      </w:r>
      <w:r>
        <w:rPr>
          <w:rFonts w:eastAsia="Times New Roman" w:cs="Times New Roman" w:ascii="Times New Roman" w:hAnsi="Times New Roman"/>
          <w:bCs/>
          <w:color w:val="0070C0"/>
          <w:sz w:val="24"/>
          <w:szCs w:val="24"/>
          <w:lang w:val="uk-UA" w:eastAsia="ru-RU" w:bidi="ar-SA"/>
        </w:rPr>
        <w:t>3</w:t>
      </w:r>
      <w:r>
        <w:rPr>
          <w:rFonts w:eastAsia="Times New Roman" w:cs="Times New Roman" w:ascii="Times New Roman" w:hAnsi="Times New Roman"/>
          <w:bCs/>
          <w:color w:val="0070C0"/>
          <w:sz w:val="24"/>
          <w:szCs w:val="24"/>
          <w:lang w:val="uk-UA" w:eastAsia="ru-RU" w:bidi="ar-SA"/>
        </w:rPr>
        <w:t>3</w:t>
      </w:r>
    </w:p>
    <w:p>
      <w:pPr>
        <w:pStyle w:val="Normal"/>
        <w:shd w:val="clear" w:color="auto" w:fill="FFFFFF"/>
        <w:tabs>
          <w:tab w:val="clear" w:pos="708"/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940" w:leader="none"/>
        </w:tabs>
        <w:suppressAutoHyphens w:val="true"/>
        <w:spacing w:lineRule="auto" w:line="240" w:before="0" w:after="0"/>
        <w:ind w:left="0" w:right="3826" w:hanging="0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Про перейменування Покровського міського центру соціальних служб для сім’ї, дітей та молоді 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Керуючись законами України «Про місцеве самоврядування в Україні», «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Про державну реєстрацію юридичних осіб, фізичних осіб - підприємців та громадських формувань»,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«Про соціальні послуги», постановою Кабінету Міністрів України від 01 червня 2020 р. № 479 «Деякі питання діяльності центрів соціальних служб», міська рада 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ВИРІШИЛА: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1.Перейменувати Покровський міський центр соціальних служб для сім’ї, дітей та молоді  (</w:t>
      </w:r>
      <w:r>
        <w:rPr>
          <w:rFonts w:ascii="Times New Roman" w:hAnsi="Times New Roman"/>
          <w:bCs/>
          <w:sz w:val="28"/>
          <w:szCs w:val="28"/>
          <w:lang w:eastAsia="ru-RU"/>
        </w:rPr>
        <w:t>ідентифікаційний код юридичної особи -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32736968) на Центр соціальних служб Покровської міської ради Дніпропетровської області.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2.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(пункт другий втратив чинність на підставі рішення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13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 сесії міської ради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8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 скликання від 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28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.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10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.202</w:t>
      </w:r>
      <w:r>
        <w:rPr>
          <w:rFonts w:eastAsia="Times New Roman" w:cs="Times New Roman" w:ascii="Times New Roman" w:hAnsi="Times New Roman"/>
          <w:bCs/>
          <w:i/>
          <w:iCs/>
          <w:color w:val="CE181E"/>
          <w:sz w:val="26"/>
          <w:szCs w:val="26"/>
          <w:lang w:val="uk-UA" w:eastAsia="ru-RU" w:bidi="ar-SA"/>
        </w:rPr>
        <w:t>1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 xml:space="preserve"> № 3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3</w:t>
      </w:r>
      <w:r>
        <w:rPr>
          <w:rFonts w:ascii="Times New Roman" w:hAnsi="Times New Roman"/>
          <w:bCs/>
          <w:i/>
          <w:iCs/>
          <w:color w:val="CE181E"/>
          <w:sz w:val="26"/>
          <w:szCs w:val="26"/>
          <w:lang w:val="uk-UA" w:eastAsia="ru-RU"/>
        </w:rPr>
        <w:t>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3.Директора Центру соціальних служб Покровської міської ради Дніпропетровської області Зарубіну Г.О. </w:t>
      </w:r>
      <w:r>
        <w:rPr>
          <w:rFonts w:ascii="Times New Roman" w:hAnsi="Times New Roman"/>
          <w:sz w:val="28"/>
          <w:szCs w:val="28"/>
        </w:rPr>
        <w:t xml:space="preserve">уповноважити підписати Положення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у новій редакції</w:t>
      </w:r>
      <w:r>
        <w:rPr>
          <w:rFonts w:ascii="Times New Roman" w:hAnsi="Times New Roman"/>
          <w:sz w:val="28"/>
          <w:szCs w:val="28"/>
        </w:rPr>
        <w:t xml:space="preserve"> та зобов'язати здійснити заходи щодо його державної реєстрації в установленому законодавством порядку.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4.Р</w:t>
      </w:r>
      <w:r>
        <w:rPr>
          <w:rFonts w:ascii="Times New Roman" w:hAnsi="Times New Roman"/>
          <w:sz w:val="28"/>
          <w:szCs w:val="28"/>
          <w:lang w:eastAsia="ru-RU"/>
        </w:rPr>
        <w:t xml:space="preserve">ішення 43 сесії міської ради 7 скликання від 29 березня 2019 р. № 30 «Про затвердження  Положення про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Покровський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міський центр соціальних служб для сім’ї, дітей та молоді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 новій редакції</w:t>
      </w:r>
      <w:r>
        <w:rPr>
          <w:rFonts w:ascii="Times New Roman" w:hAnsi="Times New Roman"/>
          <w:sz w:val="28"/>
          <w:szCs w:val="28"/>
          <w:lang w:eastAsia="ru-RU"/>
        </w:rPr>
        <w:t>» визнати таким, що втратило чинність.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Координацію роботи за виконанням цього рішення покласти на директора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Центру соціальних служб Покровської міської ради Дніпропетровської області </w:t>
      </w:r>
      <w:r>
        <w:rPr>
          <w:rFonts w:ascii="Times New Roman" w:hAnsi="Times New Roman"/>
          <w:sz w:val="28"/>
          <w:szCs w:val="28"/>
          <w:lang w:eastAsia="ru-RU"/>
        </w:rPr>
        <w:t>Зарубіну Г.О., контроль - на заступника міського голови Бондаренко Н.О. та на постійну комісію з питань соціального захисту населення та молодіжної політики, освіти та охорони здоров</w:t>
      </w:r>
      <w:r>
        <w:rPr>
          <w:rFonts w:ascii="Times New Roman" w:hAnsi="Times New Roman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sz w:val="28"/>
          <w:szCs w:val="28"/>
          <w:lang w:eastAsia="ru-RU"/>
        </w:rPr>
        <w:t>я, культури та спорту (Сударєва Т.М.).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Міський голова                                                                                       О.М. Шаповал</w:t>
      </w:r>
    </w:p>
    <w:sectPr>
      <w:footerReference w:type="default" r:id="rId3"/>
      <w:type w:val="nextPage"/>
      <w:pgSz w:w="11906" w:h="16838"/>
      <w:pgMar w:left="1560" w:right="566" w:header="0" w:top="567" w:footer="708" w:bottom="765" w:gutter="0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clear" w:pos="4677"/>
        <w:tab w:val="clear" w:pos="9355"/>
        <w:tab w:val="left" w:pos="1125" w:leader="none"/>
      </w:tabs>
      <w:rPr/>
    </w:pPr>
    <w:r>
      <w:rPr/>
      <w:tab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03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3"/>
    <w:uiPriority w:val="99"/>
    <w:qFormat/>
    <w:locked/>
    <w:rsid w:val="00221dcb"/>
    <w:rPr>
      <w:rFonts w:cs="Times New Roman"/>
      <w:lang w:val="uk-UA"/>
    </w:rPr>
  </w:style>
  <w:style w:type="character" w:styleId="Style15" w:customStyle="1">
    <w:name w:val="Нижний колонтитул Знак"/>
    <w:link w:val="a5"/>
    <w:uiPriority w:val="99"/>
    <w:qFormat/>
    <w:locked/>
    <w:rsid w:val="00221dcb"/>
    <w:rPr>
      <w:rFonts w:cs="Times New Roman"/>
      <w:lang w:val="uk-UA"/>
    </w:rPr>
  </w:style>
  <w:style w:type="character" w:styleId="Style16" w:customStyle="1">
    <w:name w:val="Текст выноски Знак"/>
    <w:link w:val="a7"/>
    <w:uiPriority w:val="99"/>
    <w:semiHidden/>
    <w:qFormat/>
    <w:locked/>
    <w:rsid w:val="00fc3713"/>
    <w:rPr>
      <w:rFonts w:ascii="Tahoma" w:hAnsi="Tahoma" w:cs="Times New Roman"/>
      <w:sz w:val="16"/>
      <w:lang w:val="uk-UA"/>
    </w:rPr>
  </w:style>
  <w:style w:type="character" w:styleId="Style17">
    <w:name w:val="Гіперпосилання"/>
    <w:uiPriority w:val="99"/>
    <w:semiHidden/>
    <w:rsid w:val="00733cb7"/>
    <w:rPr>
      <w:rFonts w:cs="Times New Roman"/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Верхній і нижній колонтитули"/>
    <w:basedOn w:val="Normal"/>
    <w:qFormat/>
    <w:pPr/>
    <w:rPr/>
  </w:style>
  <w:style w:type="paragraph" w:styleId="Style24">
    <w:name w:val="Header"/>
    <w:basedOn w:val="Normal"/>
    <w:link w:val="a4"/>
    <w:uiPriority w:val="99"/>
    <w:rsid w:val="00221d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Style25">
    <w:name w:val="Footer"/>
    <w:basedOn w:val="Normal"/>
    <w:link w:val="a6"/>
    <w:uiPriority w:val="99"/>
    <w:rsid w:val="00221dc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qFormat/>
    <w:rsid w:val="00fc3713"/>
    <w:pPr>
      <w:spacing w:lineRule="auto" w:line="240" w:before="0" w:after="0"/>
    </w:pPr>
    <w:rPr>
      <w:rFonts w:ascii="Tahoma" w:hAnsi="Tahoma"/>
      <w:sz w:val="16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3cb7"/>
    <w:pPr>
      <w:spacing w:before="0" w:after="200"/>
      <w:ind w:left="720" w:hanging="0"/>
      <w:contextualSpacing/>
    </w:pPr>
    <w:rPr/>
  </w:style>
  <w:style w:type="paragraph" w:styleId="Rvps2" w:customStyle="1">
    <w:name w:val="rvps2"/>
    <w:basedOn w:val="Normal"/>
    <w:uiPriority w:val="99"/>
    <w:qFormat/>
    <w:rsid w:val="00e969e5"/>
    <w:pPr>
      <w:spacing w:lineRule="auto" w:line="240" w:beforeAutospacing="1" w:afterAutospacing="1"/>
    </w:pPr>
    <w:rPr>
      <w:rFonts w:ascii="Times New Roman" w:hAnsi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2020</TotalTime>
  <Application>LibreOffice/7.0.3.1$Windows_X86_64 LibreOffice_project/d7547858d014d4cf69878db179d326fc3483e082</Application>
  <Pages>1</Pages>
  <Words>243</Words>
  <Characters>1573</Characters>
  <CharactersWithSpaces>2020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2017-09-07T13:40:00Z</dcterms:created>
  <dc:creator>Алена</dc:creator>
  <dc:description/>
  <dc:language>uk-UA</dc:language>
  <cp:lastModifiedBy/>
  <cp:lastPrinted>2021-05-14T08:13:00Z</cp:lastPrinted>
  <dcterms:modified xsi:type="dcterms:W3CDTF">2021-12-03T13:31:35Z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