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right="450" w:hanging="0"/>
        <w:jc w:val="center"/>
        <w:rPr>
          <w:rFonts w:ascii="Times New Roman" w:hAnsi="Times New Roman" w:eastAsia="Times New Roman" w:cs="Times New Roman"/>
          <w:b/>
          <w:b/>
          <w:bCs/>
          <w:color w:val="000000"/>
          <w:sz w:val="4"/>
          <w:szCs w:val="4"/>
          <w:lang w:eastAsia="uk-UA"/>
        </w:rPr>
      </w:pPr>
      <w:r>
        <w:rPr>
          <w:rFonts w:eastAsia="Times New Roman" w:cs="Times New Roman" w:ascii="Times New Roman" w:hAnsi="Times New Roman"/>
          <w:b/>
          <w:bCs/>
          <w:color w:val="000000"/>
          <w:sz w:val="4"/>
          <w:szCs w:val="4"/>
          <w:lang w:eastAsia="uk-UA"/>
        </w:rPr>
        <mc:AlternateContent>
          <mc:Choice Requires="wps">
            <w:drawing>
              <wp:anchor behindDoc="0" distT="0" distB="0" distL="0" distR="0" simplePos="0" locked="0" layoutInCell="0" allowOverlap="1" relativeHeight="3">
                <wp:simplePos x="0" y="0"/>
                <wp:positionH relativeFrom="column">
                  <wp:posOffset>5339715</wp:posOffset>
                </wp:positionH>
                <wp:positionV relativeFrom="paragraph">
                  <wp:posOffset>-236855</wp:posOffset>
                </wp:positionV>
                <wp:extent cx="753110" cy="210185"/>
                <wp:effectExtent l="0" t="0" r="0" b="0"/>
                <wp:wrapNone/>
                <wp:docPr id="1" name="Фігура1"/>
                <a:graphic xmlns:a="http://schemas.openxmlformats.org/drawingml/2006/main">
                  <a:graphicData uri="http://schemas.microsoft.com/office/word/2010/wordprocessingShape">
                    <wps:wsp>
                      <wps:cNvSpPr txBox="1"/>
                      <wps:spPr>
                        <a:xfrm>
                          <a:off x="0" y="0"/>
                          <a:ext cx="752400" cy="209520"/>
                        </a:xfrm>
                        <a:prstGeom prst="rect">
                          <a:avLst/>
                        </a:prstGeom>
                        <a:noFill/>
                        <a:ln w="0">
                          <a:noFill/>
                        </a:ln>
                      </wps:spPr>
                      <wps:txbx>
                        <w:txbxContent>
                          <w:p>
                            <w:pPr>
                              <w:overflowPunct w:val="false"/>
                              <w:spacing w:before="0" w:after="0" w:lineRule="auto" w:line="240"/>
                              <w:rPr/>
                            </w:pPr>
                            <w:r>
                              <w:rPr>
                                <w:sz w:val="20"/>
                                <w:rFonts w:asciiTheme="minorHAnsi" w:cstheme="minorBidi" w:eastAsiaTheme="minorHAnsi" w:hAnsiTheme="minorHAnsi"/>
                                <w:lang w:val="en-US"/>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1" stroked="f" style="position:absolute;margin-left:420.45pt;margin-top:-18.65pt;width:59.2pt;height:16.45pt;mso-wrap-style:square;v-text-anchor:top" type="shapetype_202">
                <v:textbox>
                  <w:txbxContent>
                    <w:p>
                      <w:pPr>
                        <w:overflowPunct w:val="false"/>
                        <w:spacing w:before="0" w:after="0" w:lineRule="auto" w:line="240"/>
                        <w:rPr/>
                      </w:pPr>
                      <w:r>
                        <w:rPr>
                          <w:sz w:val="20"/>
                          <w:rFonts w:asciiTheme="minorHAnsi" w:cstheme="minorBidi" w:eastAsiaTheme="minorHAnsi" w:hAnsiTheme="minorHAnsi"/>
                          <w:lang w:val="en-US"/>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2935605</wp:posOffset>
            </wp:positionH>
            <wp:positionV relativeFrom="paragraph">
              <wp:posOffset>-203200</wp:posOffset>
            </wp:positionV>
            <wp:extent cx="417830" cy="610235"/>
            <wp:effectExtent l="0" t="0" r="0" b="0"/>
            <wp:wrapTopAndBottom/>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2"/>
                    <a:stretch>
                      <a:fillRect/>
                    </a:stretch>
                  </pic:blipFill>
                  <pic:spPr bwMode="auto">
                    <a:xfrm>
                      <a:off x="0" y="0"/>
                      <a:ext cx="417830" cy="610235"/>
                    </a:xfrm>
                    <a:prstGeom prst="rect">
                      <a:avLst/>
                    </a:prstGeom>
                  </pic:spPr>
                </pic:pic>
              </a:graphicData>
            </a:graphic>
          </wp:anchor>
        </w:drawing>
      </w:r>
    </w:p>
    <w:p>
      <w:pPr>
        <w:pStyle w:val="Style16"/>
        <w:bidi w:val="0"/>
        <w:spacing w:lineRule="auto" w:line="216" w:before="0" w:after="0"/>
        <w:jc w:val="center"/>
        <w:rPr/>
      </w:pPr>
      <w:r>
        <w:rPr>
          <w:rFonts w:eastAsia="Times New Roman" w:cs="Times New Roman" w:ascii="Times New Roman" w:hAnsi="Times New Roman"/>
          <w:b/>
          <w:bCs/>
          <w:color w:val="000000"/>
          <w:spacing w:val="-1"/>
          <w:kern w:val="0"/>
          <w:sz w:val="28"/>
          <w:szCs w:val="28"/>
          <w:u w:val="none"/>
          <w:lang w:val="uk-UA" w:eastAsia="uk-UA" w:bidi="ar-SA"/>
        </w:rPr>
        <w:t>ПОКРОВСЬКА МІСЬКА РАДА</w:t>
      </w:r>
    </w:p>
    <w:p>
      <w:pPr>
        <w:pStyle w:val="Style16"/>
        <w:bidi w:val="0"/>
        <w:spacing w:lineRule="auto" w:line="216" w:before="0" w:after="0"/>
        <w:jc w:val="center"/>
        <w:rPr/>
      </w:pPr>
      <w:r>
        <w:rPr>
          <w:rFonts w:eastAsia="Times New Roman" w:cs="Times New Roman" w:ascii="Times New Roman" w:hAnsi="Times New Roman"/>
          <w:b/>
          <w:bCs/>
          <w:color w:val="000000"/>
          <w:spacing w:val="-1"/>
          <w:kern w:val="0"/>
          <w:sz w:val="28"/>
          <w:szCs w:val="28"/>
          <w:u w:val="none"/>
          <w:lang w:val="uk-UA" w:eastAsia="uk-UA" w:bidi="ar-SA"/>
        </w:rPr>
        <w:t xml:space="preserve">ДНІПРОПЕТРОВСЬКОЇ ОБЛАСТІ </w:t>
      </w:r>
    </w:p>
    <w:p>
      <w:pPr>
        <w:pStyle w:val="Style16"/>
        <w:bidi w:val="0"/>
        <w:spacing w:lineRule="auto" w:line="216" w:before="0" w:after="0"/>
        <w:jc w:val="center"/>
        <w:rPr>
          <w:rFonts w:ascii="Times New Roman" w:hAnsi="Times New Roman" w:eastAsia="Times New Roman" w:cs="Times New Roman"/>
          <w:b/>
          <w:b/>
          <w:bCs/>
          <w:color w:val="000000"/>
          <w:spacing w:val="-1"/>
          <w:kern w:val="0"/>
          <w:sz w:val="28"/>
          <w:szCs w:val="28"/>
          <w:u w:val="none"/>
          <w:lang w:val="uk-UA" w:eastAsia="uk-UA" w:bidi="ar-SA"/>
        </w:rPr>
      </w:pPr>
      <w:r>
        <w:rPr>
          <w:rFonts w:eastAsia="Times New Roman" w:cs="Times New Roman" w:ascii="Times New Roman" w:hAnsi="Times New Roman"/>
          <w:b/>
          <w:bCs/>
          <w:color w:val="000000"/>
          <w:spacing w:val="-1"/>
          <w:kern w:val="0"/>
          <w:sz w:val="28"/>
          <w:szCs w:val="28"/>
          <w:u w:val="none"/>
          <w:lang w:val="uk-UA" w:eastAsia="uk-UA" w:bidi="ar-SA"/>
        </w:rPr>
      </w:r>
    </w:p>
    <w:p>
      <w:pPr>
        <w:pStyle w:val="Style16"/>
        <w:shd w:val="clear" w:color="auto" w:fill="FFFFFF"/>
        <w:bidi w:val="0"/>
        <w:spacing w:lineRule="auto" w:line="216" w:before="0" w:after="0"/>
        <w:ind w:right="450" w:hanging="0"/>
        <w:jc w:val="center"/>
        <w:rPr/>
      </w:pPr>
      <w:r>
        <w:rPr>
          <w:rFonts w:eastAsia="Times New Roman" w:cs="Times New Roman" w:ascii="Times New Roman" w:hAnsi="Times New Roman"/>
          <w:b/>
          <w:bCs/>
          <w:color w:val="000000"/>
          <w:spacing w:val="-1"/>
          <w:kern w:val="0"/>
          <w:sz w:val="28"/>
          <w:szCs w:val="28"/>
          <w:u w:val="none"/>
          <w:lang w:val="uk-UA" w:eastAsia="uk-UA" w:bidi="ar-SA"/>
        </w:rPr>
        <w:t xml:space="preserve">     </w:t>
      </w:r>
      <w:r>
        <w:rPr>
          <w:rFonts w:eastAsia="Times New Roman" w:cs="Times New Roman" w:ascii="Times New Roman" w:hAnsi="Times New Roman"/>
          <w:b/>
          <w:bCs/>
          <w:color w:val="000000"/>
          <w:spacing w:val="-1"/>
          <w:kern w:val="0"/>
          <w:sz w:val="28"/>
          <w:szCs w:val="28"/>
          <w:u w:val="none"/>
          <w:lang w:val="uk-UA" w:eastAsia="uk-UA" w:bidi="ar-SA"/>
        </w:rPr>
        <w:t>РОЗПОРЯДЖЕННЯ МІСЬКОГО ГОЛОВИ</w:t>
      </w:r>
    </w:p>
    <w:p>
      <w:pPr>
        <w:pStyle w:val="Style16"/>
        <w:shd w:val="clear" w:color="auto" w:fill="FFFFFF"/>
        <w:bidi w:val="0"/>
        <w:spacing w:lineRule="auto" w:line="240" w:before="0" w:after="0"/>
        <w:ind w:right="450" w:hanging="0"/>
        <w:jc w:val="center"/>
        <w:rPr>
          <w:b/>
          <w:b/>
          <w:bCs/>
          <w:sz w:val="12"/>
          <w:szCs w:val="12"/>
        </w:rPr>
      </w:pPr>
      <w:r>
        <w:rPr>
          <w:b/>
          <w:bCs/>
          <w:sz w:val="12"/>
          <w:szCs w:val="12"/>
        </w:rPr>
      </w:r>
    </w:p>
    <w:p>
      <w:pPr>
        <w:pStyle w:val="Style16"/>
        <w:shd w:val="clear" w:color="auto" w:fill="FFFFFF"/>
        <w:bidi w:val="0"/>
        <w:spacing w:lineRule="auto" w:line="240" w:before="0" w:after="0"/>
        <w:ind w:right="450" w:hanging="0"/>
        <w:jc w:val="center"/>
        <w:rPr>
          <w:b/>
          <w:b/>
          <w:bCs/>
        </w:rPr>
      </w:pPr>
      <w:r>
        <w:rPr>
          <w:rFonts w:eastAsia="Times New Roman" w:cs="Times New Roman" w:ascii="Times New Roman" w:hAnsi="Times New Roman"/>
          <w:b w:val="false"/>
          <w:bCs w:val="false"/>
          <w:color w:val="000000"/>
          <w:spacing w:val="-1"/>
          <w:kern w:val="0"/>
          <w:sz w:val="28"/>
          <w:szCs w:val="28"/>
          <w:u w:val="none"/>
          <w:lang w:val="uk-UA" w:eastAsia="uk-UA" w:bidi="ar-SA"/>
        </w:rPr>
        <w:t>06.10.2022</w:t>
      </w:r>
      <w:r>
        <w:rPr>
          <w:rFonts w:eastAsia="Times New Roman" w:cs="Times New Roman" w:ascii="Times New Roman" w:hAnsi="Times New Roman"/>
          <w:b w:val="false"/>
          <w:bCs w:val="false"/>
          <w:color w:val="000000"/>
          <w:spacing w:val="-1"/>
          <w:kern w:val="0"/>
          <w:sz w:val="28"/>
          <w:szCs w:val="28"/>
          <w:u w:val="none"/>
          <w:lang w:val="uk-UA" w:eastAsia="uk-UA" w:bidi="ar-SA"/>
        </w:rPr>
        <w:t xml:space="preserve">                                            </w:t>
      </w:r>
      <w:r>
        <w:rPr>
          <w:rFonts w:eastAsia="Times New Roman" w:cs="Times New Roman" w:ascii="Times New Roman" w:hAnsi="Times New Roman"/>
          <w:b w:val="false"/>
          <w:bCs w:val="false"/>
          <w:color w:val="000000"/>
          <w:spacing w:val="-1"/>
          <w:kern w:val="0"/>
          <w:sz w:val="20"/>
          <w:szCs w:val="20"/>
          <w:u w:val="none"/>
          <w:lang w:val="uk-UA" w:eastAsia="uk-UA" w:bidi="ar-SA"/>
        </w:rPr>
        <w:t xml:space="preserve"> м.Покров</w:t>
      </w:r>
      <w:r>
        <w:rPr>
          <w:rFonts w:eastAsia="Times New Roman" w:cs="Times New Roman" w:ascii="Times New Roman" w:hAnsi="Times New Roman"/>
          <w:b w:val="false"/>
          <w:bCs w:val="false"/>
          <w:color w:val="000000"/>
          <w:spacing w:val="-1"/>
          <w:kern w:val="0"/>
          <w:sz w:val="28"/>
          <w:szCs w:val="28"/>
          <w:u w:val="none"/>
          <w:lang w:val="uk-UA" w:eastAsia="uk-UA" w:bidi="ar-SA"/>
        </w:rPr>
        <w:t xml:space="preserve">                                  № </w:t>
      </w:r>
      <w:r>
        <w:rPr>
          <w:rFonts w:eastAsia="Times New Roman" w:cs="Times New Roman" w:ascii="Times New Roman" w:hAnsi="Times New Roman"/>
          <w:b w:val="false"/>
          <w:bCs w:val="false"/>
          <w:color w:val="000000"/>
          <w:spacing w:val="-1"/>
          <w:kern w:val="0"/>
          <w:sz w:val="28"/>
          <w:szCs w:val="28"/>
          <w:u w:val="none"/>
          <w:lang w:val="uk-UA" w:eastAsia="uk-UA" w:bidi="ar-SA"/>
        </w:rPr>
        <w:t>Р-152/06-34-22</w:t>
      </w:r>
    </w:p>
    <w:p>
      <w:pPr>
        <w:pStyle w:val="Style16"/>
        <w:shd w:val="clear" w:color="auto" w:fill="FFFFFF"/>
        <w:bidi w:val="0"/>
        <w:spacing w:lineRule="auto" w:line="240" w:before="0" w:after="0"/>
        <w:ind w:right="450" w:hanging="0"/>
        <w:jc w:val="center"/>
        <w:rPr>
          <w:rFonts w:ascii="Times New Roman" w:hAnsi="Times New Roman"/>
          <w:b/>
          <w:b/>
          <w:bCs/>
          <w:sz w:val="12"/>
          <w:szCs w:val="12"/>
        </w:rPr>
      </w:pPr>
      <w:r>
        <w:rPr>
          <w:rFonts w:ascii="Times New Roman" w:hAnsi="Times New Roman"/>
          <w:b/>
          <w:bCs/>
          <w:sz w:val="12"/>
          <w:szCs w:val="12"/>
        </w:rPr>
      </w:r>
    </w:p>
    <w:p>
      <w:pPr>
        <w:pStyle w:val="Normal"/>
        <w:spacing w:lineRule="auto" w:line="240" w:before="0" w:after="0"/>
        <w:rPr>
          <w:rFonts w:ascii="Times New Roman" w:hAnsi="Times New Roman"/>
          <w:sz w:val="27"/>
          <w:szCs w:val="27"/>
          <w:lang w:val="uk-UA" w:bidi="ar-SA"/>
        </w:rPr>
      </w:pPr>
      <w:r>
        <w:rPr>
          <w:rFonts w:ascii="Times New Roman" w:hAnsi="Times New Roman"/>
          <w:sz w:val="27"/>
          <w:szCs w:val="27"/>
          <w:lang w:val="uk-UA" w:bidi="ar-SA"/>
        </w:rPr>
      </w:r>
    </w:p>
    <w:p>
      <w:pPr>
        <w:pStyle w:val="Normal"/>
        <w:widowControl/>
        <w:shd w:val="clear" w:color="auto" w:fill="FFFFFF"/>
        <w:bidi w:val="0"/>
        <w:spacing w:lineRule="auto" w:line="240" w:before="0" w:after="0"/>
        <w:ind w:left="0" w:right="454" w:hanging="0"/>
        <w:jc w:val="left"/>
        <w:rPr>
          <w:lang w:val="uk-UA" w:bidi="ar-SA"/>
        </w:rPr>
      </w:pPr>
      <w:r>
        <w:rPr>
          <w:rFonts w:eastAsia="Times New Roman" w:cs="Times New Roman" w:ascii="Times New Roman" w:hAnsi="Times New Roman"/>
          <w:b w:val="false"/>
          <w:bCs w:val="false"/>
          <w:color w:val="000000"/>
          <w:kern w:val="0"/>
          <w:sz w:val="28"/>
          <w:szCs w:val="28"/>
          <w:lang w:val="uk-UA" w:eastAsia="uk-UA" w:bidi="ar-SA"/>
        </w:rPr>
        <w:t xml:space="preserve">Про організацію роботи щодо реалізації </w:t>
      </w:r>
    </w:p>
    <w:p>
      <w:pPr>
        <w:pStyle w:val="Normal"/>
        <w:widowControl/>
        <w:shd w:val="clear" w:color="auto" w:fill="FFFFFF"/>
        <w:bidi w:val="0"/>
        <w:spacing w:lineRule="auto" w:line="240" w:before="0" w:after="0"/>
        <w:ind w:left="0" w:right="454" w:hanging="0"/>
        <w:jc w:val="left"/>
        <w:rPr>
          <w:lang w:val="uk-UA" w:bidi="ar-SA"/>
        </w:rPr>
      </w:pPr>
      <w:r>
        <w:rPr>
          <w:rFonts w:eastAsia="Times New Roman" w:cs="Times New Roman" w:ascii="Times New Roman" w:hAnsi="Times New Roman"/>
          <w:b w:val="false"/>
          <w:bCs w:val="false"/>
          <w:color w:val="000000"/>
          <w:kern w:val="0"/>
          <w:sz w:val="28"/>
          <w:szCs w:val="28"/>
          <w:lang w:val="uk-UA" w:eastAsia="uk-UA" w:bidi="ar-SA"/>
        </w:rPr>
        <w:t xml:space="preserve">політики відкритих даних Покровської </w:t>
      </w:r>
    </w:p>
    <w:p>
      <w:pPr>
        <w:pStyle w:val="Normal"/>
        <w:widowControl/>
        <w:shd w:val="clear" w:color="auto" w:fill="FFFFFF"/>
        <w:bidi w:val="0"/>
        <w:spacing w:lineRule="auto" w:line="240" w:before="0" w:after="0"/>
        <w:ind w:left="0" w:right="454" w:hanging="0"/>
        <w:jc w:val="left"/>
        <w:rPr>
          <w:lang w:val="uk-UA" w:bidi="ar-SA"/>
        </w:rPr>
      </w:pPr>
      <w:r>
        <w:rPr>
          <w:rFonts w:eastAsia="Times New Roman" w:cs="Times New Roman" w:ascii="Times New Roman" w:hAnsi="Times New Roman"/>
          <w:b w:val="false"/>
          <w:bCs w:val="false"/>
          <w:color w:val="000000"/>
          <w:kern w:val="0"/>
          <w:sz w:val="28"/>
          <w:szCs w:val="28"/>
          <w:lang w:val="uk-UA" w:eastAsia="uk-UA" w:bidi="ar-SA"/>
        </w:rPr>
        <w:t>міської ради та її виконавчого комітету</w:t>
      </w:r>
    </w:p>
    <w:p>
      <w:pPr>
        <w:pStyle w:val="Normal"/>
        <w:widowControl/>
        <w:shd w:val="clear" w:color="auto" w:fill="FFFFFF"/>
        <w:bidi w:val="0"/>
        <w:spacing w:lineRule="auto" w:line="240" w:before="0" w:after="0"/>
        <w:ind w:left="0" w:right="454" w:hanging="0"/>
        <w:jc w:val="left"/>
        <w:rPr>
          <w:sz w:val="12"/>
          <w:szCs w:val="12"/>
        </w:rPr>
      </w:pPr>
      <w:r>
        <w:rPr>
          <w:sz w:val="12"/>
          <w:szCs w:val="12"/>
        </w:rPr>
      </w:r>
    </w:p>
    <w:p>
      <w:pPr>
        <w:pStyle w:val="Normal"/>
        <w:widowControl/>
        <w:shd w:val="clear" w:color="auto" w:fill="FFFFFF"/>
        <w:bidi w:val="0"/>
        <w:spacing w:lineRule="auto" w:line="240" w:before="0" w:after="0"/>
        <w:ind w:left="0" w:right="454" w:firstLine="680"/>
        <w:jc w:val="both"/>
        <w:rPr/>
      </w:pPr>
      <w:r>
        <w:rPr>
          <w:rFonts w:eastAsia="Times New Roman" w:cs="Times New Roman" w:ascii="Times New Roman" w:hAnsi="Times New Roman"/>
          <w:b w:val="false"/>
          <w:bCs w:val="false"/>
          <w:color w:val="000000"/>
          <w:kern w:val="0"/>
          <w:sz w:val="28"/>
          <w:szCs w:val="28"/>
          <w:lang w:val="uk-UA" w:eastAsia="uk-UA" w:bidi="ar-SA"/>
        </w:rPr>
        <w:t>Відповідно до Закону України «Про доступ до публічної інформації», змінами до постанови Кабінету Міністрів України від 21 жовтня 2015 року №835 «Про затвердження Положення про набори даних, які підлягають оприлюдненню у формі відкритих даних», з метою забезпечення прозорості та відкритості діяльності Покровської міської ради та її виконавчого комітету, створення механізмів реалізації права кожного на доступ до публічної інформації, належної організації роботи з питань оприлюднення та оновлення відкритих даних на офіційному вебсайті міської ради та на Єдиному державному вебпорталі відкритих даних, керуючись ст.42 Закону України «Про місцеве самоврядування в Україні»</w:t>
      </w:r>
    </w:p>
    <w:p>
      <w:pPr>
        <w:pStyle w:val="Normal"/>
        <w:widowControl/>
        <w:shd w:val="clear" w:color="auto" w:fill="FFFFFF"/>
        <w:bidi w:val="0"/>
        <w:spacing w:lineRule="auto" w:line="240" w:before="0" w:after="0"/>
        <w:ind w:left="0" w:right="454" w:hanging="0"/>
        <w:jc w:val="both"/>
        <w:rPr>
          <w:rFonts w:ascii="Times New Roman" w:hAnsi="Times New Roman" w:eastAsia="Times New Roman" w:cs="Times New Roman"/>
          <w:color w:val="000000"/>
          <w:sz w:val="12"/>
          <w:szCs w:val="12"/>
          <w:lang w:val="uk-UA" w:eastAsia="uk-UA" w:bidi="ar-SA"/>
        </w:rPr>
      </w:pPr>
      <w:r>
        <w:rPr>
          <w:rFonts w:eastAsia="Times New Roman" w:cs="Times New Roman" w:ascii="Times New Roman" w:hAnsi="Times New Roman"/>
          <w:color w:val="000000"/>
          <w:sz w:val="12"/>
          <w:szCs w:val="12"/>
          <w:lang w:val="uk-UA" w:eastAsia="uk-UA" w:bidi="ar-SA"/>
        </w:rPr>
      </w:r>
    </w:p>
    <w:p>
      <w:pPr>
        <w:pStyle w:val="Normal"/>
        <w:widowControl/>
        <w:shd w:val="clear" w:color="auto" w:fill="FFFFFF"/>
        <w:bidi w:val="0"/>
        <w:spacing w:lineRule="auto" w:line="240" w:before="0" w:after="0"/>
        <w:ind w:left="0" w:right="454" w:hanging="0"/>
        <w:jc w:val="both"/>
        <w:rPr>
          <w:lang w:val="uk-UA" w:bidi="ar-SA"/>
        </w:rPr>
      </w:pPr>
      <w:r>
        <w:rPr>
          <w:rFonts w:eastAsia="Times New Roman" w:cs="Times New Roman" w:ascii="Times New Roman" w:hAnsi="Times New Roman"/>
          <w:b/>
          <w:bCs/>
          <w:color w:val="000000"/>
          <w:kern w:val="0"/>
          <w:sz w:val="28"/>
          <w:szCs w:val="28"/>
          <w:lang w:val="uk-UA" w:eastAsia="uk-UA" w:bidi="ar-SA"/>
        </w:rPr>
        <w:t>ЗОБОВ’ЯЗУЮ:</w:t>
      </w:r>
    </w:p>
    <w:p>
      <w:pPr>
        <w:pStyle w:val="Normal"/>
        <w:widowControl/>
        <w:shd w:val="clear" w:color="auto" w:fill="FFFFFF"/>
        <w:bidi w:val="0"/>
        <w:spacing w:lineRule="auto" w:line="240" w:before="0" w:after="0"/>
        <w:ind w:left="0" w:right="454" w:hanging="0"/>
        <w:jc w:val="both"/>
        <w:rPr>
          <w:rFonts w:ascii="Times New Roman" w:hAnsi="Times New Roman" w:eastAsia="Times New Roman" w:cs="Times New Roman"/>
          <w:color w:val="000000"/>
          <w:sz w:val="12"/>
          <w:szCs w:val="12"/>
          <w:lang w:val="uk-UA" w:eastAsia="uk-UA" w:bidi="ar-SA"/>
        </w:rPr>
      </w:pPr>
      <w:r>
        <w:rPr>
          <w:rFonts w:eastAsia="Times New Roman" w:cs="Times New Roman" w:ascii="Times New Roman" w:hAnsi="Times New Roman"/>
          <w:color w:val="000000"/>
          <w:sz w:val="12"/>
          <w:szCs w:val="12"/>
          <w:lang w:val="uk-UA" w:eastAsia="uk-UA" w:bidi="ar-SA"/>
        </w:rPr>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lang w:val="uk-UA" w:eastAsia="uk-UA" w:bidi="ar-SA"/>
        </w:rPr>
        <w:t>1. Затвердити Перелік наборів даних, що підлягають оприлюдненню у формі відкритих даних Покровської міської ради та її виконавчого комітету, що додається.</w:t>
      </w:r>
    </w:p>
    <w:p>
      <w:pPr>
        <w:pStyle w:val="Normal"/>
        <w:widowControl/>
        <w:shd w:val="clear" w:color="auto" w:fill="FFFFFF"/>
        <w:bidi w:val="0"/>
        <w:spacing w:lineRule="auto" w:line="240" w:before="0" w:after="0"/>
        <w:ind w:left="0" w:right="454" w:firstLine="680"/>
        <w:jc w:val="both"/>
        <w:rPr>
          <w:rFonts w:ascii="Times New Roman" w:hAnsi="Times New Roman" w:eastAsia="Times New Roman" w:cs="Times New Roman"/>
          <w:color w:val="000000"/>
          <w:sz w:val="24"/>
          <w:szCs w:val="24"/>
          <w:shd w:fill="FFFF00" w:val="clear"/>
          <w:lang w:val="uk-UA" w:eastAsia="uk-UA" w:bidi="ar-SA"/>
        </w:rPr>
      </w:pPr>
      <w:r>
        <w:rPr>
          <w:rFonts w:eastAsia="Times New Roman" w:cs="Times New Roman" w:ascii="Times New Roman" w:hAnsi="Times New Roman"/>
          <w:color w:val="000000"/>
          <w:sz w:val="24"/>
          <w:szCs w:val="24"/>
          <w:shd w:fill="FFFF00" w:val="clear"/>
          <w:lang w:val="uk-UA" w:eastAsia="uk-UA" w:bidi="ar-SA"/>
        </w:rPr>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shd w:fill="auto" w:val="clear"/>
          <w:lang w:val="uk-UA" w:eastAsia="uk-UA" w:bidi="ar-SA"/>
        </w:rPr>
        <w:t>2. Визначити відповідальними особами за розміщення та оновлення даних, що підлягають оприлюдненню на офіційному вебсайті Покровської міської ради та на Єдиному державному вебпорталі відкритих даних, начальників відділів виконавчого комітету Покровської міської ради за напрямками роботи.</w:t>
      </w:r>
    </w:p>
    <w:p>
      <w:pPr>
        <w:pStyle w:val="Normal"/>
        <w:widowControl/>
        <w:shd w:val="clear" w:color="auto" w:fill="FFFFFF"/>
        <w:bidi w:val="0"/>
        <w:spacing w:lineRule="auto" w:line="240" w:before="0" w:after="0"/>
        <w:ind w:left="0" w:right="454" w:firstLine="680"/>
        <w:jc w:val="both"/>
        <w:rPr>
          <w:lang w:val="uk-UA" w:bidi="ar-SA"/>
        </w:rPr>
      </w:pPr>
      <w:r>
        <w:rPr>
          <w:lang w:val="uk-UA" w:bidi="ar-SA"/>
        </w:rPr>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shd w:fill="auto" w:val="clear"/>
          <w:lang w:val="uk-UA" w:eastAsia="uk-UA" w:bidi="ar-SA"/>
        </w:rPr>
        <w:t>3. Керівникам структурних підрозділів та комунальних підприємств, що входять до сфери управління Покровської міської ради та її виконавчого комітету</w:t>
      </w:r>
      <w:r>
        <w:rPr>
          <w:rFonts w:eastAsia="Times New Roman" w:cs="Times New Roman" w:ascii="Times New Roman" w:hAnsi="Times New Roman"/>
          <w:b w:val="false"/>
          <w:bCs w:val="false"/>
          <w:color w:val="000000"/>
          <w:kern w:val="0"/>
          <w:sz w:val="24"/>
          <w:szCs w:val="24"/>
          <w:shd w:fill="auto" w:val="clear"/>
          <w:lang w:val="uk-UA" w:eastAsia="uk-UA" w:bidi="ar-SA"/>
        </w:rPr>
        <w:t>:</w:t>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shd w:fill="auto" w:val="clear"/>
          <w:lang w:val="uk-UA" w:eastAsia="uk-UA" w:bidi="ar-SA"/>
        </w:rPr>
        <w:t>3.1.  Визначити   відповідальних   осіб  за  забезпечення  розміщення та оновлення даних, що підлягають оприлюдненню на офіційному вебсайті Покровської міської ради та на Єдиному державному вебпорталі відкритих даних. Копії наказів щодо визначених осіб надати до організаційного відділу.</w:t>
      </w:r>
    </w:p>
    <w:p>
      <w:pPr>
        <w:pStyle w:val="Normal"/>
        <w:widowControl/>
        <w:shd w:val="clear" w:color="auto" w:fill="FFFFFF"/>
        <w:bidi w:val="0"/>
        <w:spacing w:lineRule="auto" w:line="240" w:before="0" w:after="0"/>
        <w:ind w:left="0" w:right="454" w:firstLine="680"/>
        <w:jc w:val="right"/>
        <w:rPr>
          <w:lang w:val="uk-UA" w:bidi="ar-SA"/>
        </w:rPr>
      </w:pPr>
      <w:r>
        <w:rPr>
          <w:rFonts w:eastAsia="Times New Roman" w:cs="Times New Roman" w:ascii="Times New Roman" w:hAnsi="Times New Roman"/>
          <w:b w:val="false"/>
          <w:bCs w:val="false"/>
          <w:color w:val="000000"/>
          <w:kern w:val="0"/>
          <w:sz w:val="28"/>
          <w:szCs w:val="28"/>
          <w:shd w:fill="auto" w:val="clear"/>
          <w:lang w:val="uk-UA" w:eastAsia="uk-UA" w:bidi="ar-SA"/>
        </w:rPr>
        <w:t xml:space="preserve">   </w:t>
      </w:r>
      <w:r>
        <w:rPr>
          <w:rFonts w:eastAsia="Times New Roman" w:cs="Times New Roman" w:ascii="Times New Roman" w:hAnsi="Times New Roman"/>
          <w:b/>
          <w:bCs/>
          <w:color w:val="000000"/>
          <w:kern w:val="0"/>
          <w:sz w:val="28"/>
          <w:szCs w:val="28"/>
          <w:shd w:fill="auto" w:val="clear"/>
          <w:lang w:val="uk-UA" w:eastAsia="uk-UA" w:bidi="ar-SA"/>
        </w:rPr>
        <w:t>Термін виконання: до 01.11.2022</w:t>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shd w:fill="auto" w:val="clear"/>
          <w:lang w:val="uk-UA" w:eastAsia="uk-UA" w:bidi="ar-SA"/>
        </w:rPr>
        <w:t>3.2. Внести зміни/додатки в посадові інструкції цих відповідальних осіб щодо відповідальності за достовірність, актуальність та своєчасне оприлюднення публічної інформації  відповідно до вимог законодавства.</w:t>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lang w:val="uk-UA" w:eastAsia="uk-UA" w:bidi="ar-SA"/>
        </w:rPr>
        <w:t>4.  Відділу цифрового розвитку, програмно-технічного забезпечення і захисту інформації забезпечувати оновлення на офіційному вебсайті Покровської міської ради та на Єдиному державному вебпорталі відкритих даних інформацію, згідно з вимогами постанови Кабінету Міністрів України від 21.10.2015 року № 835 «Про затвердження Положення про набори даних, які підлягають оприлюдненню у формі відкритих даних».</w:t>
      </w:r>
    </w:p>
    <w:p>
      <w:pPr>
        <w:pStyle w:val="Normal"/>
        <w:widowControl/>
        <w:shd w:val="clear" w:color="auto" w:fill="FFFFFF"/>
        <w:bidi w:val="0"/>
        <w:spacing w:lineRule="auto" w:line="240" w:before="0" w:after="0"/>
        <w:ind w:left="0" w:right="454" w:firstLine="680"/>
        <w:jc w:val="both"/>
        <w:rPr>
          <w:rFonts w:ascii="Times New Roman" w:hAnsi="Times New Roman" w:eastAsia="Times New Roman" w:cs="Times New Roman"/>
          <w:color w:val="000000"/>
          <w:sz w:val="24"/>
          <w:szCs w:val="24"/>
          <w:lang w:val="uk-UA" w:eastAsia="uk-UA" w:bidi="ar-SA"/>
        </w:rPr>
      </w:pPr>
      <w:r>
        <w:rPr>
          <w:rFonts w:eastAsia="Times New Roman" w:cs="Times New Roman" w:ascii="Times New Roman" w:hAnsi="Times New Roman"/>
          <w:color w:val="000000"/>
          <w:sz w:val="24"/>
          <w:szCs w:val="24"/>
          <w:lang w:val="uk-UA" w:eastAsia="uk-UA" w:bidi="ar-SA"/>
        </w:rPr>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lang w:val="uk-UA" w:eastAsia="uk-UA" w:bidi="ar-SA"/>
        </w:rPr>
        <w:t>5. Заступникам міського голови за напрямками роботи, здійснювати контроль за інформацією, що розміщена на офіційному вебсайті Покровської міської ради та на Єдиному державному вебпорталі відкритих даних.</w:t>
      </w:r>
    </w:p>
    <w:p>
      <w:pPr>
        <w:pStyle w:val="Normal"/>
        <w:widowControl/>
        <w:shd w:val="clear" w:color="auto" w:fill="FFFFFF"/>
        <w:bidi w:val="0"/>
        <w:spacing w:lineRule="auto" w:line="240" w:before="0" w:after="0"/>
        <w:ind w:left="0" w:right="454" w:firstLine="680"/>
        <w:jc w:val="both"/>
        <w:rPr>
          <w:lang w:val="uk-UA" w:bidi="ar-SA"/>
        </w:rPr>
      </w:pPr>
      <w:r>
        <w:rPr>
          <w:lang w:val="uk-UA" w:bidi="ar-SA"/>
        </w:rPr>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shd w:fill="auto" w:val="clear"/>
          <w:lang w:val="uk-UA" w:eastAsia="uk-UA" w:bidi="ar-SA"/>
        </w:rPr>
        <w:t>6. Визначити відповідальних за організацію та проведення  інформаційного аудиту, шляхом аналізу інформації щодо наявності, стану, форматів, процесів управління та використання усієї інформації, яка перебуває у володінні Покровської міської ради та її виконавчого комітету (результати інформаційного аудиту обов’язково опубліковувати на Єдиному державному вебпорталі відкритих даних):</w:t>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shd w:fill="auto" w:val="clear"/>
          <w:lang w:val="uk-UA" w:eastAsia="uk-UA" w:bidi="ar-SA"/>
        </w:rPr>
        <w:t>- організаційний відділ - за інформацію структурних підрозділів та комунальних підприємств, що входять до сфери управління Покровської міської ради та її виконавчого комітету;</w:t>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shd w:fill="auto" w:val="clear"/>
          <w:lang w:val="uk-UA" w:eastAsia="uk-UA" w:bidi="ar-SA"/>
        </w:rPr>
        <w:t>- загальному відділу - за інформацію виконавчого комітету Покровської міської ради;</w:t>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shd w:fill="auto" w:val="clear"/>
          <w:lang w:val="uk-UA" w:eastAsia="uk-UA" w:bidi="ar-SA"/>
        </w:rPr>
        <w:t>- відділу цифрового розвитку, програмно-технічного забезпечення і захисту інформації — відповідність формату інформації, яка оприлюднюється та строки її розміщення.</w:t>
      </w:r>
    </w:p>
    <w:p>
      <w:pPr>
        <w:pStyle w:val="Normal"/>
        <w:widowControl/>
        <w:shd w:val="clear" w:color="auto" w:fill="FFFFFF"/>
        <w:bidi w:val="0"/>
        <w:spacing w:lineRule="auto" w:line="240" w:before="0" w:after="0"/>
        <w:ind w:left="0" w:right="454" w:firstLine="680"/>
        <w:jc w:val="right"/>
        <w:rPr/>
      </w:pPr>
      <w:r>
        <w:rPr>
          <w:rFonts w:eastAsia="Times New Roman" w:cs="Times New Roman" w:ascii="Times New Roman" w:hAnsi="Times New Roman"/>
          <w:b/>
          <w:bCs/>
          <w:color w:val="000000"/>
          <w:kern w:val="0"/>
          <w:sz w:val="28"/>
          <w:szCs w:val="28"/>
          <w:shd w:fill="auto" w:val="clear"/>
          <w:lang w:val="uk-UA" w:eastAsia="uk-UA" w:bidi="ar-SA"/>
        </w:rPr>
        <w:t>Термін виконання: щорічно</w:t>
      </w:r>
      <w:r>
        <w:rPr>
          <w:rFonts w:eastAsia="Times New Roman" w:cs="Times New Roman" w:ascii="Times New Roman" w:hAnsi="Times New Roman"/>
          <w:b w:val="false"/>
          <w:bCs w:val="false"/>
          <w:color w:val="000000"/>
          <w:kern w:val="0"/>
          <w:sz w:val="28"/>
          <w:szCs w:val="28"/>
          <w:shd w:fill="auto" w:val="clear"/>
          <w:lang w:val="uk-UA" w:eastAsia="uk-UA" w:bidi="ar-SA"/>
        </w:rPr>
        <w:t xml:space="preserve"> </w:t>
      </w:r>
    </w:p>
    <w:p>
      <w:pPr>
        <w:pStyle w:val="Normal"/>
        <w:widowControl/>
        <w:shd w:val="clear" w:color="auto" w:fill="FFFFFF"/>
        <w:bidi w:val="0"/>
        <w:spacing w:lineRule="auto" w:line="240" w:before="0" w:after="0"/>
        <w:ind w:left="0" w:right="454" w:firstLine="680"/>
        <w:jc w:val="right"/>
        <w:rPr/>
      </w:pPr>
      <w:r>
        <w:rPr>
          <w:rFonts w:eastAsia="Times New Roman" w:cs="Times New Roman" w:ascii="Times New Roman" w:hAnsi="Times New Roman"/>
          <w:b w:val="false"/>
          <w:bCs w:val="false"/>
          <w:color w:val="000000"/>
          <w:kern w:val="0"/>
          <w:sz w:val="28"/>
          <w:szCs w:val="28"/>
          <w:shd w:fill="auto" w:val="clear"/>
          <w:lang w:val="uk-UA" w:eastAsia="uk-UA" w:bidi="ar-SA"/>
        </w:rPr>
        <w:t>(в першому кварталі наступного за звітним року)</w:t>
      </w:r>
      <w:r>
        <w:rPr>
          <w:rFonts w:eastAsia="Times New Roman" w:cs="Times New Roman" w:ascii="Times New Roman" w:hAnsi="Times New Roman"/>
          <w:b w:val="false"/>
          <w:bCs w:val="false"/>
          <w:color w:val="000000"/>
          <w:kern w:val="0"/>
          <w:sz w:val="28"/>
          <w:szCs w:val="28"/>
          <w:lang w:val="uk-UA" w:eastAsia="uk-UA" w:bidi="ar-SA"/>
        </w:rPr>
        <w:t xml:space="preserve">    </w:t>
      </w:r>
    </w:p>
    <w:p>
      <w:pPr>
        <w:pStyle w:val="Normal"/>
        <w:widowControl/>
        <w:shd w:val="clear" w:color="auto" w:fill="FFFFFF"/>
        <w:bidi w:val="0"/>
        <w:spacing w:lineRule="auto" w:line="240" w:before="0" w:after="0"/>
        <w:ind w:left="0" w:right="454" w:firstLine="680"/>
        <w:jc w:val="right"/>
        <w:rPr>
          <w:rFonts w:ascii="Times New Roman" w:hAnsi="Times New Roman" w:eastAsia="Times New Roman" w:cs="Times New Roman"/>
          <w:b w:val="false"/>
          <w:b w:val="false"/>
          <w:bCs w:val="false"/>
          <w:color w:val="000000"/>
          <w:kern w:val="0"/>
          <w:sz w:val="28"/>
          <w:szCs w:val="28"/>
          <w:lang w:val="uk-UA" w:eastAsia="uk-UA" w:bidi="ar-SA"/>
        </w:rPr>
      </w:pPr>
      <w:r>
        <w:rPr>
          <w:rFonts w:eastAsia="Times New Roman" w:cs="Times New Roman" w:ascii="Times New Roman" w:hAnsi="Times New Roman"/>
          <w:b w:val="false"/>
          <w:bCs w:val="false"/>
          <w:color w:val="000000"/>
          <w:kern w:val="0"/>
          <w:sz w:val="28"/>
          <w:szCs w:val="28"/>
          <w:lang w:val="uk-UA" w:eastAsia="uk-UA" w:bidi="ar-SA"/>
        </w:rPr>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lang w:val="uk-UA" w:eastAsia="uk-UA" w:bidi="ar-SA"/>
        </w:rPr>
        <w:t>7. Визнати такими що втратили чинність розпорядження міського голови:</w:t>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lang w:val="uk-UA" w:eastAsia="uk-UA" w:bidi="ar-SA"/>
        </w:rPr>
        <w:t>- від 14.07.2021 №166-р “Про затвердження Переліку наборів даних, що підлягають оприлюдненню у формі відкритих даних Покровської міської ради та її виконавчого комітету, у новій редакції”;</w:t>
      </w:r>
    </w:p>
    <w:p>
      <w:pPr>
        <w:pStyle w:val="Normal"/>
        <w:widowControl/>
        <w:shd w:val="clear" w:color="auto" w:fill="FFFFFF"/>
        <w:bidi w:val="0"/>
        <w:spacing w:lineRule="auto" w:line="240" w:before="0" w:after="0"/>
        <w:ind w:left="0" w:right="454" w:firstLine="680"/>
        <w:jc w:val="both"/>
        <w:rPr>
          <w:lang w:val="uk-UA" w:bidi="ar-SA"/>
        </w:rPr>
      </w:pPr>
      <w:r>
        <w:rPr>
          <w:rFonts w:eastAsia="Times New Roman" w:cs="Times New Roman" w:ascii="Times New Roman" w:hAnsi="Times New Roman"/>
          <w:b w:val="false"/>
          <w:bCs w:val="false"/>
          <w:color w:val="000000"/>
          <w:kern w:val="0"/>
          <w:sz w:val="28"/>
          <w:szCs w:val="28"/>
          <w:lang w:val="uk-UA" w:eastAsia="uk-UA" w:bidi="ar-SA"/>
        </w:rPr>
        <w:t>- від 26.12.2019 №366-р “Про організацію роботи щодо реалізації політики відкритих даних у м. Покров”.</w:t>
      </w:r>
    </w:p>
    <w:p>
      <w:pPr>
        <w:pStyle w:val="Normal"/>
        <w:widowControl/>
        <w:shd w:val="clear" w:color="auto" w:fill="FFFFFF"/>
        <w:bidi w:val="0"/>
        <w:spacing w:lineRule="auto" w:line="240" w:before="0" w:after="0"/>
        <w:ind w:left="0" w:right="454" w:firstLine="680"/>
        <w:jc w:val="both"/>
        <w:rPr>
          <w:rFonts w:ascii="Times New Roman" w:hAnsi="Times New Roman" w:eastAsia="Times New Roman" w:cs="Times New Roman"/>
          <w:color w:val="000000"/>
          <w:sz w:val="24"/>
          <w:szCs w:val="24"/>
          <w:lang w:val="uk-UA" w:eastAsia="uk-UA" w:bidi="ar-SA"/>
        </w:rPr>
      </w:pPr>
      <w:r>
        <w:rPr>
          <w:rFonts w:eastAsia="Times New Roman" w:cs="Times New Roman" w:ascii="Times New Roman" w:hAnsi="Times New Roman"/>
          <w:color w:val="000000"/>
          <w:sz w:val="24"/>
          <w:szCs w:val="24"/>
          <w:lang w:val="uk-UA" w:eastAsia="uk-UA" w:bidi="ar-SA"/>
        </w:rPr>
      </w:r>
    </w:p>
    <w:p>
      <w:pPr>
        <w:pStyle w:val="Normal"/>
        <w:widowControl/>
        <w:shd w:val="clear" w:color="auto" w:fill="FFFFFF"/>
        <w:bidi w:val="0"/>
        <w:spacing w:lineRule="auto" w:line="240" w:before="0" w:after="0"/>
        <w:ind w:left="0" w:right="454" w:firstLine="680"/>
        <w:jc w:val="both"/>
        <w:rPr>
          <w:sz w:val="28"/>
          <w:szCs w:val="28"/>
          <w:lang w:val="uk-UA" w:bidi="ar-SA"/>
        </w:rPr>
      </w:pPr>
      <w:r>
        <w:rPr>
          <w:rFonts w:eastAsia="Times New Roman" w:cs="Times New Roman" w:ascii="Times New Roman" w:hAnsi="Times New Roman"/>
          <w:b w:val="false"/>
          <w:bCs w:val="false"/>
          <w:color w:val="000000"/>
          <w:kern w:val="0"/>
          <w:sz w:val="28"/>
          <w:szCs w:val="28"/>
          <w:lang w:val="uk-UA" w:eastAsia="uk-UA" w:bidi="ar-SA"/>
        </w:rPr>
        <w:t>8. Контроль за виконанням цього розпорядження покласти на керуючого справами виконкому Олену ШУЛЬГУ.</w:t>
      </w:r>
    </w:p>
    <w:p>
      <w:pPr>
        <w:pStyle w:val="Normal"/>
        <w:widowControl/>
        <w:shd w:val="clear" w:color="auto" w:fill="FFFFFF"/>
        <w:bidi w:val="0"/>
        <w:spacing w:lineRule="auto" w:line="240" w:before="0" w:after="0"/>
        <w:ind w:left="0" w:right="454" w:firstLine="680"/>
        <w:jc w:val="both"/>
        <w:rPr>
          <w:rFonts w:ascii="Times New Roman" w:hAnsi="Times New Roman" w:eastAsia="Times New Roman" w:cs="Times New Roman"/>
          <w:color w:val="000000"/>
          <w:sz w:val="24"/>
          <w:szCs w:val="24"/>
          <w:lang w:val="uk-UA" w:eastAsia="uk-UA" w:bidi="ar-SA"/>
        </w:rPr>
      </w:pPr>
      <w:r>
        <w:rPr>
          <w:rFonts w:eastAsia="Times New Roman" w:cs="Times New Roman" w:ascii="Times New Roman" w:hAnsi="Times New Roman"/>
          <w:color w:val="000000"/>
          <w:sz w:val="24"/>
          <w:szCs w:val="24"/>
          <w:lang w:val="uk-UA" w:eastAsia="uk-UA" w:bidi="ar-SA"/>
        </w:rPr>
      </w:r>
    </w:p>
    <w:p>
      <w:pPr>
        <w:pStyle w:val="Normal"/>
        <w:widowControl/>
        <w:shd w:val="clear" w:color="auto" w:fill="FFFFFF"/>
        <w:bidi w:val="0"/>
        <w:spacing w:lineRule="auto" w:line="240" w:before="0" w:after="0"/>
        <w:ind w:left="0" w:right="454" w:hanging="0"/>
        <w:jc w:val="both"/>
        <w:rPr>
          <w:rFonts w:ascii="Times New Roman" w:hAnsi="Times New Roman" w:eastAsia="Times New Roman" w:cs="Times New Roman"/>
          <w:color w:val="000000"/>
          <w:sz w:val="24"/>
          <w:szCs w:val="24"/>
          <w:lang w:val="uk-UA" w:eastAsia="uk-UA" w:bidi="ar-SA"/>
        </w:rPr>
      </w:pPr>
      <w:r>
        <w:rPr>
          <w:rFonts w:eastAsia="Times New Roman" w:cs="Times New Roman" w:ascii="Times New Roman" w:hAnsi="Times New Roman"/>
          <w:color w:val="000000"/>
          <w:sz w:val="24"/>
          <w:szCs w:val="24"/>
          <w:lang w:val="uk-UA" w:eastAsia="uk-UA" w:bidi="ar-SA"/>
        </w:rPr>
      </w:r>
    </w:p>
    <w:p>
      <w:pPr>
        <w:pStyle w:val="Normal"/>
        <w:widowControl/>
        <w:shd w:val="clear" w:color="auto" w:fill="FFFFFF"/>
        <w:bidi w:val="0"/>
        <w:spacing w:lineRule="auto" w:line="240" w:before="0" w:after="0"/>
        <w:ind w:left="0" w:right="454" w:hanging="0"/>
        <w:jc w:val="both"/>
        <w:rPr>
          <w:lang w:val="uk-UA" w:bidi="ar-SA"/>
        </w:rPr>
      </w:pPr>
      <w:r>
        <w:rPr>
          <w:rFonts w:eastAsia="Times New Roman" w:cs="Times New Roman" w:ascii="Times New Roman" w:hAnsi="Times New Roman"/>
          <w:b w:val="false"/>
          <w:bCs w:val="false"/>
          <w:color w:val="000000"/>
          <w:kern w:val="0"/>
          <w:sz w:val="28"/>
          <w:szCs w:val="28"/>
          <w:lang w:val="uk-UA" w:eastAsia="uk-UA" w:bidi="ar-SA"/>
        </w:rPr>
        <w:t>Міський голова                                                                    Олександр ШАПОВАЛ</w:t>
      </w:r>
    </w:p>
    <w:p>
      <w:pPr>
        <w:pStyle w:val="Normal"/>
        <w:widowControl/>
        <w:shd w:val="clear" w:color="auto" w:fill="FFFFFF"/>
        <w:bidi w:val="0"/>
        <w:spacing w:lineRule="auto" w:line="240" w:before="0" w:after="0"/>
        <w:ind w:left="0" w:right="454" w:hanging="0"/>
        <w:jc w:val="both"/>
        <w:rPr>
          <w:lang w:val="uk-UA" w:bidi="ar-SA"/>
        </w:rPr>
      </w:pPr>
      <w:r>
        <w:rPr>
          <w:lang w:val="uk-UA" w:bidi="ar-SA"/>
        </w:rPr>
      </w:r>
    </w:p>
    <w:p>
      <w:pPr>
        <w:pStyle w:val="Normal"/>
        <w:widowControl/>
        <w:shd w:val="clear" w:color="auto" w:fill="FFFFFF"/>
        <w:bidi w:val="0"/>
        <w:spacing w:lineRule="auto" w:line="240" w:before="0" w:after="0"/>
        <w:ind w:left="0" w:right="454" w:hanging="0"/>
        <w:jc w:val="both"/>
        <w:rPr>
          <w:lang w:val="uk-UA" w:bidi="ar-SA"/>
        </w:rPr>
      </w:pPr>
      <w:r>
        <w:rPr>
          <w:lang w:val="uk-UA" w:bidi="ar-SA"/>
        </w:rPr>
      </w:r>
    </w:p>
    <w:p>
      <w:pPr>
        <w:pStyle w:val="Normal"/>
        <w:widowControl/>
        <w:shd w:val="clear" w:color="auto" w:fill="FFFFFF"/>
        <w:bidi w:val="0"/>
        <w:spacing w:lineRule="auto" w:line="240" w:before="0" w:after="0"/>
        <w:ind w:left="0" w:right="454" w:hanging="0"/>
        <w:jc w:val="both"/>
        <w:rPr>
          <w:lang w:val="uk-UA" w:bidi="ar-SA"/>
        </w:rPr>
      </w:pPr>
      <w:r>
        <w:rPr>
          <w:lang w:val="uk-UA" w:bidi="ar-SA"/>
        </w:rPr>
      </w:r>
    </w:p>
    <w:p>
      <w:pPr>
        <w:pStyle w:val="Normal"/>
        <w:widowControl/>
        <w:shd w:val="clear" w:color="auto" w:fill="FFFFFF"/>
        <w:bidi w:val="0"/>
        <w:spacing w:lineRule="auto" w:line="240" w:before="0" w:after="0"/>
        <w:ind w:left="0" w:right="454" w:hanging="0"/>
        <w:jc w:val="both"/>
        <w:rPr>
          <w:lang w:val="uk-UA" w:bidi="ar-SA"/>
        </w:rPr>
      </w:pPr>
      <w:r>
        <w:rPr>
          <w:lang w:val="uk-UA" w:bidi="ar-SA"/>
        </w:rPr>
      </w:r>
    </w:p>
    <w:p>
      <w:pPr>
        <w:pStyle w:val="Normal"/>
        <w:widowControl/>
        <w:shd w:val="clear" w:color="auto" w:fill="FFFFFF"/>
        <w:bidi w:val="0"/>
        <w:spacing w:lineRule="auto" w:line="240" w:before="0" w:after="0"/>
        <w:ind w:left="0" w:right="454" w:hanging="0"/>
        <w:jc w:val="both"/>
        <w:rPr>
          <w:lang w:val="uk-UA" w:bidi="ar-SA"/>
        </w:rPr>
      </w:pPr>
      <w:r>
        <w:rPr>
          <w:lang w:val="uk-UA" w:bidi="ar-SA"/>
        </w:rPr>
      </w:r>
    </w:p>
    <w:p>
      <w:pPr>
        <w:pStyle w:val="Normal"/>
        <w:widowControl/>
        <w:shd w:val="clear" w:color="auto" w:fill="FFFFFF"/>
        <w:bidi w:val="0"/>
        <w:spacing w:lineRule="auto" w:line="240" w:before="0" w:after="0"/>
        <w:ind w:left="0" w:right="454" w:hanging="0"/>
        <w:jc w:val="both"/>
        <w:rPr>
          <w:lang w:val="uk-UA" w:bidi="ar-SA"/>
        </w:rPr>
      </w:pPr>
      <w:r>
        <w:rPr>
          <w:lang w:val="uk-UA" w:bidi="ar-SA"/>
        </w:rPr>
      </w:r>
    </w:p>
    <w:p>
      <w:pPr>
        <w:pStyle w:val="Normal"/>
        <w:widowControl/>
        <w:shd w:val="clear" w:color="auto" w:fill="FFFFFF"/>
        <w:bidi w:val="0"/>
        <w:spacing w:lineRule="auto" w:line="240" w:before="0" w:after="0"/>
        <w:ind w:left="0" w:right="454" w:hanging="0"/>
        <w:jc w:val="both"/>
        <w:rPr>
          <w:lang w:val="uk-UA" w:bidi="ar-SA"/>
        </w:rPr>
      </w:pPr>
      <w:r>
        <w:rPr>
          <w:lang w:val="uk-UA" w:bidi="ar-SA"/>
        </w:rPr>
      </w:r>
    </w:p>
    <w:p>
      <w:pPr>
        <w:pStyle w:val="Normal"/>
        <w:widowControl/>
        <w:shd w:val="clear" w:color="auto" w:fill="FFFFFF"/>
        <w:bidi w:val="0"/>
        <w:spacing w:lineRule="auto" w:line="240" w:before="0" w:after="0"/>
        <w:ind w:left="0" w:right="454" w:hanging="0"/>
        <w:jc w:val="both"/>
        <w:rPr>
          <w:lang w:val="uk-UA" w:bidi="ar-SA"/>
        </w:rPr>
      </w:pPr>
      <w:r>
        <w:rPr>
          <w:lang w:val="uk-UA" w:bidi="ar-SA"/>
        </w:rPr>
      </w:r>
    </w:p>
    <w:p>
      <w:pPr>
        <w:pStyle w:val="Normal"/>
        <w:widowControl/>
        <w:shd w:val="clear" w:color="auto" w:fill="FFFFFF"/>
        <w:bidi w:val="0"/>
        <w:spacing w:lineRule="auto" w:line="240" w:before="0" w:after="0"/>
        <w:ind w:left="0" w:right="454" w:hanging="0"/>
        <w:jc w:val="both"/>
        <w:rPr>
          <w:lang w:val="uk-UA" w:bidi="ar-SA"/>
        </w:rPr>
      </w:pPr>
      <w:r>
        <w:rPr>
          <w:rFonts w:eastAsia="Times New Roman" w:cs="Times New Roman" w:ascii="Times New Roman" w:hAnsi="Times New Roman"/>
          <w:color w:val="000000"/>
          <w:sz w:val="24"/>
          <w:szCs w:val="24"/>
          <w:lang w:val="uk-UA" w:eastAsia="uk-UA" w:bidi="ar-SA"/>
        </w:rPr>
        <w:t xml:space="preserve">                                                                                              </w:t>
      </w:r>
      <w:r>
        <w:rPr>
          <w:rFonts w:eastAsia="Times New Roman" w:cs="Times New Roman" w:ascii="Times New Roman" w:hAnsi="Times New Roman"/>
          <w:color w:val="000000"/>
          <w:sz w:val="28"/>
          <w:szCs w:val="28"/>
          <w:lang w:val="uk-UA" w:eastAsia="uk-UA" w:bidi="ar-SA"/>
        </w:rPr>
        <w:t>ЗАТВЕРДЖЕНО</w:t>
      </w:r>
    </w:p>
    <w:p>
      <w:pPr>
        <w:pStyle w:val="Normal"/>
        <w:widowControl/>
        <w:shd w:val="clear" w:color="auto" w:fill="FFFFFF"/>
        <w:bidi w:val="0"/>
        <w:spacing w:lineRule="auto" w:line="240" w:before="0" w:after="0"/>
        <w:ind w:left="0" w:right="454" w:hanging="0"/>
        <w:jc w:val="both"/>
        <w:rPr>
          <w:lang w:val="uk-UA" w:bidi="ar-SA"/>
        </w:rPr>
      </w:pPr>
      <w:r>
        <w:rPr>
          <w:rFonts w:eastAsia="Times New Roman" w:cs="Times New Roman" w:ascii="Times New Roman" w:hAnsi="Times New Roman"/>
          <w:color w:val="000000"/>
          <w:sz w:val="28"/>
          <w:szCs w:val="28"/>
          <w:lang w:val="uk-UA" w:eastAsia="uk-UA" w:bidi="ar-SA"/>
        </w:rPr>
        <w:t xml:space="preserve">                                                                                 </w:t>
      </w:r>
      <w:r>
        <w:rPr>
          <w:rFonts w:eastAsia="Times New Roman" w:cs="Times New Roman" w:ascii="Times New Roman" w:hAnsi="Times New Roman"/>
          <w:color w:val="000000"/>
          <w:sz w:val="28"/>
          <w:szCs w:val="28"/>
          <w:lang w:val="uk-UA" w:eastAsia="uk-UA" w:bidi="ar-SA"/>
        </w:rPr>
        <w:t>Р</w:t>
      </w:r>
      <w:r>
        <w:rPr>
          <w:rFonts w:eastAsia="Times New Roman" w:cs="Times New Roman" w:ascii="Times New Roman" w:hAnsi="Times New Roman"/>
          <w:color w:val="000000"/>
          <w:sz w:val="28"/>
          <w:szCs w:val="28"/>
          <w:lang w:val="uk-UA" w:eastAsia="uk-UA" w:bidi="ar-SA"/>
        </w:rPr>
        <w:t>озпорядження міського голови</w:t>
      </w:r>
    </w:p>
    <w:p>
      <w:pPr>
        <w:pStyle w:val="Normal"/>
        <w:widowControl/>
        <w:shd w:val="clear" w:color="auto" w:fill="FFFFFF"/>
        <w:bidi w:val="0"/>
        <w:spacing w:lineRule="auto" w:line="240" w:before="0" w:after="0"/>
        <w:ind w:left="0" w:right="454" w:hanging="0"/>
        <w:jc w:val="both"/>
        <w:rPr>
          <w:lang w:val="uk-UA" w:bidi="ar-SA"/>
        </w:rPr>
      </w:pPr>
      <w:r>
        <w:rPr>
          <w:lang w:val="uk-UA" w:bidi="ar-SA"/>
        </w:rPr>
      </w:r>
    </w:p>
    <w:p>
      <w:pPr>
        <w:pStyle w:val="Normal"/>
        <w:widowControl/>
        <w:shd w:val="clear" w:color="auto" w:fill="FFFFFF"/>
        <w:bidi w:val="0"/>
        <w:spacing w:lineRule="auto" w:line="240" w:before="0" w:after="0"/>
        <w:ind w:left="0" w:right="454" w:hanging="0"/>
        <w:jc w:val="both"/>
        <w:rPr>
          <w:lang w:val="uk-UA" w:bidi="ar-SA"/>
        </w:rPr>
      </w:pPr>
      <w:r>
        <w:rPr>
          <w:rFonts w:eastAsia="Times New Roman" w:cs="Times New Roman" w:ascii="Times New Roman" w:hAnsi="Times New Roman"/>
          <w:color w:val="000000"/>
          <w:sz w:val="28"/>
          <w:szCs w:val="28"/>
          <w:lang w:val="uk-UA" w:eastAsia="uk-UA" w:bidi="ar-SA"/>
        </w:rPr>
        <w:t xml:space="preserve">                                                                                </w:t>
      </w:r>
      <w:r>
        <w:rPr>
          <w:rFonts w:eastAsia="Times New Roman" w:cs="Times New Roman" w:ascii="Times New Roman" w:hAnsi="Times New Roman"/>
          <w:color w:val="000000"/>
          <w:sz w:val="28"/>
          <w:szCs w:val="28"/>
          <w:lang w:val="uk-UA" w:eastAsia="uk-UA" w:bidi="ar-SA"/>
        </w:rPr>
        <w:t xml:space="preserve">06.10.2022 </w:t>
      </w:r>
      <w:r>
        <w:rPr>
          <w:rFonts w:eastAsia="Times New Roman" w:cs="Times New Roman" w:ascii="Times New Roman" w:hAnsi="Times New Roman"/>
          <w:color w:val="000000"/>
          <w:sz w:val="28"/>
          <w:szCs w:val="28"/>
          <w:lang w:val="uk-UA" w:eastAsia="uk-UA" w:bidi="ar-SA"/>
        </w:rPr>
        <w:t xml:space="preserve">№ </w:t>
      </w:r>
      <w:r>
        <w:rPr>
          <w:rFonts w:eastAsia="Times New Roman" w:cs="Times New Roman" w:ascii="Times New Roman" w:hAnsi="Times New Roman"/>
          <w:color w:val="000000"/>
          <w:sz w:val="28"/>
          <w:szCs w:val="28"/>
          <w:lang w:val="uk-UA" w:eastAsia="uk-UA" w:bidi="ar-SA"/>
        </w:rPr>
        <w:t>Р-152/06-34-22</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val="uk-UA" w:eastAsia="uk-UA" w:bidi="ar-SA"/>
        </w:rPr>
      </w:pPr>
      <w:r>
        <w:rPr>
          <w:rFonts w:eastAsia="Times New Roman" w:cs="Times New Roman" w:ascii="Times New Roman" w:hAnsi="Times New Roman"/>
          <w:b/>
          <w:bCs/>
          <w:color w:val="000000"/>
          <w:sz w:val="28"/>
          <w:szCs w:val="28"/>
          <w:lang w:val="uk-UA" w:eastAsia="uk-UA" w:bidi="ar-SA"/>
        </w:rPr>
      </w:r>
    </w:p>
    <w:p>
      <w:pPr>
        <w:pStyle w:val="Normal"/>
        <w:widowControl/>
        <w:shd w:val="clear" w:color="auto" w:fill="FFFFFF"/>
        <w:bidi w:val="0"/>
        <w:spacing w:lineRule="auto" w:line="240" w:before="0" w:after="0"/>
        <w:ind w:left="0" w:right="454" w:hanging="0"/>
        <w:jc w:val="center"/>
        <w:rPr>
          <w:lang w:val="uk-UA" w:bidi="ar-SA"/>
        </w:rPr>
      </w:pPr>
      <w:r>
        <w:rPr>
          <w:rFonts w:eastAsia="Times New Roman" w:cs="Times New Roman" w:ascii="Times New Roman" w:hAnsi="Times New Roman"/>
          <w:b w:val="false"/>
          <w:bCs w:val="false"/>
          <w:color w:val="000000"/>
          <w:sz w:val="28"/>
          <w:szCs w:val="28"/>
          <w:lang w:val="uk-UA" w:eastAsia="uk-UA" w:bidi="ar-SA"/>
        </w:rPr>
        <w:t>П</w:t>
      </w:r>
      <w:r>
        <w:rPr>
          <w:rFonts w:eastAsia="Times New Roman" w:cs="Times New Roman" w:ascii="Times New Roman" w:hAnsi="Times New Roman"/>
          <w:b w:val="false"/>
          <w:bCs w:val="false"/>
          <w:color w:val="000000"/>
          <w:kern w:val="0"/>
          <w:sz w:val="28"/>
          <w:szCs w:val="28"/>
          <w:lang w:val="uk-UA" w:eastAsia="uk-UA" w:bidi="ar-SA"/>
        </w:rPr>
        <w:t>ЕРЕЛІК</w:t>
      </w:r>
    </w:p>
    <w:p>
      <w:pPr>
        <w:pStyle w:val="Normal"/>
        <w:widowControl/>
        <w:shd w:val="clear" w:color="auto" w:fill="FFFFFF"/>
        <w:bidi w:val="0"/>
        <w:spacing w:lineRule="auto" w:line="240" w:before="0" w:after="0"/>
        <w:ind w:left="0" w:right="454" w:hanging="0"/>
        <w:jc w:val="center"/>
        <w:rPr>
          <w:lang w:val="uk-UA" w:bidi="ar-SA"/>
        </w:rPr>
      </w:pPr>
      <w:r>
        <w:rPr>
          <w:rFonts w:eastAsia="Times New Roman" w:cs="Times New Roman" w:ascii="Times New Roman" w:hAnsi="Times New Roman"/>
          <w:b w:val="false"/>
          <w:bCs w:val="false"/>
          <w:color w:val="000000"/>
          <w:sz w:val="28"/>
          <w:szCs w:val="28"/>
          <w:lang w:val="uk-UA" w:eastAsia="uk-UA" w:bidi="ar-SA"/>
        </w:rPr>
        <w:t>наборів даних, що підлягають оприлюдненню у формі відкритих даних Покровської міської ради та її виконавчого комітету</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12"/>
          <w:szCs w:val="12"/>
          <w:lang w:val="uk-UA" w:eastAsia="uk-UA" w:bidi="ar-SA"/>
        </w:rPr>
      </w:pPr>
      <w:r>
        <w:rPr>
          <w:rFonts w:eastAsia="Times New Roman" w:cs="Times New Roman" w:ascii="Times New Roman" w:hAnsi="Times New Roman"/>
          <w:b/>
          <w:bCs/>
          <w:color w:val="000000"/>
          <w:sz w:val="12"/>
          <w:szCs w:val="12"/>
          <w:lang w:val="uk-UA" w:eastAsia="uk-UA" w:bidi="ar-SA"/>
        </w:rPr>
      </w:r>
    </w:p>
    <w:tbl>
      <w:tblPr>
        <w:tblW w:w="10206" w:type="dxa"/>
        <w:jc w:val="left"/>
        <w:tblInd w:w="-543" w:type="dxa"/>
        <w:tblLayout w:type="fixed"/>
        <w:tblCellMar>
          <w:top w:w="0" w:type="dxa"/>
          <w:left w:w="63" w:type="dxa"/>
          <w:bottom w:w="0" w:type="dxa"/>
          <w:right w:w="108" w:type="dxa"/>
        </w:tblCellMar>
      </w:tblPr>
      <w:tblGrid>
        <w:gridCol w:w="600"/>
        <w:gridCol w:w="4845"/>
        <w:gridCol w:w="2353"/>
        <w:gridCol w:w="2407"/>
      </w:tblGrid>
      <w:tr>
        <w:trPr>
          <w:trHeight w:val="801"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xml:space="preserve">№ </w:t>
            </w:r>
            <w:r>
              <w:rPr>
                <w:rFonts w:eastAsia="Times New Roman" w:cs="Times New Roman" w:ascii="Times New Roman" w:hAnsi="Times New Roman"/>
                <w:color w:val="000000"/>
                <w:sz w:val="26"/>
                <w:szCs w:val="26"/>
                <w:lang w:val="uk-UA" w:eastAsia="ru-RU" w:bidi="ar-SA"/>
              </w:rPr>
              <w:t>п/п</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Перелік публічної інформації для обов’язкового оприлюднення</w:t>
            </w:r>
          </w:p>
        </w:tc>
        <w:tc>
          <w:tcPr>
            <w:tcW w:w="235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Відповідальний за розміщення публічної інформації</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Строки розміщення  публічної інформації</w:t>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920"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eastAsia="Times New Roman" w:cs="Times New Roman" w:ascii="Times New Roman" w:hAnsi="Times New Roman"/>
                <w:b w:val="false"/>
                <w:i w:val="false"/>
                <w:strike w:val="false"/>
                <w:dstrike w:val="false"/>
                <w:outline w:val="false"/>
                <w:shadow w:val="false"/>
                <w:color w:val="000000"/>
                <w:sz w:val="26"/>
                <w:szCs w:val="26"/>
                <w:u w:val="none"/>
                <w:em w:val="none"/>
                <w:lang w:val="uk-UA" w:eastAsia="ru-RU" w:bidi="ar-SA"/>
              </w:rPr>
              <w:t>І</w:t>
            </w:r>
            <w:r>
              <w:rPr>
                <w:rFonts w:ascii="Times New Roman" w:hAnsi="Times New Roman"/>
                <w:b w:val="false"/>
                <w:i w:val="false"/>
                <w:strike w:val="false"/>
                <w:dstrike w:val="false"/>
                <w:outline w:val="false"/>
                <w:shadow w:val="false"/>
                <w:color w:val="000000"/>
                <w:sz w:val="26"/>
                <w:szCs w:val="26"/>
                <w:u w:val="none"/>
                <w:em w:val="none"/>
                <w:lang w:val="uk-UA" w:bidi="ar-SA"/>
              </w:rPr>
              <w:t>нформація про організаційну структуру розпорядника інформації</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Загальний</w:t>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xml:space="preserve"> </w:t>
            </w:r>
            <w:r>
              <w:rPr>
                <w:rFonts w:eastAsia="Times New Roman" w:cs="Times New Roman" w:ascii="Times New Roman" w:hAnsi="Times New Roman"/>
                <w:color w:val="000000"/>
                <w:sz w:val="26"/>
                <w:szCs w:val="26"/>
                <w:lang w:val="uk-UA" w:eastAsia="ru-RU" w:bidi="ar-SA"/>
              </w:rPr>
              <w:t>відділ</w:t>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b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 дні</w:t>
            </w:r>
          </w:p>
        </w:tc>
      </w:tr>
      <w:tr>
        <w:trPr>
          <w:trHeight w:val="540"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2</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b w:val="false"/>
                <w:b w:val="false"/>
                <w:i w:val="false"/>
                <w:i w:val="false"/>
                <w:strike w:val="false"/>
                <w:dstrike w:val="false"/>
                <w:outline w:val="false"/>
                <w:shadow w:val="false"/>
                <w:color w:val="000000"/>
                <w:sz w:val="26"/>
                <w:szCs w:val="26"/>
                <w:u w:val="none"/>
                <w:em w:val="none"/>
                <w:lang w:val="uk-UA" w:bidi="ar-SA"/>
              </w:rPr>
            </w:pPr>
            <w:r>
              <w:rPr>
                <w:rFonts w:ascii="Times New Roman" w:hAnsi="Times New Roman"/>
                <w:b w:val="false"/>
                <w:i w:val="false"/>
                <w:strike w:val="false"/>
                <w:dstrike w:val="false"/>
                <w:outline w:val="false"/>
                <w:shadow w:val="false"/>
                <w:color w:val="000000"/>
                <w:sz w:val="26"/>
                <w:szCs w:val="26"/>
                <w:u w:val="none"/>
                <w:em w:val="none"/>
                <w:lang w:val="uk-UA" w:bidi="ar-SA"/>
              </w:rPr>
              <w:t>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вебсайтів, адрес електронної пошти, номерів телефонів, місцезнаходження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 днів</w:t>
            </w:r>
          </w:p>
        </w:tc>
      </w:tr>
      <w:tr>
        <w:trPr>
          <w:trHeight w:val="695"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3</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1. Звіти про виконання фінансових планів комунальних підприємств</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xml:space="preserve"> </w:t>
            </w:r>
            <w:r>
              <w:rPr>
                <w:rFonts w:eastAsia="Times New Roman" w:cs="Times New Roman" w:ascii="Times New Roman" w:hAnsi="Times New Roman"/>
                <w:color w:val="000000"/>
                <w:sz w:val="26"/>
                <w:szCs w:val="26"/>
                <w:shd w:fill="auto" w:val="clear"/>
                <w:lang w:val="uk-UA" w:eastAsia="ru-RU" w:bidi="ar-SA"/>
              </w:rPr>
              <w:t>Керівники, відповідальні працівники  комунальних підприємств, організацій та закладів — контроль відділ економіки</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до 01 березня</w:t>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(за календарний рік), до 01 вересня(за півріччя)</w:t>
            </w:r>
          </w:p>
        </w:tc>
      </w:tr>
      <w:tr>
        <w:trPr>
          <w:trHeight w:val="54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before="0" w:after="0"/>
              <w:jc w:val="left"/>
              <w:textAlignment w:val="baseline"/>
              <w:rPr>
                <w:rFonts w:ascii="Times New Roman" w:hAnsi="Times New Roman"/>
                <w:color w:val="000000"/>
                <w:sz w:val="26"/>
                <w:szCs w:val="26"/>
                <w:shd w:fill="auto" w:val="clear"/>
                <w:lang w:val="uk-UA" w:bidi="ar-SA"/>
              </w:rPr>
            </w:pPr>
            <w:r>
              <w:rPr>
                <w:rFonts w:ascii="Times New Roman" w:hAnsi="Times New Roman"/>
                <w:b w:val="false"/>
                <w:i w:val="false"/>
                <w:caps w:val="false"/>
                <w:smallCaps w:val="false"/>
                <w:color w:val="000000"/>
                <w:spacing w:val="0"/>
                <w:sz w:val="26"/>
                <w:szCs w:val="26"/>
                <w:shd w:fill="auto" w:val="clear"/>
                <w:lang w:val="uk-UA" w:bidi="ar-SA"/>
              </w:rPr>
              <w:t>2. Фінансова звітність суб’єктів господарювання державного та комунального сектору економіки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tc>
        <w:tc>
          <w:tcPr>
            <w:tcW w:w="2407" w:type="dxa"/>
            <w:vMerge w:val="restart"/>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Щоквартально до 30 числа місяця, наступного за звітним, Річний звіт — до 01 березня.</w:t>
            </w:r>
          </w:p>
        </w:tc>
      </w:tr>
      <w:tr>
        <w:trPr>
          <w:trHeight w:val="54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shd w:fill="FFFF00" w:val="clear"/>
                <w:lang w:val="uk-UA" w:eastAsia="ru-RU" w:bidi="ar-SA"/>
              </w:rPr>
            </w:pPr>
            <w:r>
              <w:rPr>
                <w:rFonts w:eastAsia="Times New Roman" w:cs="Times New Roman" w:ascii="Times New Roman" w:hAnsi="Times New Roman"/>
                <w:color w:val="000000"/>
                <w:sz w:val="26"/>
                <w:szCs w:val="26"/>
                <w:shd w:fill="FFFF00" w:val="clear"/>
                <w:lang w:val="uk-UA" w:eastAsia="ru-RU" w:bidi="ar-SA"/>
              </w:rPr>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before="0" w:after="0"/>
              <w:jc w:val="left"/>
              <w:textAlignment w:val="baseline"/>
              <w:rPr>
                <w:rFonts w:ascii="Times New Roman" w:hAnsi="Times New Roman"/>
                <w:sz w:val="26"/>
                <w:szCs w:val="26"/>
                <w:shd w:fill="auto" w:val="clear"/>
                <w:lang w:val="uk-UA" w:bidi="ar-SA"/>
              </w:rPr>
            </w:pPr>
            <w:r>
              <w:rPr>
                <w:rFonts w:ascii="Times New Roman" w:hAnsi="Times New Roman"/>
                <w:b w:val="false"/>
                <w:i w:val="false"/>
                <w:caps w:val="false"/>
                <w:smallCaps w:val="false"/>
                <w:color w:val="000000"/>
                <w:spacing w:val="0"/>
                <w:sz w:val="26"/>
                <w:szCs w:val="26"/>
                <w:shd w:fill="auto" w:val="clear"/>
                <w:lang w:val="uk-UA" w:bidi="ar-SA"/>
              </w:rPr>
              <w:t xml:space="preserve">3. </w:t>
            </w:r>
            <w:r>
              <w:rPr>
                <w:rFonts w:ascii="Times New Roman" w:hAnsi="Times New Roman"/>
                <w:b w:val="false"/>
                <w:i w:val="false"/>
                <w:caps w:val="false"/>
                <w:smallCaps w:val="false"/>
                <w:color w:val="333333"/>
                <w:spacing w:val="0"/>
                <w:sz w:val="26"/>
                <w:szCs w:val="26"/>
                <w:shd w:fill="auto" w:val="clear"/>
                <w:lang w:val="uk-UA" w:bidi="ar-SA"/>
              </w:rPr>
              <w:t>Річні зведені основні фінансові показники виконання фінансових планів підприємств державного та комунального сектору економіки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FFFF00" w:val="clear"/>
                <w:lang w:val="uk-UA" w:eastAsia="ru-RU" w:bidi="ar-SA"/>
              </w:rPr>
            </w:pPr>
            <w:r>
              <w:rPr>
                <w:rFonts w:eastAsia="Times New Roman" w:cs="Times New Roman" w:ascii="Times New Roman" w:hAnsi="Times New Roman"/>
                <w:color w:val="000000"/>
                <w:sz w:val="26"/>
                <w:szCs w:val="26"/>
                <w:shd w:fill="FFFF00" w:val="clear"/>
                <w:lang w:val="uk-UA" w:eastAsia="ru-RU" w:bidi="ar-SA"/>
              </w:rPr>
            </w:r>
          </w:p>
        </w:tc>
        <w:tc>
          <w:tcPr>
            <w:tcW w:w="2407" w:type="dxa"/>
            <w:vMerge w:val="continue"/>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FFFF00" w:val="clear"/>
                <w:lang w:val="uk-UA" w:eastAsia="ru-RU" w:bidi="ar-SA"/>
              </w:rPr>
            </w:pPr>
            <w:r>
              <w:rPr>
                <w:rFonts w:eastAsia="Times New Roman" w:cs="Times New Roman" w:ascii="Times New Roman" w:hAnsi="Times New Roman"/>
                <w:color w:val="000000"/>
                <w:sz w:val="26"/>
                <w:szCs w:val="26"/>
                <w:shd w:fill="FFFF00" w:val="clear"/>
                <w:lang w:val="uk-UA" w:eastAsia="ru-RU" w:bidi="ar-SA"/>
              </w:rPr>
            </w:r>
          </w:p>
        </w:tc>
      </w:tr>
      <w:tr>
        <w:trPr>
          <w:trHeight w:val="54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shd w:fill="FFFF00" w:val="clear"/>
                <w:lang w:val="uk-UA" w:eastAsia="ru-RU" w:bidi="ar-SA"/>
              </w:rPr>
            </w:pPr>
            <w:r>
              <w:rPr>
                <w:rFonts w:eastAsia="Times New Roman" w:cs="Times New Roman" w:ascii="Times New Roman" w:hAnsi="Times New Roman"/>
                <w:color w:val="000000"/>
                <w:sz w:val="26"/>
                <w:szCs w:val="26"/>
                <w:shd w:fill="FFFF00" w:val="clear"/>
                <w:lang w:val="uk-UA" w:eastAsia="ru-RU" w:bidi="ar-SA"/>
              </w:rPr>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before="0" w:after="0"/>
              <w:jc w:val="left"/>
              <w:textAlignment w:val="baseline"/>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t>4. Дані про експлуатаційні характеристики будівель комунальних підприємств, установ (закладів) та організацій, в яких впроваджено системи енергетичного менеджменту.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FFFF00" w:val="clear"/>
                <w:lang w:val="uk-UA" w:eastAsia="ru-RU" w:bidi="ar-SA"/>
              </w:rPr>
            </w:pPr>
            <w:r>
              <w:rPr>
                <w:rFonts w:eastAsia="Times New Roman" w:cs="Times New Roman" w:ascii="Times New Roman" w:hAnsi="Times New Roman"/>
                <w:color w:val="000000"/>
                <w:sz w:val="26"/>
                <w:szCs w:val="26"/>
                <w:shd w:fill="FFFF00" w:val="clear"/>
                <w:lang w:val="uk-UA" w:eastAsia="ru-RU" w:bidi="ar-SA"/>
              </w:rPr>
            </w:r>
          </w:p>
        </w:tc>
        <w:tc>
          <w:tcPr>
            <w:tcW w:w="2407" w:type="dxa"/>
            <w:vMerge w:val="continue"/>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FFFF00" w:val="clear"/>
                <w:lang w:val="uk-UA" w:eastAsia="ru-RU" w:bidi="ar-SA"/>
              </w:rPr>
            </w:pPr>
            <w:r>
              <w:rPr>
                <w:rFonts w:eastAsia="Times New Roman" w:cs="Times New Roman" w:ascii="Times New Roman" w:hAnsi="Times New Roman"/>
                <w:color w:val="000000"/>
                <w:sz w:val="26"/>
                <w:szCs w:val="26"/>
                <w:shd w:fill="FFFF00" w:val="clear"/>
                <w:lang w:val="uk-UA" w:eastAsia="ru-RU" w:bidi="ar-SA"/>
              </w:rPr>
            </w:r>
          </w:p>
        </w:tc>
      </w:tr>
      <w:tr>
        <w:trPr>
          <w:trHeight w:val="82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4</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Проєкти нормативно-правових актів, нормативи, що затверджуються та підлягають оприлюдненню відповідно до закону розпорядником інформації обговоренню:</w:t>
            </w:r>
          </w:p>
          <w:p>
            <w:pPr>
              <w:pStyle w:val="Normal"/>
              <w:widowControl w:val="false"/>
              <w:spacing w:lineRule="auto" w:line="240" w:before="0" w:after="0"/>
              <w:jc w:val="left"/>
              <w:rPr>
                <w:rFonts w:ascii="Times New Roman" w:hAnsi="Times New Roman" w:eastAsia="Times New Roman" w:cs="Times New Roman"/>
                <w:sz w:val="26"/>
                <w:szCs w:val="26"/>
                <w:shd w:fill="auto" w:val="clear"/>
                <w:lang w:val="uk-UA" w:eastAsia="ru-RU" w:bidi="ar-SA"/>
              </w:rPr>
            </w:pPr>
            <w:r>
              <w:rPr>
                <w:rFonts w:eastAsia="Times New Roman" w:cs="Times New Roman" w:ascii="Times New Roman" w:hAnsi="Times New Roman"/>
                <w:sz w:val="26"/>
                <w:szCs w:val="26"/>
                <w:shd w:fill="auto" w:val="clear"/>
                <w:lang w:val="uk-UA" w:eastAsia="ru-RU" w:bidi="ar-SA"/>
              </w:rPr>
            </w:r>
          </w:p>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міської ради</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Керівники управлінь, відділів виконавчого комітету Покровської міської ради</w:t>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hd w:fill="auto" w:val="clear"/>
                <w:lang w:val="uk-UA" w:bidi="ar-SA"/>
              </w:rPr>
            </w:pPr>
            <w:r>
              <w:rPr>
                <w:rFonts w:eastAsia="Times New Roman" w:cs="Times New Roman" w:ascii="Times New Roman" w:hAnsi="Times New Roman"/>
                <w:color w:val="000000"/>
                <w:sz w:val="26"/>
                <w:szCs w:val="26"/>
                <w:shd w:fill="auto" w:val="clear"/>
                <w:lang w:val="uk-UA" w:eastAsia="ru-RU" w:bidi="ar-SA"/>
              </w:rPr>
              <w:t>Не пізніше як за 10 робочих днів до дати їх розгляду з метою прийняття.</w:t>
              <w:br/>
            </w:r>
            <w:r>
              <w:rPr>
                <w:rFonts w:eastAsia="Times New Roman" w:cs="Times New Roman" w:ascii="Times New Roman" w:hAnsi="Times New Roman"/>
                <w:sz w:val="26"/>
                <w:szCs w:val="26"/>
                <w:shd w:fill="auto" w:val="clear"/>
                <w:lang w:val="uk-UA" w:eastAsia="ru-RU" w:bidi="ar-SA"/>
              </w:rPr>
              <w:t xml:space="preserve">Зміни, доповнення, додатки тощо до проєктів рішень не пізніше як за 5 робочих днів до дати їх розгляду. </w:t>
            </w:r>
            <w:r>
              <w:rPr>
                <w:rFonts w:eastAsia="Times New Roman" w:cs="Times New Roman" w:ascii="Times New Roman" w:hAnsi="Times New Roman"/>
                <w:b/>
                <w:bCs/>
                <w:sz w:val="32"/>
                <w:szCs w:val="32"/>
                <w:shd w:fill="auto" w:val="clear"/>
                <w:lang w:val="uk-UA" w:eastAsia="ru-RU" w:bidi="ar-SA"/>
              </w:rPr>
              <w:t>*</w:t>
            </w:r>
          </w:p>
        </w:tc>
      </w:tr>
      <w:tr>
        <w:trPr>
          <w:trHeight w:val="56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виконавчого комітету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56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ListParagraph"/>
              <w:widowControl w:val="false"/>
              <w:bidi w:val="0"/>
              <w:spacing w:lineRule="auto" w:line="240" w:before="0" w:after="0"/>
              <w:ind w:left="0" w:right="0" w:hanging="0"/>
              <w:contextualSpacing/>
              <w:jc w:val="center"/>
              <w:rPr>
                <w:rFonts w:ascii="Times New Roman" w:hAnsi="Times New Roman"/>
                <w:sz w:val="26"/>
                <w:szCs w:val="26"/>
                <w:lang w:val="uk-UA" w:bidi="ar-SA"/>
              </w:rPr>
            </w:pPr>
            <w:r>
              <w:rPr>
                <w:rFonts w:ascii="Times New Roman" w:hAnsi="Times New Roman"/>
                <w:sz w:val="26"/>
                <w:szCs w:val="26"/>
                <w:lang w:val="uk-UA" w:bidi="ar-SA"/>
              </w:rPr>
              <w:t>5</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Переліки нормативно-правових актів, актів індивідуальної дії (крім внутрішньоорганізаційних), прийнятих розпорядником інформації</w:t>
            </w:r>
          </w:p>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міської ради</w:t>
            </w:r>
          </w:p>
        </w:tc>
        <w:tc>
          <w:tcPr>
            <w:tcW w:w="2353" w:type="dxa"/>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Організаційний відділ</w:t>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Не пізніше 5 робочих днів з дня прийняття рішення</w:t>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tc>
      </w:tr>
      <w:tr>
        <w:trPr>
          <w:trHeight w:val="56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tLeast" w:line="12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виконавчого комітету</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tLeast" w:line="12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Загальний відділ</w:t>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56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tLeast" w:line="12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міським головою</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56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ListParagraph"/>
              <w:widowControl w:val="false"/>
              <w:bidi w:val="0"/>
              <w:spacing w:lineRule="auto" w:line="240" w:before="0" w:after="0"/>
              <w:ind w:left="0" w:right="0" w:hanging="0"/>
              <w:contextualSpacing/>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6</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1. 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sz w:val="26"/>
                <w:szCs w:val="26"/>
                <w:shd w:fill="auto" w:val="clear"/>
                <w:lang w:val="uk-UA" w:eastAsia="ru-RU" w:bidi="ar-SA"/>
              </w:rPr>
            </w:pPr>
            <w:r>
              <w:rPr>
                <w:rFonts w:eastAsia="Times New Roman" w:cs="Times New Roman" w:ascii="Times New Roman" w:hAnsi="Times New Roman"/>
                <w:sz w:val="26"/>
                <w:szCs w:val="26"/>
                <w:shd w:fill="auto" w:val="clear"/>
                <w:lang w:val="uk-UA" w:eastAsia="ru-RU" w:bidi="ar-SA"/>
              </w:rPr>
              <w:t>Відділ економіки, розробник регуляторного акта</w:t>
            </w:r>
          </w:p>
        </w:tc>
        <w:tc>
          <w:tcPr>
            <w:tcW w:w="2407" w:type="dxa"/>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Базовий – до набрання чинності акту.</w:t>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Повторний – через 1 рік.</w:t>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Періодичний – кожні 3 роки.</w:t>
            </w:r>
          </w:p>
        </w:tc>
      </w:tr>
      <w:tr>
        <w:trPr>
          <w:trHeight w:val="56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Normal"/>
              <w:widowControl w:val="false"/>
              <w:spacing w:before="0" w:after="160"/>
              <w:jc w:val="center"/>
              <w:rPr>
                <w:rFonts w:ascii="Times New Roman" w:hAnsi="Times New Roman"/>
                <w:sz w:val="26"/>
                <w:szCs w:val="26"/>
                <w:shd w:fill="FFFF00" w:val="clear"/>
                <w:lang w:val="uk-UA" w:bidi="ar-SA"/>
              </w:rPr>
            </w:pPr>
            <w:r>
              <w:rPr>
                <w:rFonts w:ascii="Times New Roman" w:hAnsi="Times New Roman"/>
                <w:sz w:val="26"/>
                <w:szCs w:val="26"/>
                <w:shd w:fill="FFFF00" w:val="clear"/>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2. План діяльності з підготовки проєктів регуляторних актів із зазначенням видів і назв проєктів, цілей їх прийняття, строків підготовки проєктів, найменування органів і підрозділів, відповідальних за розроблення проєктів регуляторних актів, дату їх внесення на розгляд регуляторного органу та посилання на місце оприлюднення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Щороку до 15 грудня</w:t>
            </w:r>
          </w:p>
        </w:tc>
      </w:tr>
      <w:tr>
        <w:trPr>
          <w:trHeight w:val="98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7</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shd w:fill="auto" w:val="clear"/>
                <w:lang w:val="uk-UA" w:bidi="ar-SA"/>
              </w:rPr>
            </w:pPr>
            <w:r>
              <w:rPr>
                <w:rFonts w:eastAsia="Times New Roman" w:cs="Times New Roman" w:ascii="Times New Roman" w:hAnsi="Times New Roman"/>
                <w:color w:val="000000"/>
                <w:sz w:val="26"/>
                <w:szCs w:val="26"/>
                <w:shd w:fill="auto" w:val="clear"/>
                <w:lang w:val="uk-UA" w:eastAsia="ru-RU" w:bidi="ar-SA"/>
              </w:rPr>
              <w:t>1</w:t>
            </w:r>
            <w:r>
              <w:rPr>
                <w:rFonts w:ascii="Times New Roman" w:hAnsi="Times New Roman"/>
                <w:sz w:val="26"/>
                <w:szCs w:val="26"/>
                <w:shd w:fill="auto" w:val="clear"/>
                <w:lang w:val="uk-UA" w:bidi="ar-SA"/>
              </w:rPr>
              <w:t xml:space="preserve">. </w:t>
            </w:r>
            <w:r>
              <w:rPr>
                <w:rFonts w:ascii="Times New Roman" w:hAnsi="Times New Roman"/>
                <w:b w:val="false"/>
                <w:i w:val="false"/>
                <w:strike w:val="false"/>
                <w:dstrike w:val="false"/>
                <w:outline w:val="false"/>
                <w:shadow w:val="false"/>
                <w:color w:val="000000"/>
                <w:sz w:val="26"/>
                <w:szCs w:val="26"/>
                <w:u w:val="none"/>
                <w:shd w:fill="auto" w:val="clear"/>
                <w:em w:val="none"/>
                <w:lang w:val="uk-UA" w:bidi="ar-SA"/>
              </w:rPr>
              <w:t>Перелік об’єктів комунальної власності</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shd w:fill="auto" w:val="clear"/>
                <w:lang w:val="uk-UA" w:bidi="ar-SA"/>
              </w:rPr>
            </w:pPr>
            <w:r>
              <w:rPr>
                <w:rFonts w:eastAsia="Times New Roman" w:cs="Times New Roman" w:ascii="Times New Roman" w:hAnsi="Times New Roman"/>
                <w:color w:val="000000"/>
                <w:sz w:val="26"/>
                <w:szCs w:val="26"/>
                <w:shd w:fill="auto" w:val="clear"/>
                <w:lang w:val="uk-UA" w:eastAsia="ru-RU" w:bidi="ar-SA"/>
              </w:rPr>
              <w:t>Відділ економіки</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Невідкладно, але не пізніше 5 робочих днів з дня затвердження документа</w:t>
            </w:r>
          </w:p>
        </w:tc>
      </w:tr>
      <w:tr>
        <w:trPr>
          <w:trHeight w:val="98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52" w:after="52"/>
              <w:jc w:val="left"/>
              <w:textAlignment w:val="baseline"/>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2.Перелік об’єктів комунальної власності, які можуть бути передані в оренду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У разі зміни, але не пізніше 5 робочих днів</w:t>
            </w:r>
          </w:p>
        </w:tc>
      </w:tr>
      <w:tr>
        <w:trPr>
          <w:trHeight w:val="1131"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0"/>
              <w:jc w:val="left"/>
              <w:textAlignment w:val="baseline"/>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xml:space="preserve">3. Перелік об’єктів комунальної власності, що передані в оренду чи інше право користування </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Щоквартально до 15 числа місяця, наступного за звітним</w:t>
            </w:r>
          </w:p>
        </w:tc>
      </w:tr>
      <w:tr>
        <w:trPr>
          <w:trHeight w:val="98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sz w:val="26"/>
                <w:szCs w:val="26"/>
                <w:shd w:fill="auto" w:val="clear"/>
                <w:lang w:val="uk-UA" w:bidi="ar-SA"/>
              </w:rPr>
            </w:pPr>
            <w:r>
              <w:rPr>
                <w:rFonts w:ascii="Times New Roman" w:hAnsi="Times New Roman"/>
                <w:b w:val="false"/>
                <w:i w:val="false"/>
                <w:caps w:val="false"/>
                <w:smallCaps w:val="false"/>
                <w:color w:val="000000"/>
                <w:spacing w:val="0"/>
                <w:sz w:val="26"/>
                <w:szCs w:val="26"/>
                <w:shd w:fill="auto" w:val="clear"/>
                <w:lang w:val="uk-UA" w:bidi="ar-SA"/>
              </w:rPr>
              <w:t>4.Інформація про отримане майно (обладнання, програмне забезпечення) у рамках міжнародної технічної допомоги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У разі зміни, але не пізніше 5 робочих днів</w:t>
            </w:r>
          </w:p>
        </w:tc>
      </w:tr>
      <w:tr>
        <w:trPr>
          <w:trHeight w:val="98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sz w:val="26"/>
                <w:szCs w:val="26"/>
                <w:shd w:fill="auto" w:val="clear"/>
                <w:lang w:val="uk-UA" w:bidi="ar-SA"/>
              </w:rPr>
            </w:pPr>
            <w:r>
              <w:rPr>
                <w:rFonts w:ascii="Times New Roman" w:hAnsi="Times New Roman"/>
                <w:b w:val="false"/>
                <w:i w:val="false"/>
                <w:caps w:val="false"/>
                <w:smallCaps w:val="false"/>
                <w:color w:val="000000"/>
                <w:spacing w:val="0"/>
                <w:sz w:val="26"/>
                <w:szCs w:val="26"/>
                <w:shd w:fill="auto" w:val="clear"/>
                <w:lang w:val="uk-UA" w:bidi="ar-SA"/>
              </w:rPr>
              <w:t>5. Дані про тарифи на комунальні послуги, які затверджуються органом місцевого самоврядування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951"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0"/>
              <w:jc w:val="left"/>
              <w:textAlignment w:val="baseline"/>
              <w:rPr>
                <w:rFonts w:ascii="Times New Roman" w:hAnsi="Times New Roman"/>
                <w:color w:val="000000"/>
                <w:sz w:val="26"/>
                <w:szCs w:val="26"/>
                <w:shd w:fill="auto" w:val="clear"/>
                <w:lang w:val="uk-UA" w:bidi="ar-SA"/>
              </w:rPr>
            </w:pPr>
            <w:r>
              <w:rPr>
                <w:rFonts w:ascii="Times New Roman" w:hAnsi="Times New Roman"/>
                <w:b w:val="false"/>
                <w:i w:val="false"/>
                <w:caps w:val="false"/>
                <w:smallCaps w:val="false"/>
                <w:color w:val="000000"/>
                <w:spacing w:val="0"/>
                <w:sz w:val="26"/>
                <w:szCs w:val="26"/>
                <w:shd w:fill="auto" w:val="clear"/>
                <w:lang w:val="uk-UA" w:bidi="ar-SA"/>
              </w:rPr>
              <w:t>6. 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608"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0"/>
              <w:jc w:val="left"/>
              <w:rPr>
                <w:rFonts w:ascii="Times New Roman" w:hAnsi="Times New Roman"/>
                <w:sz w:val="26"/>
                <w:szCs w:val="26"/>
                <w:shd w:fill="auto" w:val="clear"/>
                <w:lang w:val="uk-UA" w:bidi="ar-SA"/>
              </w:rPr>
            </w:pPr>
            <w:r>
              <w:rPr>
                <w:rFonts w:ascii="Times New Roman" w:hAnsi="Times New Roman"/>
                <w:b w:val="false"/>
                <w:i w:val="false"/>
                <w:caps w:val="false"/>
                <w:smallCaps w:val="false"/>
                <w:color w:val="000000"/>
                <w:spacing w:val="0"/>
                <w:sz w:val="26"/>
                <w:szCs w:val="26"/>
                <w:shd w:fill="auto" w:val="clear"/>
                <w:lang w:val="uk-UA" w:bidi="ar-SA"/>
              </w:rPr>
              <w:t>7.Дані про об’єкти та засоби торгівлі (пересувна, сезонна та інші)</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105"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vMerge w:val="restart"/>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150"/>
              <w:ind w:left="0" w:right="0" w:hanging="0"/>
              <w:jc w:val="left"/>
              <w:rPr>
                <w:rFonts w:ascii="Times New Roman" w:hAnsi="Times New Roman"/>
                <w:sz w:val="26"/>
                <w:szCs w:val="26"/>
                <w:shd w:fill="auto" w:val="clear"/>
                <w:lang w:val="uk-UA" w:bidi="ar-SA"/>
              </w:rPr>
            </w:pPr>
            <w:r>
              <w:rPr>
                <w:rFonts w:ascii="Times New Roman" w:hAnsi="Times New Roman"/>
                <w:b w:val="false"/>
                <w:i w:val="false"/>
                <w:caps w:val="false"/>
                <w:smallCaps w:val="false"/>
                <w:color w:val="000000"/>
                <w:spacing w:val="0"/>
                <w:sz w:val="26"/>
                <w:szCs w:val="26"/>
                <w:shd w:fill="auto" w:val="clear"/>
                <w:lang w:val="uk-UA" w:bidi="ar-SA"/>
              </w:rPr>
              <w:t>8.Відомості щодо ярмарків (строк проведення, місце, кількість місць, вартість місць), організаторів ярмарків, договорів, укладених з організаторами таких ярмарків</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502"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vMerge w:val="continue"/>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150"/>
              <w:ind w:left="0" w:right="0" w:hanging="0"/>
              <w:jc w:val="left"/>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color w:val="000000"/>
                <w:sz w:val="26"/>
                <w:szCs w:val="26"/>
                <w:shd w:fill="auto" w:val="clear"/>
                <w:lang w:val="uk-UA" w:bidi="ar-SA"/>
              </w:rPr>
            </w:pPr>
            <w:r>
              <w:rPr>
                <w:rFonts w:ascii="Times New Roman" w:hAnsi="Times New Roman"/>
                <w:color w:val="000000"/>
                <w:sz w:val="26"/>
                <w:szCs w:val="26"/>
                <w:shd w:fill="auto" w:val="clear"/>
                <w:lang w:val="uk-UA" w:bidi="ar-SA"/>
              </w:rPr>
              <w:t>У разі отримання листа від організаторів</w:t>
            </w:r>
          </w:p>
        </w:tc>
      </w:tr>
      <w:tr>
        <w:trPr>
          <w:trHeight w:val="2657"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t xml:space="preserve">9. </w:t>
            </w:r>
            <w:r>
              <w:rPr>
                <w:rFonts w:ascii="Times New Roman" w:hAnsi="Times New Roman"/>
                <w:b w:val="false"/>
                <w:i w:val="false"/>
                <w:caps w:val="false"/>
                <w:smallCaps w:val="false"/>
                <w:color w:val="000000"/>
                <w:spacing w:val="0"/>
                <w:sz w:val="26"/>
                <w:szCs w:val="26"/>
                <w:shd w:fill="auto" w:val="clear"/>
                <w:lang w:val="uk-UA" w:bidi="ar-SA"/>
              </w:rPr>
              <w:t>Дані про споживання комунальних послуг (електрична енергія, теплова енергія, природний газ, тверде паливо, рідке паливо холодна та гаряча вода із зазначенням частки відновлюваних джерел енергії) комунальними підприємствами, установами та організаціями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t xml:space="preserve">Щомісячно, </w:t>
            </w:r>
            <w:r>
              <w:rPr>
                <w:rFonts w:eastAsia="Times New Roman" w:cs="Times New Roman" w:ascii="Times New Roman" w:hAnsi="Times New Roman"/>
                <w:color w:val="000000"/>
                <w:sz w:val="26"/>
                <w:szCs w:val="26"/>
                <w:shd w:fill="auto" w:val="clear"/>
                <w:lang w:val="uk-UA" w:eastAsia="ru-RU" w:bidi="ar-SA"/>
              </w:rPr>
              <w:t>але не пізніше 10 робочих днів наступного за звітним місяця</w:t>
            </w:r>
          </w:p>
        </w:tc>
      </w:tr>
      <w:tr>
        <w:trPr>
          <w:trHeight w:val="98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sz w:val="26"/>
                <w:szCs w:val="26"/>
                <w:shd w:fill="auto" w:val="clear"/>
                <w:lang w:val="uk-UA" w:bidi="ar-SA"/>
              </w:rPr>
            </w:pPr>
            <w:r>
              <w:rPr>
                <w:rFonts w:ascii="Times New Roman" w:hAnsi="Times New Roman"/>
                <w:b w:val="false"/>
                <w:i w:val="false"/>
                <w:caps w:val="false"/>
                <w:smallCaps w:val="false"/>
                <w:color w:val="000000"/>
                <w:spacing w:val="0"/>
                <w:sz w:val="26"/>
                <w:szCs w:val="26"/>
                <w:shd w:fill="auto" w:val="clear"/>
                <w:lang w:val="uk-UA" w:bidi="ar-SA"/>
              </w:rPr>
              <w:t>10.</w:t>
            </w:r>
            <w:r>
              <w:rPr>
                <w:rFonts w:eastAsia="Times New Roman" w:cs="Times New Roman" w:ascii="Times New Roman" w:hAnsi="Times New Roman"/>
                <w:b w:val="false"/>
                <w:i w:val="false"/>
                <w:caps w:val="false"/>
                <w:smallCaps w:val="false"/>
                <w:color w:val="000000"/>
                <w:spacing w:val="0"/>
                <w:sz w:val="26"/>
                <w:szCs w:val="26"/>
                <w:shd w:fill="auto" w:val="clear"/>
                <w:lang w:val="uk-UA" w:eastAsia="ru-RU" w:bidi="ar-SA"/>
              </w:rPr>
              <w:t>Перелік розпорядників бюджетних коштів</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До 15 березня року, що настає за звітним</w:t>
            </w:r>
          </w:p>
        </w:tc>
      </w:tr>
      <w:tr>
        <w:trPr>
          <w:trHeight w:val="1262"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8</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Дані громадського бюджету, бюджету участі тощо, у тому числі про проєкти, результати голосування, реалізацію підтриманих проєктів</w:t>
            </w:r>
          </w:p>
        </w:tc>
        <w:tc>
          <w:tcPr>
            <w:tcW w:w="235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Керівники управлінь, відділів виконавчого комітету Покровської міської ради</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триденний строк</w:t>
            </w:r>
          </w:p>
        </w:tc>
      </w:tr>
      <w:tr>
        <w:trPr>
          <w:trHeight w:val="300"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9</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Річні плани закупівель</w:t>
            </w:r>
          </w:p>
        </w:tc>
        <w:tc>
          <w:tcPr>
            <w:tcW w:w="235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Відділ економіки</w:t>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xml:space="preserve"> </w:t>
            </w:r>
            <w:r>
              <w:rPr>
                <w:rFonts w:eastAsia="Times New Roman" w:cs="Times New Roman" w:ascii="Times New Roman" w:hAnsi="Times New Roman"/>
                <w:color w:val="000000"/>
                <w:sz w:val="26"/>
                <w:szCs w:val="26"/>
                <w:shd w:fill="auto" w:val="clear"/>
                <w:lang w:val="uk-UA" w:eastAsia="ru-RU" w:bidi="ar-SA"/>
              </w:rPr>
              <w:t>(інформацію надають головні розпорядники бюджетних коштів)</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У разі зміни, але не пізніше 5 робочих днів</w:t>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sz w:val="26"/>
                <w:szCs w:val="26"/>
                <w:shd w:fill="auto" w:val="clear"/>
                <w:lang w:val="uk-UA" w:eastAsia="ru-RU" w:bidi="ar-SA"/>
              </w:rPr>
            </w:pPr>
            <w:r>
              <w:rPr>
                <w:rFonts w:eastAsia="Times New Roman" w:cs="Times New Roman" w:ascii="Times New Roman" w:hAnsi="Times New Roman"/>
                <w:sz w:val="26"/>
                <w:szCs w:val="26"/>
                <w:shd w:fill="auto" w:val="clear"/>
                <w:lang w:val="uk-UA" w:eastAsia="ru-RU" w:bidi="ar-SA"/>
              </w:rPr>
            </w:r>
          </w:p>
        </w:tc>
      </w:tr>
      <w:tr>
        <w:trPr>
          <w:trHeight w:val="30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10</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 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Відділ транспорту та зв’язку</w:t>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 днів</w:t>
            </w:r>
          </w:p>
        </w:tc>
      </w:tr>
      <w:tr>
        <w:trPr>
          <w:trHeight w:val="30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uto" w:line="240" w:before="0" w:after="0"/>
              <w:jc w:val="left"/>
              <w:rPr>
                <w:rFonts w:ascii="Times New Roman" w:hAnsi="Times New Roman"/>
                <w:b w:val="false"/>
                <w:b w:val="false"/>
                <w:i w:val="false"/>
                <w:i w:val="false"/>
                <w:caps w:val="false"/>
                <w:smallCaps w:val="false"/>
                <w:color w:val="000000"/>
                <w:spacing w:val="0"/>
                <w:sz w:val="26"/>
                <w:szCs w:val="26"/>
                <w:lang w:val="uk-UA" w:bidi="ar-SA"/>
              </w:rPr>
            </w:pPr>
            <w:bookmarkStart w:id="0" w:name="n12502"/>
            <w:bookmarkStart w:id="1" w:name="n12511"/>
            <w:bookmarkEnd w:id="0"/>
            <w:bookmarkEnd w:id="1"/>
            <w:r>
              <w:rPr>
                <w:rFonts w:ascii="Times New Roman" w:hAnsi="Times New Roman"/>
                <w:b w:val="false"/>
                <w:i w:val="false"/>
                <w:caps w:val="false"/>
                <w:smallCaps w:val="false"/>
                <w:color w:val="000000"/>
                <w:spacing w:val="0"/>
                <w:sz w:val="26"/>
                <w:szCs w:val="26"/>
                <w:lang w:val="uk-UA" w:bidi="ar-SA"/>
              </w:rPr>
              <w:t>2.Відомості щодо транспортних засобів,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30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0"/>
              <w:ind w:left="0" w:right="0" w:hanging="0"/>
              <w:jc w:val="left"/>
              <w:rPr>
                <w:rFonts w:ascii="Times New Roman" w:hAnsi="Times New Roman"/>
                <w:b w:val="false"/>
                <w:b w:val="false"/>
                <w:i w:val="false"/>
                <w:i w:val="false"/>
                <w:caps w:val="false"/>
                <w:smallCaps w:val="false"/>
                <w:color w:val="000000"/>
                <w:spacing w:val="0"/>
                <w:sz w:val="26"/>
                <w:szCs w:val="26"/>
                <w:lang w:val="uk-UA" w:bidi="ar-SA"/>
              </w:rPr>
            </w:pPr>
            <w:bookmarkStart w:id="2" w:name="n125011"/>
            <w:bookmarkEnd w:id="2"/>
            <w:r>
              <w:rPr>
                <w:rFonts w:ascii="Times New Roman" w:hAnsi="Times New Roman"/>
                <w:b w:val="false"/>
                <w:i w:val="false"/>
                <w:caps w:val="false"/>
                <w:smallCaps w:val="false"/>
                <w:color w:val="000000"/>
                <w:spacing w:val="0"/>
                <w:sz w:val="26"/>
                <w:szCs w:val="26"/>
                <w:lang w:val="uk-UA" w:bidi="ar-SA"/>
              </w:rPr>
              <w:t>3.Розклад руху міського електричного та автомобільного транспорту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30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uto" w:line="240" w:before="0" w:after="0"/>
              <w:ind w:left="0" w:right="0" w:hanging="0"/>
              <w:jc w:val="left"/>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4.Дані про місце розміщення зупинок міського електро- та автомобільного</w:t>
            </w:r>
          </w:p>
          <w:p>
            <w:pPr>
              <w:pStyle w:val="Style16"/>
              <w:widowControl w:val="false"/>
              <w:spacing w:lineRule="auto" w:line="240" w:before="0" w:after="0"/>
              <w:ind w:left="0" w:right="0" w:hanging="0"/>
              <w:jc w:val="left"/>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транспорту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30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uto" w:line="240" w:before="0" w:after="0"/>
              <w:ind w:left="0" w:right="0" w:hanging="0"/>
              <w:jc w:val="left"/>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5.Дані про місцезнаходження міського електричного та пасажирського автомобільного транспорту в режимі реального часу, у тому числі короткострокові зміни в русі транспорту та час прибуття транспорту на зупинки в режимі реального часу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30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uto" w:line="240" w:before="0" w:after="0"/>
              <w:ind w:left="0" w:right="0" w:hanging="0"/>
              <w:jc w:val="left"/>
              <w:rPr>
                <w:rFonts w:ascii="Times New Roman" w:hAnsi="Times New Roman"/>
                <w:sz w:val="26"/>
                <w:szCs w:val="26"/>
                <w:lang w:val="uk-UA" w:bidi="ar-SA"/>
              </w:rPr>
            </w:pPr>
            <w:r>
              <w:rPr>
                <w:rFonts w:ascii="Times New Roman" w:hAnsi="Times New Roman"/>
                <w:sz w:val="26"/>
                <w:szCs w:val="26"/>
                <w:lang w:val="uk-UA" w:bidi="ar-SA"/>
              </w:rPr>
              <w:t xml:space="preserve">6. </w:t>
            </w:r>
            <w:r>
              <w:rPr>
                <w:rFonts w:ascii="Times New Roman" w:hAnsi="Times New Roman"/>
                <w:b w:val="false"/>
                <w:i w:val="false"/>
                <w:caps w:val="false"/>
                <w:smallCaps w:val="false"/>
                <w:color w:val="000000"/>
                <w:spacing w:val="0"/>
                <w:sz w:val="26"/>
                <w:szCs w:val="26"/>
                <w:lang w:val="uk-UA" w:bidi="ar-SA"/>
              </w:rPr>
              <w:t>Дані про паркування, у тому числі про розміщення майданчиків, їх операторів, обладнання та функціонування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30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tcPr>
          <w:p>
            <w:pPr>
              <w:pStyle w:val="Style16"/>
              <w:widowControl w:val="false"/>
              <w:spacing w:lineRule="auto" w:line="240" w:before="0" w:after="0"/>
              <w:ind w:left="0" w:right="0" w:hanging="0"/>
              <w:jc w:val="left"/>
              <w:rPr>
                <w:rFonts w:ascii="Times New Roman" w:hAnsi="Times New Roman"/>
                <w:sz w:val="26"/>
                <w:szCs w:val="26"/>
                <w:lang w:val="uk-UA" w:bidi="ar-SA"/>
              </w:rPr>
            </w:pPr>
            <w:r>
              <w:rPr>
                <w:rFonts w:ascii="Times New Roman" w:hAnsi="Times New Roman"/>
                <w:sz w:val="26"/>
                <w:szCs w:val="26"/>
                <w:lang w:val="uk-UA" w:bidi="ar-SA"/>
              </w:rPr>
              <w:t>7. Дані про місцезнаходження зарядних станцій для електричного транспорту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30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tcPr>
          <w:p>
            <w:pPr>
              <w:pStyle w:val="Style16"/>
              <w:widowControl w:val="false"/>
              <w:spacing w:lineRule="auto" w:line="240" w:before="0" w:after="0"/>
              <w:ind w:left="0" w:right="0" w:hanging="0"/>
              <w:jc w:val="left"/>
              <w:rPr>
                <w:rFonts w:ascii="Times New Roman" w:hAnsi="Times New Roman"/>
                <w:sz w:val="26"/>
                <w:szCs w:val="26"/>
                <w:lang w:val="uk-UA" w:bidi="ar-SA"/>
              </w:rPr>
            </w:pPr>
            <w:r>
              <w:rPr>
                <w:rFonts w:ascii="Times New Roman" w:hAnsi="Times New Roman"/>
                <w:sz w:val="26"/>
                <w:szCs w:val="26"/>
                <w:lang w:val="uk-UA" w:bidi="ar-SA"/>
              </w:rPr>
              <w:t>8. Дані про накладені штрафи за порушення правил паркування транспортних засобів</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322"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spacing w:lineRule="auto" w:line="240" w:before="280" w:after="280"/>
              <w:ind w:left="0" w:right="0" w:hanging="0"/>
              <w:contextualSpacing/>
              <w:jc w:val="center"/>
              <w:textAlignment w:val="baseline"/>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t>11</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1. Звіти про задоволення запитів на інформацію, оскарження рішень розпорядників інформації, розмір відшкодування фактичних витрат на копіювання та друк</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Відділ з питань запобігання та протидії корупції</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Щомісяця</w:t>
            </w:r>
          </w:p>
        </w:tc>
      </w:tr>
      <w:tr>
        <w:trPr>
          <w:trHeight w:val="322" w:hRule="atLeast"/>
        </w:trPr>
        <w:tc>
          <w:tcPr>
            <w:tcW w:w="600" w:type="dxa"/>
            <w:vMerge w:val="continue"/>
            <w:tcBorders>
              <w:left w:val="single" w:sz="4" w:space="0" w:color="000001"/>
              <w:bottom w:val="single" w:sz="4" w:space="0" w:color="000001"/>
              <w:right w:val="single" w:sz="4" w:space="0" w:color="000001"/>
            </w:tcBorders>
            <w:shd w:fill="auto" w:val="clear"/>
          </w:tcPr>
          <w:p>
            <w:pPr>
              <w:pStyle w:val="ListParagraph"/>
              <w:widowControl w:val="false"/>
              <w:spacing w:lineRule="auto" w:line="240" w:before="280" w:after="280"/>
              <w:ind w:left="0" w:right="0" w:hanging="0"/>
              <w:contextualSpacing/>
              <w:jc w:val="center"/>
              <w:textAlignment w:val="baseline"/>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shd w:fill="auto" w:val="clear"/>
                <w:lang w:val="uk-UA" w:bidi="ar-SA"/>
              </w:rPr>
            </w:pPr>
            <w:r>
              <w:rPr>
                <w:rFonts w:eastAsia="Times New Roman" w:cs="Times New Roman" w:ascii="Times New Roman" w:hAnsi="Times New Roman"/>
                <w:color w:val="000000"/>
                <w:sz w:val="26"/>
                <w:szCs w:val="26"/>
                <w:shd w:fill="auto" w:val="clear"/>
                <w:lang w:val="uk-UA" w:eastAsia="ru-RU" w:bidi="ar-SA"/>
              </w:rPr>
              <w:t>2. П</w:t>
            </w:r>
            <w:r>
              <w:rPr>
                <w:rFonts w:ascii="Times New Roman" w:hAnsi="Times New Roman"/>
                <w:b w:val="false"/>
                <w:i w:val="false"/>
                <w:caps w:val="false"/>
                <w:smallCaps w:val="false"/>
                <w:color w:val="333333"/>
                <w:spacing w:val="0"/>
                <w:sz w:val="26"/>
                <w:szCs w:val="26"/>
                <w:shd w:fill="auto" w:val="clear"/>
                <w:lang w:val="uk-UA" w:bidi="ar-SA"/>
              </w:rPr>
              <w:t>орядок складання, подання запиту на інформацію, оскарження рішень розпорядників інформації, дій чи бездіяльності</w:t>
            </w:r>
          </w:p>
        </w:tc>
        <w:tc>
          <w:tcPr>
            <w:tcW w:w="2353" w:type="dxa"/>
            <w:vMerge w:val="continue"/>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c>
          <w:tcPr>
            <w:tcW w:w="2407" w:type="dxa"/>
            <w:vMerge w:val="restart"/>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 днів</w:t>
            </w:r>
          </w:p>
        </w:tc>
      </w:tr>
      <w:tr>
        <w:trPr>
          <w:trHeight w:val="322"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spacing w:lineRule="auto" w:line="240" w:before="280" w:after="280"/>
              <w:ind w:left="0" w:right="0" w:hanging="0"/>
              <w:contextualSpacing/>
              <w:jc w:val="center"/>
              <w:textAlignment w:val="baseline"/>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color w:val="000000"/>
                <w:sz w:val="26"/>
                <w:szCs w:val="26"/>
                <w:shd w:fill="auto" w:val="clear"/>
                <w:lang w:val="uk-UA" w:bidi="ar-SA"/>
              </w:rPr>
            </w:pPr>
            <w:r>
              <w:rPr>
                <w:rFonts w:eastAsia="Times New Roman" w:cs="Times New Roman" w:ascii="Times New Roman" w:hAnsi="Times New Roman"/>
                <w:color w:val="000000"/>
                <w:sz w:val="26"/>
                <w:szCs w:val="26"/>
                <w:shd w:fill="auto" w:val="clear"/>
                <w:lang w:val="uk-UA" w:eastAsia="ru-RU" w:bidi="ar-SA"/>
              </w:rPr>
              <w:t>3. П</w:t>
            </w:r>
            <w:r>
              <w:rPr>
                <w:rFonts w:ascii="Times New Roman" w:hAnsi="Times New Roman"/>
                <w:b w:val="false"/>
                <w:i w:val="false"/>
                <w:caps w:val="false"/>
                <w:smallCaps w:val="false"/>
                <w:color w:val="000000"/>
                <w:spacing w:val="0"/>
                <w:sz w:val="26"/>
                <w:szCs w:val="26"/>
                <w:shd w:fill="auto" w:val="clear"/>
                <w:lang w:val="uk-UA" w:bidi="ar-SA"/>
              </w:rPr>
              <w:t>ерелік наборів даних, що оприлюднюються у формі відкритих даних</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c>
          <w:tcPr>
            <w:tcW w:w="2407" w:type="dxa"/>
            <w:vMerge w:val="continue"/>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532"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12</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1.Міський бюджет зі всіма додатками</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Фінансове управління</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Не пізніше ніж через 10 днів  з дня його прийняття</w:t>
            </w:r>
          </w:p>
        </w:tc>
      </w:tr>
      <w:tr>
        <w:trPr>
          <w:trHeight w:val="94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2.Інформація про виконання міського бюджету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b w:val="false"/>
                <w:b w:val="false"/>
                <w:i w:val="false"/>
                <w:i w:val="false"/>
                <w:caps w:val="false"/>
                <w:smallCaps w:val="false"/>
                <w:color w:val="000000"/>
                <w:spacing w:val="0"/>
                <w:sz w:val="26"/>
                <w:szCs w:val="26"/>
                <w:lang w:val="uk-UA" w:eastAsia="ru-RU" w:bidi="ar-SA"/>
              </w:rPr>
            </w:pPr>
            <w:r>
              <w:rPr>
                <w:rFonts w:eastAsia="Times New Roman" w:cs="Times New Roman" w:ascii="Times New Roman" w:hAnsi="Times New Roman"/>
                <w:b w:val="false"/>
                <w:i w:val="false"/>
                <w:caps w:val="false"/>
                <w:smallCaps w:val="false"/>
                <w:color w:val="000000"/>
                <w:spacing w:val="0"/>
                <w:sz w:val="26"/>
                <w:szCs w:val="26"/>
                <w:lang w:val="uk-UA" w:eastAsia="ru-RU" w:bidi="ar-SA"/>
              </w:rPr>
              <w:t>Не пізніше 1 березня року, що настає за роком звіту</w:t>
            </w:r>
          </w:p>
        </w:tc>
      </w:tr>
      <w:tr>
        <w:trPr>
          <w:trHeight w:val="94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3.Квартальні та річні звіти про виконання показників міського бюджету та затверджених міською радою програм</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z w:val="26"/>
                <w:szCs w:val="26"/>
                <w:lang w:val="uk-UA" w:bidi="ar-SA"/>
              </w:rPr>
            </w:pPr>
            <w:r>
              <w:rPr>
                <w:rFonts w:ascii="Times New Roman" w:hAnsi="Times New Roman"/>
                <w:sz w:val="26"/>
                <w:szCs w:val="26"/>
                <w:lang w:val="uk-UA" w:bidi="ar-SA"/>
              </w:rPr>
              <w:t>У 2-х місячний термін після закінчення звітного періоду</w:t>
            </w:r>
          </w:p>
        </w:tc>
      </w:tr>
      <w:tr>
        <w:trPr>
          <w:trHeight w:val="607"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13</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ascii="Times New Roman" w:hAnsi="Times New Roman"/>
                <w:b w:val="false"/>
                <w:i w:val="false"/>
                <w:caps w:val="false"/>
                <w:smallCaps w:val="false"/>
                <w:color w:val="000000"/>
                <w:spacing w:val="0"/>
                <w:sz w:val="26"/>
                <w:szCs w:val="26"/>
                <w:lang w:val="uk-UA" w:bidi="ar-SA"/>
              </w:rPr>
              <w:t>1.Паспорти бюджетних програм місцевого бюджету</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Головні розпорядники бюджетних коштів</w:t>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(виконавчий комітет, управління освіти, УЖКХ, УПСЗН, фінансове управління, відділ культури)</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У триденний строк з дня затвердження</w:t>
            </w:r>
          </w:p>
        </w:tc>
      </w:tr>
      <w:tr>
        <w:trPr>
          <w:trHeight w:val="106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ascii="Times New Roman" w:hAnsi="Times New Roman"/>
                <w:b w:val="false"/>
                <w:i w:val="false"/>
                <w:caps w:val="false"/>
                <w:smallCaps w:val="false"/>
                <w:color w:val="000000"/>
                <w:spacing w:val="0"/>
                <w:sz w:val="26"/>
                <w:szCs w:val="26"/>
                <w:lang w:val="uk-UA" w:bidi="ar-SA"/>
              </w:rPr>
              <w:t>2.Звіти про виконання паспортів бюджетних програм місцевого бюджету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У триденний строк після подання таких звітів до місцевих фінансових органів</w:t>
            </w:r>
          </w:p>
        </w:tc>
      </w:tr>
      <w:tr>
        <w:trPr>
          <w:trHeight w:val="642"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3. Фінансова звітність суб’єктів господарювання комунального сектору економіки:</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Квартальні та річні фінансові звіти (Баланс (форма № 1)</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Звіт про надходження та використання коштів загального фонду (форма № 2д, № 2м)</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Звіт про надходження та використання інших надходжень спеціального фонду (форма № 4-3д, № 4-3м)</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Звіт про заборгованість за бюджетними коштами (форма № 7д, №7м) виконавчих органів міської ради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Розмішуються не пізніше 15 робочих днів після подання звітів до органів ДКС</w:t>
            </w:r>
          </w:p>
        </w:tc>
      </w:tr>
      <w:tr>
        <w:trPr>
          <w:trHeight w:val="831"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ascii="Times New Roman" w:hAnsi="Times New Roman"/>
                <w:sz w:val="26"/>
                <w:szCs w:val="26"/>
                <w:lang w:val="uk-UA" w:bidi="ar-SA"/>
              </w:rPr>
              <w:t>4. Перелік цільових місцевих програм, змін до цільових місцевих програм та звітів про виконання цільових місцевих програм</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896" w:hRule="atLeast"/>
        </w:trPr>
        <w:tc>
          <w:tcPr>
            <w:tcW w:w="600" w:type="dxa"/>
            <w:vMerge w:val="restart"/>
            <w:tcBorders>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t>14</w:t>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ascii="Times New Roman" w:hAnsi="Times New Roman"/>
                <w:sz w:val="26"/>
                <w:szCs w:val="26"/>
                <w:lang w:val="uk-UA" w:bidi="ar-SA"/>
              </w:rPr>
              <w:t>1. Інформацію про організаційну структуру, місію, функції, повноваження, основні завдання, напрями діяльності та фінансові ресурси (структуру та обсяг бюджетних коштів, порядок та механізм їх витрачання.</w:t>
            </w:r>
          </w:p>
        </w:tc>
        <w:tc>
          <w:tcPr>
            <w:tcW w:w="2353" w:type="dxa"/>
            <w:vMerge w:val="restart"/>
            <w:tcBorders>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t>Керівники  комунальних підприємств, організацій та закладів що входять до сфери управління Покровської міської ради та її виконавчого комітету</w:t>
            </w:r>
          </w:p>
        </w:tc>
        <w:tc>
          <w:tcPr>
            <w:tcW w:w="2407"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 днів</w:t>
            </w:r>
          </w:p>
        </w:tc>
      </w:tr>
      <w:tr>
        <w:trPr>
          <w:trHeight w:val="896" w:hRule="atLeast"/>
        </w:trPr>
        <w:tc>
          <w:tcPr>
            <w:tcW w:w="600" w:type="dxa"/>
            <w:vMerge w:val="continue"/>
            <w:tcBorders>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ascii="Times New Roman" w:hAnsi="Times New Roman"/>
                <w:sz w:val="26"/>
                <w:szCs w:val="26"/>
                <w:lang w:val="uk-UA" w:bidi="ar-SA"/>
              </w:rPr>
              <w:t xml:space="preserve">2. Інформації про структуру, принципи формування та розмір оплати праці, винагороди, додаткового блага  керівника, заступника керівника, особи, яка постійно або тимчасово обіймає посаду члена виконавчого органу чи входить до складу наглядової ради, </w:t>
            </w:r>
            <w:r>
              <w:rPr>
                <w:rFonts w:ascii="Times New Roman" w:hAnsi="Times New Roman"/>
                <w:b w:val="false"/>
                <w:i w:val="false"/>
                <w:caps w:val="false"/>
                <w:smallCaps w:val="false"/>
                <w:color w:val="333333"/>
                <w:spacing w:val="0"/>
                <w:sz w:val="26"/>
                <w:szCs w:val="26"/>
                <w:lang w:val="uk-UA" w:bidi="ar-SA"/>
              </w:rPr>
              <w:t>із зазначенням дати оприлюднення і оновлення такої інформації.</w:t>
            </w:r>
          </w:p>
        </w:tc>
        <w:tc>
          <w:tcPr>
            <w:tcW w:w="2353" w:type="dxa"/>
            <w:vMerge w:val="continue"/>
            <w:tcBorders>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333333"/>
                <w:sz w:val="26"/>
                <w:szCs w:val="26"/>
                <w:lang w:val="uk-UA" w:eastAsia="ru-RU" w:bidi="ar-SA"/>
              </w:rPr>
            </w:pPr>
            <w:r>
              <w:rPr>
                <w:rFonts w:eastAsia="Times New Roman" w:cs="Times New Roman" w:ascii="Times New Roman" w:hAnsi="Times New Roman"/>
                <w:b w:val="false"/>
                <w:i w:val="false"/>
                <w:caps w:val="false"/>
                <w:smallCaps w:val="false"/>
                <w:color w:val="333333"/>
                <w:spacing w:val="0"/>
                <w:sz w:val="26"/>
                <w:szCs w:val="26"/>
                <w:lang w:val="uk-UA" w:eastAsia="ru-RU" w:bidi="ar-SA"/>
              </w:rPr>
              <w:t>Щомісяця (не пізніше 5 числа наступного місяця) та за підсумками року (не пізніше 1 лютого наступного року)</w:t>
            </w:r>
          </w:p>
        </w:tc>
      </w:tr>
      <w:tr>
        <w:trPr>
          <w:trHeight w:val="214"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76" w:before="0" w:after="20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15</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eastAsia="Times New Roman" w:cs="Times New Roman" w:ascii="Times New Roman" w:hAnsi="Times New Roman"/>
                <w:b w:val="false"/>
                <w:i w:val="false"/>
                <w:strike w:val="false"/>
                <w:dstrike w:val="false"/>
                <w:outline w:val="false"/>
                <w:shadow w:val="false"/>
                <w:color w:val="000000"/>
                <w:sz w:val="26"/>
                <w:szCs w:val="26"/>
                <w:u w:val="none"/>
                <w:em w:val="none"/>
                <w:lang w:val="uk-UA" w:eastAsia="ru-RU" w:bidi="ar-SA"/>
              </w:rPr>
              <w:t>1.Р</w:t>
            </w:r>
            <w:r>
              <w:rPr>
                <w:rFonts w:ascii="Times New Roman" w:hAnsi="Times New Roman"/>
                <w:b w:val="false"/>
                <w:i w:val="false"/>
                <w:strike w:val="false"/>
                <w:dstrike w:val="false"/>
                <w:outline w:val="false"/>
                <w:shadow w:val="false"/>
                <w:color w:val="000000"/>
                <w:sz w:val="26"/>
                <w:szCs w:val="26"/>
                <w:u w:val="none"/>
                <w:em w:val="none"/>
                <w:lang w:val="uk-UA" w:bidi="ar-SA"/>
              </w:rPr>
              <w:t xml:space="preserve">еєстр наборів даних, що перебувають у володінні розпорядника інформації. </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xml:space="preserve"> </w:t>
            </w:r>
            <w:r>
              <w:rPr>
                <w:rFonts w:eastAsia="Times New Roman" w:cs="Times New Roman" w:ascii="Times New Roman" w:hAnsi="Times New Roman"/>
                <w:color w:val="000000"/>
                <w:sz w:val="26"/>
                <w:szCs w:val="26"/>
                <w:lang w:val="uk-UA" w:eastAsia="ru-RU" w:bidi="ar-SA"/>
              </w:rPr>
              <w:t>Загальний відділ</w:t>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xml:space="preserve"> </w:t>
            </w:r>
            <w:r>
              <w:rPr>
                <w:rFonts w:eastAsia="Times New Roman" w:cs="Times New Roman" w:ascii="Times New Roman" w:hAnsi="Times New Roman"/>
                <w:color w:val="000000"/>
                <w:sz w:val="26"/>
                <w:szCs w:val="26"/>
                <w:lang w:val="uk-UA" w:eastAsia="ru-RU" w:bidi="ar-SA"/>
              </w:rPr>
              <w:t>У разі зміни, але не пізніше 5 робочих днів</w:t>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214" w:hRule="atLeast"/>
        </w:trPr>
        <w:tc>
          <w:tcPr>
            <w:tcW w:w="600" w:type="dxa"/>
            <w:vMerge w:val="continue"/>
            <w:tcBorders>
              <w:left w:val="single" w:sz="4" w:space="0" w:color="000001"/>
              <w:bottom w:val="single" w:sz="4" w:space="0" w:color="000001"/>
              <w:right w:val="single" w:sz="4" w:space="0" w:color="000001"/>
            </w:tcBorders>
            <w:shd w:fill="auto" w:val="clear"/>
          </w:tcPr>
          <w:p>
            <w:pPr>
              <w:pStyle w:val="ListParagraph"/>
              <w:widowControl w:val="false"/>
              <w:bidi w:val="0"/>
              <w:spacing w:lineRule="auto" w:line="276" w:before="0" w:after="20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ascii="Times New Roman" w:hAnsi="Times New Roman"/>
                <w:b w:val="false"/>
                <w:i w:val="false"/>
                <w:strike w:val="false"/>
                <w:dstrike w:val="false"/>
                <w:outline w:val="false"/>
                <w:shadow w:val="false"/>
                <w:color w:val="000000"/>
                <w:sz w:val="26"/>
                <w:szCs w:val="26"/>
                <w:u w:val="none"/>
                <w:em w:val="none"/>
                <w:lang w:val="uk-UA" w:bidi="ar-SA"/>
              </w:rPr>
              <w:t>2.</w:t>
            </w:r>
            <w:r>
              <w:rPr>
                <w:rFonts w:ascii="Times New Roman" w:hAnsi="Times New Roman"/>
                <w:sz w:val="26"/>
                <w:szCs w:val="26"/>
                <w:lang w:val="uk-UA" w:bidi="ar-SA"/>
              </w:rPr>
              <w:t>Інформація про систему обліку, види інформації, яка зберігається розпорядником.</w:t>
            </w:r>
          </w:p>
        </w:tc>
        <w:tc>
          <w:tcPr>
            <w:tcW w:w="2353" w:type="dxa"/>
            <w:vMerge w:val="continue"/>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c>
          <w:tcPr>
            <w:tcW w:w="2407" w:type="dxa"/>
            <w:vMerge w:val="continue"/>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192"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bidi w:val="0"/>
              <w:spacing w:lineRule="auto" w:line="276" w:before="0" w:after="200"/>
              <w:ind w:left="0" w:right="0" w:hanging="0"/>
              <w:contextualSpacing/>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16</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 Результати інформаційного аудиту</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xml:space="preserve"> </w:t>
            </w:r>
            <w:r>
              <w:rPr>
                <w:rFonts w:eastAsia="Times New Roman" w:cs="Times New Roman" w:ascii="Times New Roman" w:hAnsi="Times New Roman"/>
                <w:color w:val="000000"/>
                <w:sz w:val="26"/>
                <w:szCs w:val="26"/>
                <w:shd w:fill="auto" w:val="clear"/>
                <w:lang w:val="uk-UA" w:eastAsia="ru-RU" w:bidi="ar-SA"/>
              </w:rPr>
              <w:t>Загальний відділ, організаційний відділ, відділ цифрового розвитку, програмно-технічного забезпечення і захисту інформації</w:t>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 xml:space="preserve">Протягом І кварталу наступного за звітним року </w:t>
            </w:r>
          </w:p>
        </w:tc>
      </w:tr>
      <w:tr>
        <w:trPr>
          <w:trHeight w:val="192" w:hRule="atLeast"/>
        </w:trPr>
        <w:tc>
          <w:tcPr>
            <w:tcW w:w="600" w:type="dxa"/>
            <w:vMerge w:val="continue"/>
            <w:tcBorders>
              <w:left w:val="single" w:sz="4" w:space="0" w:color="000001"/>
              <w:bottom w:val="single" w:sz="4" w:space="0" w:color="000001"/>
              <w:right w:val="single" w:sz="4" w:space="0" w:color="000001"/>
            </w:tcBorders>
            <w:shd w:fill="auto" w:val="clear"/>
          </w:tcPr>
          <w:p>
            <w:pPr>
              <w:pStyle w:val="ListParagraph"/>
              <w:widowControl w:val="false"/>
              <w:bidi w:val="0"/>
              <w:spacing w:lineRule="auto" w:line="276" w:before="0" w:after="200"/>
              <w:ind w:left="0" w:right="0" w:hanging="0"/>
              <w:contextualSpacing/>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c>
          <w:tcPr>
            <w:tcW w:w="4845" w:type="dxa"/>
            <w:tcBorders>
              <w:left w:val="single" w:sz="4" w:space="0" w:color="000001"/>
              <w:bottom w:val="single" w:sz="4" w:space="0" w:color="000001"/>
              <w:right w:val="single" w:sz="4" w:space="0" w:color="000001"/>
            </w:tcBorders>
            <w:shd w:fill="auto" w:val="clear"/>
          </w:tcPr>
          <w:p>
            <w:pPr>
              <w:pStyle w:val="Style16"/>
              <w:widowControl w:val="false"/>
              <w:spacing w:lineRule="auto" w:line="240" w:before="0" w:after="150"/>
              <w:ind w:left="0" w:right="0" w:hanging="0"/>
              <w:jc w:val="both"/>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2. Інформація про механізми чи процедури, за допомогою яких громадськість може представляти свої інтереси або в інший спосіб впливати на реалізацію повноважень розпорядника інформації</w:t>
            </w:r>
          </w:p>
        </w:tc>
        <w:tc>
          <w:tcPr>
            <w:tcW w:w="2353" w:type="dxa"/>
            <w:vMerge w:val="continue"/>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tc>
        <w:tc>
          <w:tcPr>
            <w:tcW w:w="2407" w:type="dxa"/>
            <w:vMerge w:val="continue"/>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tc>
      </w:tr>
      <w:tr>
        <w:trPr>
          <w:trHeight w:val="385" w:hRule="atLeast"/>
        </w:trPr>
        <w:tc>
          <w:tcPr>
            <w:tcW w:w="600" w:type="dxa"/>
            <w:vMerge w:val="restart"/>
            <w:tcBorders>
              <w:left w:val="single" w:sz="4" w:space="0" w:color="000001"/>
              <w:bottom w:val="single" w:sz="4" w:space="0" w:color="000001"/>
              <w:right w:val="single" w:sz="4" w:space="0" w:color="000001"/>
            </w:tcBorders>
            <w:shd w:fill="auto" w:val="clear"/>
          </w:tcPr>
          <w:p>
            <w:pPr>
              <w:pStyle w:val="ListParagraph"/>
              <w:widowControl w:val="false"/>
              <w:bidi w:val="0"/>
              <w:spacing w:lineRule="auto" w:line="276" w:before="0" w:after="200"/>
              <w:ind w:left="0" w:right="0" w:hanging="0"/>
              <w:contextualSpacing/>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17</w:t>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1. Регламент Покровської міської ради</w:t>
            </w:r>
          </w:p>
        </w:tc>
        <w:tc>
          <w:tcPr>
            <w:tcW w:w="2353" w:type="dxa"/>
            <w:vMerge w:val="restart"/>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p>
            <w:pPr>
              <w:pStyle w:val="Normal"/>
              <w:widowControl w:val="false"/>
              <w:spacing w:lineRule="auto" w:line="240" w:before="0" w:after="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Організаційний відділ</w:t>
            </w:r>
          </w:p>
          <w:p>
            <w:pPr>
              <w:pStyle w:val="Normal"/>
              <w:widowControl w:val="false"/>
              <w:spacing w:lineRule="auto" w:line="240" w:before="0" w:after="0"/>
              <w:jc w:val="center"/>
              <w:rPr>
                <w:rFonts w:ascii="Times New Roman" w:hAnsi="Times New Roman" w:eastAsia="Times New Roman" w:cs="Times New Roman"/>
                <w:sz w:val="26"/>
                <w:szCs w:val="26"/>
                <w:shd w:fill="auto" w:val="clear"/>
                <w:lang w:val="uk-UA" w:eastAsia="ru-RU" w:bidi="ar-SA"/>
              </w:rPr>
            </w:pPr>
            <w:r>
              <w:rPr>
                <w:rFonts w:eastAsia="Times New Roman" w:cs="Times New Roman" w:ascii="Times New Roman" w:hAnsi="Times New Roman"/>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tc>
        <w:tc>
          <w:tcPr>
            <w:tcW w:w="2407" w:type="dxa"/>
            <w:vMerge w:val="restart"/>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bookmarkStart w:id="3" w:name="__DdeLink__2616_15878906961"/>
            <w:r>
              <w:rPr>
                <w:rFonts w:eastAsia="Times New Roman" w:cs="Times New Roman" w:ascii="Times New Roman" w:hAnsi="Times New Roman"/>
                <w:color w:val="000000"/>
                <w:sz w:val="26"/>
                <w:szCs w:val="26"/>
                <w:shd w:fill="auto" w:val="clear"/>
                <w:lang w:val="uk-UA" w:eastAsia="ru-RU" w:bidi="ar-SA"/>
              </w:rPr>
              <w:t>Не пізніше 5 робочих днів з дня затвердження документа</w:t>
            </w:r>
            <w:bookmarkEnd w:id="3"/>
          </w:p>
        </w:tc>
      </w:tr>
      <w:tr>
        <w:trPr>
          <w:trHeight w:val="40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2. Порядок денний сесії міської ради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399"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3. Протоколи сесії міської ради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399"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4. Статут територіальної громади міста Покров</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529"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5. Поіменні результати голосування депутатів на пленарних засіданнях органу місцевого самоврядування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В день голосування</w:t>
            </w:r>
          </w:p>
        </w:tc>
      </w:tr>
      <w:tr>
        <w:trPr>
          <w:trHeight w:val="529"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shd w:fill="auto" w:val="clear"/>
                <w:lang w:val="uk-UA" w:bidi="ar-SA"/>
              </w:rPr>
            </w:pPr>
            <w:r>
              <w:rPr>
                <w:rFonts w:eastAsia="Times New Roman" w:cs="Times New Roman" w:ascii="Times New Roman" w:hAnsi="Times New Roman"/>
                <w:color w:val="000000"/>
                <w:sz w:val="26"/>
                <w:szCs w:val="26"/>
                <w:shd w:fill="auto" w:val="clear"/>
                <w:lang w:val="uk-UA" w:eastAsia="ru-RU" w:bidi="ar-SA"/>
              </w:rPr>
              <w:t>6. Висновки і рекомендації постійних депутатських комісій, протоколи їх засідань</w:t>
            </w:r>
          </w:p>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t>Після засідання комісії, але не пізніше 5 робочих днів</w:t>
            </w:r>
          </w:p>
        </w:tc>
      </w:tr>
      <w:tr>
        <w:trPr>
          <w:trHeight w:val="115"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7. Дані про депутатів місцевих рад, у тому числі контактні дані та графік прийому кількісний та персональний склад постійних комісій; депутатські групи та фракцій.</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r>
      <w:tr>
        <w:trPr>
          <w:trHeight w:val="88"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shd w:fill="FFFF00" w:val="clear"/>
                <w:lang w:val="uk-UA" w:eastAsia="ru-RU" w:bidi="ar-SA"/>
              </w:rPr>
            </w:pPr>
            <w:r>
              <w:rPr>
                <w:rFonts w:eastAsia="Times New Roman" w:cs="Times New Roman" w:ascii="Times New Roman" w:hAnsi="Times New Roman"/>
                <w:color w:val="000000"/>
                <w:sz w:val="26"/>
                <w:szCs w:val="26"/>
                <w:shd w:fill="FFFF00" w:val="clear"/>
                <w:lang w:val="uk-UA" w:eastAsia="ru-RU" w:bidi="ar-SA"/>
              </w:rPr>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shd w:fill="auto" w:val="clear"/>
                <w:lang w:val="uk-UA" w:bidi="ar-SA"/>
              </w:rPr>
            </w:pPr>
            <w:r>
              <w:rPr>
                <w:rFonts w:ascii="Times New Roman" w:hAnsi="Times New Roman"/>
                <w:sz w:val="26"/>
                <w:szCs w:val="26"/>
                <w:shd w:fill="auto" w:val="clear"/>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shd w:fill="auto" w:val="clear"/>
                <w:lang w:val="uk-UA" w:eastAsia="ru-RU" w:bidi="ar-SA"/>
              </w:rPr>
            </w:pPr>
            <w:r>
              <w:rPr>
                <w:rFonts w:eastAsia="Times New Roman" w:cs="Times New Roman" w:ascii="Times New Roman" w:hAnsi="Times New Roman"/>
                <w:color w:val="000000"/>
                <w:sz w:val="26"/>
                <w:szCs w:val="26"/>
                <w:shd w:fill="auto" w:val="clear"/>
                <w:lang w:val="uk-UA" w:eastAsia="ru-RU" w:bidi="ar-SA"/>
              </w:rPr>
              <w:t>У разі зміни, але не пізніше 5 робочих днів</w:t>
            </w:r>
          </w:p>
        </w:tc>
      </w:tr>
      <w:tr>
        <w:trPr>
          <w:trHeight w:val="56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18</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eastAsia="Times New Roman" w:cs="Times New Roman" w:ascii="Times New Roman" w:hAnsi="Times New Roman"/>
                <w:color w:val="000000"/>
                <w:sz w:val="26"/>
                <w:szCs w:val="26"/>
                <w:lang w:val="uk-UA" w:eastAsia="ru-RU" w:bidi="ar-SA"/>
              </w:rPr>
              <w:t>1. Інформація про нормативно – правові засади діяльності виконавчого комітету  міської ради:</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xml:space="preserve">- місце знаходження, поштова адреса, номери засобів зв’язку, адреси офіційного вебсайту та електронної пошти; </w:t>
              <w:br/>
              <w:t>- прізвище, ім’я та ім’я по батькові керівництва міської ради та її виконавчого комітету, керівників виконавчого комітету міської ради, службові номери засобів зв’язку, адреси електронної пошти, основні функції;</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-розклад роботи;</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графік особистого прийому громадян керівництвом Покровської міської ради та її виконавчого комітету</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Загальний відділ</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xml:space="preserve">У разі зміни, але не пізніше 5 </w:t>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робочих днів</w:t>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582"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2. Регламент виконавчого комітету Покровської міської ради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Не пізніше 5 робочих днів з дня затвердження документа</w:t>
            </w:r>
          </w:p>
        </w:tc>
      </w:tr>
      <w:tr>
        <w:trPr>
          <w:trHeight w:val="573"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3. Порядок денний засідання виконавчого комітету міської ради, протоколи засідань</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574"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4. Положення про відділи виконавчого комітету Покровської міської ради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940"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spacing w:lineRule="auto" w:line="240" w:before="280" w:after="280"/>
              <w:ind w:left="0" w:right="0" w:hanging="0"/>
              <w:contextualSpacing/>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19</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eastAsia="Times New Roman" w:cs="Times New Roman" w:ascii="Times New Roman" w:hAnsi="Times New Roman"/>
                <w:b w:val="false"/>
                <w:i w:val="false"/>
                <w:strike w:val="false"/>
                <w:dstrike w:val="false"/>
                <w:outline w:val="false"/>
                <w:shadow w:val="false"/>
                <w:color w:val="000000"/>
                <w:sz w:val="26"/>
                <w:szCs w:val="26"/>
                <w:u w:val="none"/>
                <w:em w:val="none"/>
                <w:lang w:val="uk-UA" w:eastAsia="ru-RU" w:bidi="ar-SA"/>
              </w:rPr>
              <w:t>А</w:t>
            </w:r>
            <w:r>
              <w:rPr>
                <w:rFonts w:ascii="Times New Roman" w:hAnsi="Times New Roman"/>
                <w:b w:val="false"/>
                <w:i w:val="false"/>
                <w:strike w:val="false"/>
                <w:dstrike w:val="false"/>
                <w:outline w:val="false"/>
                <w:shadow w:val="false"/>
                <w:color w:val="000000"/>
                <w:sz w:val="26"/>
                <w:szCs w:val="26"/>
                <w:u w:val="none"/>
                <w:em w:val="none"/>
                <w:lang w:val="uk-UA" w:bidi="ar-SA"/>
              </w:rPr>
              <w:t>дміністративні дані, що збираються (обробляються) та підлягають оприлюдненню відповідно до вимог закону, розпорядника інформації:</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відомості про вакансії у виконавчих органах Покровської міської ради;</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порядок проведення  конкурсу на заміщення вакантних посад посадових осіб місцевого самоврядування;</w:t>
            </w:r>
          </w:p>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 правила етичної поведінки посадових осіб Покровської міської ради та її виконавчого комітету;</w:t>
            </w:r>
          </w:p>
          <w:p>
            <w:pPr>
              <w:pStyle w:val="Normal"/>
              <w:widowControl w:val="false"/>
              <w:spacing w:lineRule="auto" w:line="240" w:before="0" w:after="0"/>
              <w:jc w:val="left"/>
              <w:rPr>
                <w:rFonts w:ascii="Times New Roman" w:hAnsi="Times New Roman"/>
                <w:sz w:val="26"/>
                <w:szCs w:val="26"/>
                <w:lang w:val="uk-UA" w:bidi="ar-SA"/>
              </w:rPr>
            </w:pPr>
            <w:r>
              <w:rPr>
                <w:rFonts w:eastAsia="Times New Roman" w:cs="Times New Roman" w:ascii="Times New Roman" w:hAnsi="Times New Roman"/>
                <w:color w:val="000000"/>
                <w:sz w:val="26"/>
                <w:szCs w:val="26"/>
                <w:lang w:val="uk-UA" w:eastAsia="ru-RU" w:bidi="ar-SA"/>
              </w:rPr>
              <w:t xml:space="preserve">- </w:t>
            </w:r>
            <w:r>
              <w:rPr>
                <w:rFonts w:ascii="Times New Roman" w:hAnsi="Times New Roman"/>
                <w:b w:val="false"/>
                <w:i w:val="false"/>
                <w:caps w:val="false"/>
                <w:smallCaps w:val="false"/>
                <w:color w:val="333333"/>
                <w:spacing w:val="0"/>
                <w:sz w:val="26"/>
                <w:szCs w:val="26"/>
                <w:lang w:val="uk-UA" w:bidi="ar-SA"/>
              </w:rPr>
              <w:t>загальні правила роботи установи;</w:t>
            </w:r>
          </w:p>
          <w:p>
            <w:pPr>
              <w:pStyle w:val="Normal"/>
              <w:widowControl w:val="false"/>
              <w:spacing w:lineRule="auto" w:line="240" w:before="0" w:after="0"/>
              <w:jc w:val="left"/>
              <w:rPr>
                <w:rFonts w:ascii="Times New Roman" w:hAnsi="Times New Roman"/>
                <w:color w:val="333333"/>
                <w:sz w:val="26"/>
                <w:szCs w:val="26"/>
                <w:lang w:val="uk-UA" w:bidi="ar-SA"/>
              </w:rPr>
            </w:pPr>
            <w:r>
              <w:rPr>
                <w:rFonts w:ascii="Times New Roman" w:hAnsi="Times New Roman"/>
                <w:b w:val="false"/>
                <w:i w:val="false"/>
                <w:caps w:val="false"/>
                <w:smallCaps w:val="false"/>
                <w:color w:val="333333"/>
                <w:spacing w:val="0"/>
                <w:sz w:val="26"/>
                <w:szCs w:val="26"/>
                <w:lang w:val="uk-UA" w:bidi="ar-SA"/>
              </w:rPr>
              <w:t>- правила внутрішнього трудового розпорядку</w:t>
            </w:r>
          </w:p>
        </w:tc>
        <w:tc>
          <w:tcPr>
            <w:tcW w:w="235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Загальний відділ</w:t>
            </w:r>
          </w:p>
          <w:p>
            <w:pPr>
              <w:pStyle w:val="Normal"/>
              <w:widowControl w:val="false"/>
              <w:spacing w:lineRule="atLeast" w:line="12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 днів</w:t>
            </w:r>
          </w:p>
        </w:tc>
      </w:tr>
      <w:tr>
        <w:trPr>
          <w:trHeight w:val="120"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ListParagraph"/>
              <w:widowControl w:val="false"/>
              <w:spacing w:lineRule="auto" w:line="240" w:before="0" w:after="0"/>
              <w:ind w:left="0" w:right="0" w:hanging="0"/>
              <w:contextualSpacing/>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20</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tLeast" w:line="120" w:before="0" w:after="0"/>
              <w:jc w:val="left"/>
              <w:rPr>
                <w:rFonts w:ascii="Times New Roman" w:hAnsi="Times New Roman"/>
                <w:sz w:val="26"/>
                <w:szCs w:val="26"/>
                <w:lang w:val="uk-UA" w:bidi="ar-SA"/>
              </w:rPr>
            </w:pPr>
            <w:r>
              <w:rPr>
                <w:rFonts w:ascii="Times New Roman" w:hAnsi="Times New Roman"/>
                <w:b w:val="false"/>
                <w:i w:val="false"/>
                <w:caps w:val="false"/>
                <w:smallCaps w:val="false"/>
                <w:color w:val="333333"/>
                <w:spacing w:val="0"/>
                <w:sz w:val="26"/>
                <w:szCs w:val="26"/>
                <w:lang w:val="uk-UA" w:bidi="ar-SA"/>
              </w:rPr>
              <w:t>Дані про розташування захисних споруд цивільного захисту комунальної власності</w:t>
            </w:r>
          </w:p>
        </w:tc>
        <w:tc>
          <w:tcPr>
            <w:tcW w:w="2353" w:type="dxa"/>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t>Відділ НС та ЦЗН</w:t>
            </w:r>
          </w:p>
        </w:tc>
        <w:tc>
          <w:tcPr>
            <w:tcW w:w="2407" w:type="dxa"/>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w:t>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днів</w:t>
            </w:r>
          </w:p>
        </w:tc>
      </w:tr>
      <w:tr>
        <w:trPr>
          <w:trHeight w:val="12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Normal"/>
              <w:widowControl w:val="false"/>
              <w:spacing w:lineRule="auto" w:line="240" w:before="0" w:after="0"/>
              <w:ind w:left="0" w:right="0" w:hanging="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21</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eastAsia="Times New Roman" w:cs="Times New Roman" w:ascii="Times New Roman" w:hAnsi="Times New Roman"/>
                <w:color w:val="000000"/>
                <w:sz w:val="26"/>
                <w:szCs w:val="26"/>
                <w:lang w:val="uk-UA" w:eastAsia="ru-RU" w:bidi="ar-SA"/>
              </w:rPr>
              <w:t xml:space="preserve">1. </w:t>
            </w:r>
            <w:r>
              <w:rPr>
                <w:rFonts w:ascii="Times New Roman" w:hAnsi="Times New Roman"/>
                <w:b w:val="false"/>
                <w:i w:val="false"/>
                <w:caps w:val="false"/>
                <w:smallCaps w:val="false"/>
                <w:color w:val="333333"/>
                <w:spacing w:val="0"/>
                <w:sz w:val="26"/>
                <w:szCs w:val="26"/>
                <w:lang w:val="uk-UA" w:bidi="ar-SA"/>
              </w:rPr>
              <w:t>Перелік земельних ділянок комунальної власності, що пропонуються для передачі у власність громадян та юридичних осіб або для надання у користування</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Відділ землекористування</w:t>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w:t>
            </w:r>
          </w:p>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днів</w:t>
            </w:r>
          </w:p>
        </w:tc>
      </w:tr>
      <w:tr>
        <w:trPr>
          <w:trHeight w:val="1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uto" w:line="240" w:before="0" w:after="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2.Перелік орендарів, з якими укладено договори оренди землі комунальної власності</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1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uto" w:line="240" w:before="0" w:after="0"/>
              <w:ind w:left="0" w:right="0" w:hanging="0"/>
              <w:jc w:val="both"/>
              <w:rPr>
                <w:rFonts w:ascii="Times New Roman" w:hAnsi="Times New Roman"/>
                <w:sz w:val="26"/>
                <w:szCs w:val="26"/>
                <w:lang w:val="uk-UA" w:bidi="ar-SA"/>
              </w:rPr>
            </w:pPr>
            <w:r>
              <w:rPr>
                <w:rFonts w:ascii="Times New Roman" w:hAnsi="Times New Roman"/>
                <w:sz w:val="26"/>
                <w:szCs w:val="26"/>
                <w:lang w:val="uk-UA" w:bidi="ar-SA"/>
              </w:rPr>
              <w:t>3.</w:t>
            </w:r>
            <w:r>
              <w:rPr>
                <w:rFonts w:ascii="Times New Roman" w:hAnsi="Times New Roman"/>
                <w:b w:val="false"/>
                <w:i w:val="false"/>
                <w:caps w:val="false"/>
                <w:smallCaps w:val="false"/>
                <w:color w:val="000000"/>
                <w:spacing w:val="0"/>
                <w:sz w:val="26"/>
                <w:szCs w:val="26"/>
                <w:lang w:val="uk-UA" w:bidi="ar-SA"/>
              </w:rPr>
              <w:t>Перелік заяв щодо безоплатної приватизації земельних ділянок громадянами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12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Normal"/>
              <w:widowControl w:val="false"/>
              <w:spacing w:lineRule="auto" w:line="240" w:before="0" w:after="0"/>
              <w:ind w:left="0" w:right="0" w:hanging="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22</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 Дані про надані адміністративні послуги.</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ЦНАП</w:t>
            </w:r>
          </w:p>
        </w:tc>
        <w:tc>
          <w:tcPr>
            <w:tcW w:w="2407" w:type="dxa"/>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Щомісячно до 15 числа наступного за звітним</w:t>
            </w:r>
          </w:p>
        </w:tc>
      </w:tr>
      <w:tr>
        <w:trPr>
          <w:trHeight w:val="1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tcPr>
          <w:p>
            <w:pPr>
              <w:pStyle w:val="Normal"/>
              <w:widowControl w:val="false"/>
              <w:spacing w:lineRule="auto" w:line="240" w:before="0" w:after="0"/>
              <w:ind w:left="0" w:right="0" w:hanging="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c>
          <w:tcPr>
            <w:tcW w:w="484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2. Перелік та умови отримання послуг, форми і зразки документів, правила їх заповнення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c>
          <w:tcPr>
            <w:tcW w:w="2407" w:type="dxa"/>
            <w:tcBorders>
              <w:left w:val="single" w:sz="4" w:space="0" w:color="000001"/>
              <w:bottom w:val="single" w:sz="4" w:space="0" w:color="000001"/>
              <w:right w:val="single" w:sz="4" w:space="0" w:color="000001"/>
            </w:tcBorders>
            <w:shd w:fill="auto" w:val="clear"/>
            <w:tcMar>
              <w:top w:w="15" w:type="dxa"/>
              <w:left w:w="0" w:type="dxa"/>
              <w:bottom w:w="15" w:type="dxa"/>
              <w:right w:w="15" w:type="dxa"/>
            </w:tcM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Невідкладно, але не пізніше 5 робочих днів з дня затвердження документа</w:t>
            </w:r>
          </w:p>
        </w:tc>
      </w:tr>
      <w:tr>
        <w:trPr>
          <w:trHeight w:val="30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23</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1. Схеми планування території областей, схеми планування території районів, генеральні плани населених пунктів, плани зонування території, детальні плани території, містобудівна документація територіальних громад, їх проєкти (відповідно до повноважень)</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Відділ архітектури</w:t>
            </w:r>
          </w:p>
          <w:p>
            <w:pPr>
              <w:pStyle w:val="Normal"/>
              <w:widowControl w:val="false"/>
              <w:spacing w:lineRule="auto" w:line="240" w:before="0" w:after="0"/>
              <w:jc w:val="center"/>
              <w:rPr>
                <w:rFonts w:ascii="Times New Roman" w:hAnsi="Times New Roman" w:eastAsia="Times New Roman" w:cs="Times New Roman"/>
                <w:sz w:val="26"/>
                <w:szCs w:val="26"/>
                <w:lang w:val="uk-UA" w:eastAsia="ru-RU" w:bidi="ar-SA"/>
              </w:rPr>
            </w:pPr>
            <w:r>
              <w:rPr>
                <w:rFonts w:eastAsia="Times New Roman" w:cs="Times New Roman" w:ascii="Times New Roman" w:hAnsi="Times New Roman"/>
                <w:sz w:val="26"/>
                <w:szCs w:val="26"/>
                <w:lang w:val="uk-UA" w:eastAsia="ru-RU"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не пізніше 5 робочих днів</w:t>
            </w:r>
          </w:p>
        </w:tc>
      </w:tr>
      <w:tr>
        <w:trPr>
          <w:trHeight w:val="66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2. Дані про доступність будівель для осіб з інвалідністю та інших маломобільних груп населення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Не пізніше як у місячний строк з дня їх надходження до органу місцевого самоврядування</w:t>
            </w:r>
          </w:p>
        </w:tc>
      </w:tr>
      <w:tr>
        <w:trPr>
          <w:trHeight w:val="6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left"/>
              <w:rPr>
                <w:rFonts w:ascii="Times New Roman" w:hAnsi="Times New Roman"/>
                <w:sz w:val="26"/>
                <w:szCs w:val="26"/>
                <w:lang w:val="uk-UA" w:bidi="ar-SA"/>
              </w:rPr>
            </w:pPr>
            <w:r>
              <w:rPr>
                <w:rFonts w:eastAsia="Times New Roman" w:cs="Times New Roman" w:ascii="Times New Roman" w:hAnsi="Times New Roman"/>
                <w:color w:val="000000"/>
                <w:sz w:val="26"/>
                <w:szCs w:val="26"/>
                <w:lang w:val="uk-UA" w:eastAsia="ru-RU" w:bidi="ar-SA"/>
              </w:rPr>
              <w:t xml:space="preserve">3. </w:t>
            </w:r>
            <w:r>
              <w:rPr>
                <w:rFonts w:eastAsia="Times New Roman" w:cs="Times New Roman" w:ascii="Times New Roman" w:hAnsi="Times New Roman"/>
                <w:b w:val="false"/>
                <w:i w:val="false"/>
                <w:caps w:val="false"/>
                <w:smallCaps w:val="false"/>
                <w:color w:val="000000"/>
                <w:spacing w:val="0"/>
                <w:sz w:val="26"/>
                <w:szCs w:val="26"/>
                <w:lang w:val="uk-UA" w:eastAsia="ru-RU" w:bidi="ar-SA"/>
              </w:rPr>
              <w:t>Інформація про рекламні засоби (дані про місце розміщення рекламного засобу, його вид і розміри, найменування розповсюджувача зовнішньої реклами, номер його телефону, адреса електронної пошти, дата видачі дозволу та строк його дії, номер і дата укладення договору, якщо місце розміщення рекламного засобу належить до комунальної власності)</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z w:val="26"/>
                <w:szCs w:val="26"/>
                <w:lang w:val="uk-UA" w:bidi="ar-SA"/>
              </w:rPr>
            </w:pPr>
            <w:r>
              <w:rPr>
                <w:rFonts w:ascii="Times New Roman" w:hAnsi="Times New Roman"/>
                <w:sz w:val="26"/>
                <w:szCs w:val="26"/>
                <w:lang w:val="uk-UA" w:bidi="ar-SA"/>
              </w:rPr>
            </w:r>
          </w:p>
          <w:p>
            <w:pPr>
              <w:pStyle w:val="Normal"/>
              <w:widowControl w:val="false"/>
              <w:spacing w:lineRule="auto" w:line="240" w:before="0" w:after="0"/>
              <w:jc w:val="center"/>
              <w:rPr>
                <w:rFonts w:ascii="Times New Roman" w:hAnsi="Times New Roman"/>
                <w:sz w:val="26"/>
                <w:szCs w:val="26"/>
                <w:lang w:val="uk-UA" w:bidi="ar-SA"/>
              </w:rPr>
            </w:pPr>
            <w:r>
              <w:rPr>
                <w:rFonts w:ascii="Times New Roman" w:hAnsi="Times New Roman"/>
                <w:sz w:val="26"/>
                <w:szCs w:val="26"/>
                <w:lang w:val="uk-UA" w:bidi="ar-SA"/>
              </w:rPr>
              <w:t>У разі зміни, але не пізніше 5 робочих днів</w:t>
            </w:r>
          </w:p>
        </w:tc>
      </w:tr>
      <w:tr>
        <w:trPr>
          <w:trHeight w:val="341"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4.Дані про видані будівельні паспорти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638"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5.Дані містобудівного кадастру, у тому числі геопросторові дані</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6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6.Дані про видані дозволи на порушення об’єктів благоустрою</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6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7.Реєстр містобудівних умов та обмежень</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6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8.Дані про розміщення тимчасових споруд для провадження підприємницької діяльності</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6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0"/>
              <w:ind w:left="0" w:right="0" w:hanging="0"/>
              <w:jc w:val="both"/>
              <w:rPr>
                <w:rFonts w:ascii="Times New Roman" w:hAnsi="Times New Roman"/>
                <w:sz w:val="26"/>
                <w:szCs w:val="26"/>
                <w:lang w:val="uk-UA" w:bidi="ar-SA"/>
              </w:rPr>
            </w:pPr>
            <w:r>
              <w:rPr>
                <w:rFonts w:ascii="Times New Roman" w:hAnsi="Times New Roman"/>
                <w:b w:val="false"/>
                <w:i w:val="false"/>
                <w:caps w:val="false"/>
                <w:smallCaps w:val="false"/>
                <w:color w:val="000000"/>
                <w:spacing w:val="0"/>
                <w:sz w:val="26"/>
                <w:szCs w:val="26"/>
                <w:lang w:val="uk-UA" w:bidi="ar-SA"/>
              </w:rPr>
              <w:t>9.Відомості щодо залучення, розрахунок розміру і використання коштів пайової участі у розвитку інфраструктури населеного пункту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6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Адресний реєстр</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120"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eastAsia="Times New Roman" w:cs="Times New Roman"/>
                <w:sz w:val="26"/>
                <w:szCs w:val="26"/>
                <w:lang w:val="uk-UA" w:eastAsia="ru-RU" w:bidi="ar-SA"/>
              </w:rPr>
            </w:pPr>
            <w:r>
              <w:rPr>
                <w:rFonts w:eastAsia="Times New Roman" w:cs="Times New Roman" w:ascii="Times New Roman" w:hAnsi="Times New Roman"/>
                <w:sz w:val="26"/>
                <w:szCs w:val="26"/>
                <w:lang w:val="uk-UA" w:eastAsia="ru-RU" w:bidi="ar-SA"/>
              </w:rPr>
              <w:t>24</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Дані про дитячі, спортивні та інші майданчики для дозвілля та відпочинку, що перебувають у комунальній власності</w:t>
            </w:r>
          </w:p>
        </w:tc>
        <w:tc>
          <w:tcPr>
            <w:tcW w:w="235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jc w:val="center"/>
              <w:rPr>
                <w:rFonts w:ascii="Times New Roman" w:hAnsi="Times New Roman"/>
                <w:sz w:val="26"/>
                <w:szCs w:val="26"/>
                <w:lang w:val="uk-UA" w:bidi="ar-SA"/>
              </w:rPr>
            </w:pPr>
            <w:r>
              <w:rPr>
                <w:rFonts w:ascii="Times New Roman" w:hAnsi="Times New Roman"/>
                <w:sz w:val="26"/>
                <w:szCs w:val="26"/>
                <w:lang w:val="uk-UA" w:bidi="ar-SA"/>
              </w:rPr>
              <w:t>Відділ молоді та спорту.</w:t>
            </w:r>
          </w:p>
          <w:p>
            <w:pPr>
              <w:pStyle w:val="Style21"/>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t>Управління житлово-комунального господарства та будівництва</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z w:val="26"/>
                <w:szCs w:val="26"/>
                <w:lang w:val="uk-UA" w:bidi="ar-SA"/>
              </w:rPr>
            </w:pPr>
            <w:r>
              <w:rPr>
                <w:rFonts w:ascii="Times New Roman" w:hAnsi="Times New Roman"/>
                <w:sz w:val="26"/>
                <w:szCs w:val="26"/>
                <w:lang w:val="uk-UA" w:bidi="ar-SA"/>
              </w:rPr>
              <w:t>У разі зміни, але не пізніше 5 робочих днів</w:t>
            </w:r>
          </w:p>
        </w:tc>
      </w:tr>
      <w:tr>
        <w:trPr>
          <w:trHeight w:val="492"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t>25</w:t>
            </w:r>
          </w:p>
        </w:tc>
        <w:tc>
          <w:tcPr>
            <w:tcW w:w="484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ind w:left="0" w:right="0" w:hanging="0"/>
              <w:jc w:val="both"/>
              <w:rPr>
                <w:rFonts w:ascii="Times New Roman" w:hAnsi="Times New Roman"/>
                <w:color w:val="000000"/>
                <w:sz w:val="26"/>
                <w:szCs w:val="26"/>
                <w:lang w:val="uk-UA" w:bidi="ar-SA"/>
              </w:rPr>
            </w:pPr>
            <w:r>
              <w:rPr>
                <w:rFonts w:ascii="Times New Roman" w:hAnsi="Times New Roman"/>
                <w:b w:val="false"/>
                <w:i w:val="false"/>
                <w:caps w:val="false"/>
                <w:smallCaps w:val="false"/>
                <w:color w:val="000000"/>
                <w:spacing w:val="0"/>
                <w:sz w:val="26"/>
                <w:szCs w:val="26"/>
                <w:lang w:val="uk-UA" w:bidi="ar-SA"/>
              </w:rPr>
              <w:t>1.Дані про розміщення громадських вбиралень комунальної власності</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t>ПМКП “Добробут”</w:t>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не пізніше 5 робочих днів</w:t>
            </w:r>
          </w:p>
        </w:tc>
      </w:tr>
      <w:tr>
        <w:trPr>
          <w:trHeight w:val="492"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2.Дані про місцезнаходження комунальних контейнерів (за категоріями), контейнерних майданчиків, місць прийому небезпечних відходів, вторинної сировини</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492"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3. Дані про місцезнаходження комунальних об’єктів управління відходами, їх площі та обсяги надходжень</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492"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ind w:left="0" w:right="0" w:hanging="0"/>
              <w:jc w:val="both"/>
              <w:rPr>
                <w:rFonts w:ascii="Times New Roman" w:hAnsi="Times New Roman"/>
                <w:sz w:val="26"/>
                <w:szCs w:val="26"/>
                <w:lang w:val="uk-UA" w:bidi="ar-SA"/>
              </w:rPr>
            </w:pPr>
            <w:r>
              <w:rPr>
                <w:rFonts w:ascii="Times New Roman" w:hAnsi="Times New Roman"/>
                <w:b w:val="false"/>
                <w:i w:val="false"/>
                <w:caps w:val="false"/>
                <w:smallCaps w:val="false"/>
                <w:color w:val="000000"/>
                <w:spacing w:val="0"/>
                <w:sz w:val="26"/>
                <w:szCs w:val="26"/>
                <w:lang w:val="uk-UA" w:bidi="ar-SA"/>
              </w:rPr>
              <w:t xml:space="preserve">4. </w:t>
            </w:r>
            <w:r>
              <w:rPr>
                <w:rFonts w:ascii="Times New Roman" w:hAnsi="Times New Roman"/>
                <w:b w:val="false"/>
                <w:i w:val="false"/>
                <w:caps w:val="false"/>
                <w:smallCaps w:val="false"/>
                <w:color w:val="333333"/>
                <w:spacing w:val="0"/>
                <w:sz w:val="26"/>
                <w:szCs w:val="26"/>
                <w:lang w:val="uk-UA" w:bidi="ar-SA"/>
              </w:rPr>
              <w:t>Дані про вилов, стерилізацію та ідентифікацію безпритульних тварин</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492"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ind w:left="0" w:right="0" w:hanging="0"/>
              <w:jc w:val="both"/>
              <w:rPr>
                <w:rFonts w:ascii="Times New Roman" w:hAnsi="Times New Roman"/>
                <w:sz w:val="26"/>
                <w:szCs w:val="26"/>
                <w:lang w:val="uk-UA" w:bidi="ar-SA"/>
              </w:rPr>
            </w:pPr>
            <w:r>
              <w:rPr>
                <w:rFonts w:ascii="Times New Roman" w:hAnsi="Times New Roman"/>
                <w:sz w:val="26"/>
                <w:szCs w:val="26"/>
                <w:lang w:val="uk-UA" w:bidi="ar-SA"/>
              </w:rPr>
              <w:t>5. Дані про місцезнаходження зон для вигулу домашніх тварин</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r>
          </w:p>
        </w:tc>
      </w:tr>
      <w:tr>
        <w:trPr>
          <w:trHeight w:val="492"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t>26</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Планові та фактичні показники сплати за договорами оренди комунальної власності, розміщення тимчасових споруд, розміщення рекламних засобів</w:t>
            </w:r>
          </w:p>
        </w:tc>
        <w:tc>
          <w:tcPr>
            <w:tcW w:w="235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sz w:val="26"/>
                <w:szCs w:val="26"/>
                <w:lang w:val="uk-UA" w:bidi="ar-SA"/>
              </w:rPr>
            </w:pPr>
            <w:r>
              <w:rPr>
                <w:rFonts w:cs="" w:ascii="Times New Roman" w:hAnsi="Times New Roman" w:cstheme="minorBidi"/>
                <w:sz w:val="26"/>
                <w:szCs w:val="26"/>
                <w:shd w:fill="auto" w:val="clear"/>
                <w:lang w:val="uk-UA" w:bidi="ar-SA"/>
              </w:rPr>
              <w:t>Відділ економіки,</w:t>
            </w:r>
            <w:r>
              <w:rPr>
                <w:rFonts w:ascii="Times New Roman" w:hAnsi="Times New Roman"/>
                <w:sz w:val="26"/>
                <w:szCs w:val="26"/>
                <w:lang w:val="uk-UA" w:bidi="ar-SA"/>
              </w:rPr>
              <w:t xml:space="preserve"> відділ землекористування, відділ архітектури</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z w:val="26"/>
                <w:szCs w:val="26"/>
                <w:lang w:val="uk-UA" w:bidi="ar-SA"/>
              </w:rPr>
            </w:pPr>
            <w:r>
              <w:rPr>
                <w:rFonts w:eastAsia="Times New Roman" w:cs="Times New Roman" w:ascii="Times New Roman" w:hAnsi="Times New Roman"/>
                <w:color w:val="000000"/>
                <w:sz w:val="26"/>
                <w:szCs w:val="26"/>
                <w:lang w:val="uk-UA" w:eastAsia="ru-RU" w:bidi="ar-SA"/>
              </w:rPr>
              <w:t>Щомісячно, але  не пізніше  20 числа наступного за звітним  місяцем</w:t>
            </w:r>
          </w:p>
        </w:tc>
      </w:tr>
      <w:tr>
        <w:trPr>
          <w:trHeight w:val="12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t>27</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0"/>
              <w:ind w:left="0" w:right="0" w:hanging="0"/>
              <w:jc w:val="left"/>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1.Відомості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КНП “ЦПМСД ”</w:t>
            </w:r>
          </w:p>
          <w:p>
            <w:pPr>
              <w:pStyle w:val="Style16"/>
              <w:widowControl w:val="false"/>
              <w:spacing w:before="0" w:after="0"/>
              <w:ind w:left="0" w:right="0" w:hanging="0"/>
              <w:jc w:val="center"/>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r>
          </w:p>
          <w:p>
            <w:pPr>
              <w:pStyle w:val="Normal"/>
              <w:widowControl w:val="false"/>
              <w:spacing w:lineRule="atLeast" w:line="120" w:before="0" w:after="0"/>
              <w:jc w:val="center"/>
              <w:rPr>
                <w:rFonts w:ascii="Times New Roman" w:hAnsi="Times New Roman"/>
                <w:color w:val="000000"/>
                <w:sz w:val="26"/>
                <w:szCs w:val="26"/>
                <w:lang w:val="uk-UA" w:bidi="ar-SA"/>
              </w:rPr>
            </w:pPr>
            <w:r>
              <w:rPr>
                <w:rFonts w:ascii="Times New Roman" w:hAnsi="Times New Roman"/>
                <w:b w:val="false"/>
                <w:i w:val="false"/>
                <w:caps w:val="false"/>
                <w:smallCaps w:val="false"/>
                <w:color w:val="000000"/>
                <w:spacing w:val="0"/>
                <w:sz w:val="26"/>
                <w:szCs w:val="26"/>
                <w:lang w:val="uk-UA" w:bidi="ar-SA"/>
              </w:rPr>
              <w:t>КП “ЦМЛ ПМР ДО”</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t>Щомісячно</w:t>
            </w:r>
          </w:p>
        </w:tc>
      </w:tr>
      <w:tr>
        <w:trPr>
          <w:trHeight w:val="1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left w:val="single" w:sz="4" w:space="0" w:color="000001"/>
              <w:bottom w:val="single" w:sz="4" w:space="0" w:color="000001"/>
              <w:right w:val="single" w:sz="4" w:space="0" w:color="000001"/>
            </w:tcBorders>
            <w:shd w:fill="auto" w:val="clear"/>
          </w:tcPr>
          <w:p>
            <w:pPr>
              <w:pStyle w:val="Style16"/>
              <w:widowControl w:val="false"/>
              <w:spacing w:lineRule="atLeast" w:line="120"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2.Дані про медичне обладнання комунальних закладів охорони здоров’я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r>
          </w:p>
        </w:tc>
        <w:tc>
          <w:tcPr>
            <w:tcW w:w="2407"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 днів</w:t>
            </w:r>
          </w:p>
        </w:tc>
      </w:tr>
      <w:tr>
        <w:trPr>
          <w:trHeight w:val="876"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t>28</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0"/>
              <w:ind w:left="0" w:right="0" w:hanging="0"/>
              <w:jc w:val="both"/>
              <w:rPr>
                <w:rFonts w:ascii="Times New Roman" w:hAnsi="Times New Roman"/>
                <w:color w:val="000000"/>
                <w:sz w:val="26"/>
                <w:szCs w:val="26"/>
                <w:lang w:val="uk-UA" w:bidi="ar-SA"/>
              </w:rPr>
            </w:pPr>
            <w:r>
              <w:rPr>
                <w:rFonts w:ascii="Times New Roman" w:hAnsi="Times New Roman"/>
                <w:b w:val="false"/>
                <w:i w:val="false"/>
                <w:caps w:val="false"/>
                <w:smallCaps w:val="false"/>
                <w:color w:val="000000"/>
                <w:spacing w:val="0"/>
                <w:sz w:val="26"/>
                <w:szCs w:val="26"/>
                <w:lang w:val="uk-UA" w:bidi="ar-SA"/>
              </w:rPr>
              <w:t>1.Дані щодо місцезнаходження камер відеоспостереження, що перебувають у комунальній власності</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t>Управління житлово-комунального господарства та будівництва</w:t>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t>Щороку</w:t>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p>
            <w:pPr>
              <w:pStyle w:val="Normal"/>
              <w:widowControl w:val="false"/>
              <w:spacing w:lineRule="atLeast" w:line="120" w:before="0" w:after="0"/>
              <w:jc w:val="center"/>
              <w:rPr>
                <w:rFonts w:ascii="Times New Roman" w:hAnsi="Times New Roman" w:eastAsia="Times New Roman" w:cs="Times New Roman"/>
                <w:color w:val="000000"/>
                <w:kern w:val="0"/>
                <w:sz w:val="26"/>
                <w:szCs w:val="26"/>
                <w:lang w:val="uk-UA" w:eastAsia="ru-RU" w:bidi="ar-SA"/>
              </w:rPr>
            </w:pPr>
            <w:r>
              <w:rPr>
                <w:rFonts w:eastAsia="Times New Roman" w:cs="Times New Roman" w:ascii="Times New Roman" w:hAnsi="Times New Roman"/>
                <w:color w:val="000000"/>
                <w:kern w:val="0"/>
                <w:sz w:val="26"/>
                <w:szCs w:val="26"/>
                <w:lang w:val="uk-UA" w:eastAsia="ru-RU" w:bidi="ar-SA"/>
              </w:rPr>
            </w:r>
          </w:p>
        </w:tc>
      </w:tr>
      <w:tr>
        <w:trPr>
          <w:trHeight w:val="1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0"/>
              <w:ind w:left="0" w:right="0" w:hanging="0"/>
              <w:jc w:val="both"/>
              <w:rPr>
                <w:rFonts w:ascii="Times New Roman" w:hAnsi="Times New Roman"/>
                <w:sz w:val="26"/>
                <w:szCs w:val="26"/>
                <w:lang w:val="uk-UA" w:bidi="ar-SA"/>
              </w:rPr>
            </w:pPr>
            <w:r>
              <w:rPr>
                <w:rFonts w:ascii="Times New Roman" w:hAnsi="Times New Roman"/>
                <w:b w:val="false"/>
                <w:i w:val="false"/>
                <w:caps w:val="false"/>
                <w:smallCaps w:val="false"/>
                <w:color w:val="000000"/>
                <w:spacing w:val="0"/>
                <w:sz w:val="26"/>
                <w:szCs w:val="26"/>
                <w:lang w:val="uk-UA" w:bidi="ar-SA"/>
              </w:rPr>
              <w:t>2. Дані про розміщення спецтехніки, що використовується для надання комунальних послуг, благоустрою, здійснення будівельних та ремонтних робіт</w:t>
            </w:r>
          </w:p>
          <w:p>
            <w:pPr>
              <w:pStyle w:val="Style16"/>
              <w:widowControl w:val="false"/>
              <w:spacing w:lineRule="atLeast" w:line="120" w:before="0" w:after="0"/>
              <w:ind w:left="0" w:right="0" w:hanging="0"/>
              <w:jc w:val="both"/>
              <w:rPr>
                <w:rFonts w:ascii="Times New Roman" w:hAnsi="Times New Roman"/>
                <w:sz w:val="26"/>
                <w:szCs w:val="26"/>
                <w:lang w:val="uk-UA" w:bidi="ar-SA"/>
              </w:rPr>
            </w:pPr>
            <w:r>
              <w:rPr>
                <w:rFonts w:ascii="Times New Roman" w:hAnsi="Times New Roman"/>
                <w:b w:val="false"/>
                <w:i w:val="false"/>
                <w:caps w:val="false"/>
                <w:smallCaps w:val="false"/>
                <w:color w:val="333333"/>
                <w:spacing w:val="0"/>
                <w:sz w:val="26"/>
                <w:szCs w:val="26"/>
                <w:lang w:val="uk-UA" w:bidi="ar-SA"/>
              </w:rPr>
              <w:t>Дані щодо ремонту автомобільних доріг місцевого значення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86"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0"/>
              <w:ind w:left="0" w:right="0" w:hanging="0"/>
              <w:jc w:val="both"/>
              <w:rPr>
                <w:rFonts w:ascii="Times New Roman" w:hAnsi="Times New Roman"/>
                <w:sz w:val="26"/>
                <w:szCs w:val="26"/>
                <w:lang w:val="uk-UA" w:bidi="ar-SA"/>
              </w:rPr>
            </w:pPr>
            <w:r>
              <w:rPr>
                <w:rFonts w:ascii="Times New Roman" w:hAnsi="Times New Roman"/>
                <w:b w:val="false"/>
                <w:i w:val="false"/>
                <w:caps w:val="false"/>
                <w:smallCaps w:val="false"/>
                <w:color w:val="000000"/>
                <w:spacing w:val="0"/>
                <w:sz w:val="26"/>
                <w:szCs w:val="26"/>
                <w:lang w:val="uk-UA" w:bidi="ar-SA"/>
              </w:rPr>
              <w:t>3.</w:t>
            </w:r>
            <w:r>
              <w:rPr>
                <w:rFonts w:ascii="Times New Roman" w:hAnsi="Times New Roman"/>
                <w:b w:val="false"/>
                <w:i w:val="false"/>
                <w:caps w:val="false"/>
                <w:smallCaps w:val="false"/>
                <w:color w:val="333333"/>
                <w:spacing w:val="0"/>
                <w:sz w:val="26"/>
                <w:szCs w:val="26"/>
                <w:lang w:val="uk-UA" w:bidi="ar-SA"/>
              </w:rPr>
              <w:t>Дані щодо ремонту автомобільних доріг місцевого значення</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t>Щоквартально</w:t>
            </w:r>
          </w:p>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t xml:space="preserve">  </w:t>
            </w:r>
          </w:p>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t>1 раз на півроку</w:t>
            </w:r>
          </w:p>
        </w:tc>
      </w:tr>
      <w:tr>
        <w:trPr>
          <w:trHeight w:val="1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0"/>
              <w:ind w:left="0" w:right="0" w:hanging="0"/>
              <w:jc w:val="both"/>
              <w:rPr>
                <w:rFonts w:ascii="Times New Roman" w:hAnsi="Times New Roman"/>
                <w:sz w:val="26"/>
                <w:szCs w:val="26"/>
                <w:lang w:val="uk-UA" w:bidi="ar-SA"/>
              </w:rPr>
            </w:pPr>
            <w:r>
              <w:rPr>
                <w:rFonts w:ascii="Times New Roman" w:hAnsi="Times New Roman"/>
                <w:b w:val="false"/>
                <w:i w:val="false"/>
                <w:caps w:val="false"/>
                <w:smallCaps w:val="false"/>
                <w:color w:val="000000"/>
                <w:spacing w:val="0"/>
                <w:sz w:val="26"/>
                <w:szCs w:val="26"/>
                <w:lang w:val="uk-UA" w:bidi="ar-SA"/>
              </w:rPr>
              <w:t>4.Титульні списки на проведення капітального та поточного ремонту, будівництва, реконструкції та благоустрою</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1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lineRule="atLeast" w:line="120" w:before="0" w:after="150"/>
              <w:ind w:left="0" w:right="0" w:hanging="0"/>
              <w:jc w:val="both"/>
              <w:rPr>
                <w:rFonts w:ascii="Times New Roman" w:hAnsi="Times New Roman"/>
                <w:sz w:val="26"/>
                <w:szCs w:val="26"/>
                <w:lang w:val="uk-UA" w:bidi="ar-SA"/>
              </w:rPr>
            </w:pPr>
            <w:r>
              <w:rPr>
                <w:rFonts w:ascii="Times New Roman" w:hAnsi="Times New Roman"/>
                <w:b w:val="false"/>
                <w:i w:val="false"/>
                <w:caps w:val="false"/>
                <w:smallCaps w:val="false"/>
                <w:color w:val="000000"/>
                <w:spacing w:val="0"/>
                <w:sz w:val="26"/>
                <w:szCs w:val="26"/>
                <w:lang w:val="uk-UA" w:bidi="ar-SA"/>
              </w:rPr>
              <w:t>5.Дані про зелені насадження, що підлягають видаленню, відповідно до виданих актів обстеження зелених насаджень</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r>
      <w:tr>
        <w:trPr>
          <w:trHeight w:val="12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t>29</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color w:val="000000"/>
                <w:sz w:val="26"/>
                <w:szCs w:val="26"/>
                <w:lang w:val="uk-UA" w:bidi="ar-SA"/>
              </w:rPr>
            </w:pPr>
            <w:r>
              <w:rPr>
                <w:rFonts w:ascii="Times New Roman" w:hAnsi="Times New Roman"/>
                <w:b w:val="false"/>
                <w:i w:val="false"/>
                <w:caps w:val="false"/>
                <w:smallCaps w:val="false"/>
                <w:color w:val="000000"/>
                <w:spacing w:val="0"/>
                <w:sz w:val="26"/>
                <w:szCs w:val="26"/>
                <w:lang w:val="uk-UA" w:bidi="ar-SA"/>
              </w:rPr>
              <w:t>1.Дані про надходження звернень на гарячі лінії, у аварійно-диспетчерські служби, телефонні центри тощо</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r>
          </w:p>
          <w:p>
            <w:pPr>
              <w:pStyle w:val="Style16"/>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t>Відділ по роботі зі зверненнями громадян</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r>
          </w:p>
          <w:p>
            <w:pPr>
              <w:pStyle w:val="Normal"/>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t>Щомісяця</w:t>
            </w:r>
          </w:p>
        </w:tc>
      </w:tr>
      <w:tr>
        <w:trPr>
          <w:trHeight w:val="1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color w:val="000000"/>
                <w:sz w:val="26"/>
                <w:szCs w:val="26"/>
                <w:lang w:val="uk-UA" w:bidi="ar-SA"/>
              </w:rPr>
            </w:pPr>
            <w:r>
              <w:rPr>
                <w:rFonts w:ascii="Times New Roman" w:hAnsi="Times New Roman"/>
                <w:b w:val="false"/>
                <w:i w:val="false"/>
                <w:caps w:val="false"/>
                <w:smallCaps w:val="false"/>
                <w:color w:val="000000"/>
                <w:spacing w:val="0"/>
                <w:sz w:val="26"/>
                <w:szCs w:val="26"/>
                <w:lang w:val="uk-UA" w:bidi="ar-SA"/>
              </w:rPr>
              <w:t>2.Дані про електронні петиції, у тому числі осіб, що їх підписали, та результати розгляду</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При  надходженні.</w:t>
            </w:r>
          </w:p>
        </w:tc>
      </w:tr>
      <w:tr>
        <w:trPr>
          <w:trHeight w:val="120" w:hRule="atLeast"/>
        </w:trPr>
        <w:tc>
          <w:tcPr>
            <w:tcW w:w="600" w:type="dxa"/>
            <w:vMerge w:val="restart"/>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t>30</w:t>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1.Дані про черги дітей у дошкільні навчальні заклади</w:t>
            </w:r>
          </w:p>
        </w:tc>
        <w:tc>
          <w:tcPr>
            <w:tcW w:w="2353"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t>Управління освіти</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t>Онлайн режим</w:t>
            </w:r>
          </w:p>
        </w:tc>
      </w:tr>
      <w:tr>
        <w:trPr>
          <w:trHeight w:val="120" w:hRule="atLeast"/>
        </w:trPr>
        <w:tc>
          <w:tcPr>
            <w:tcW w:w="600" w:type="dxa"/>
            <w:vMerge w:val="continue"/>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4845" w:type="dxa"/>
            <w:tcBorders>
              <w:top w:val="single" w:sz="4" w:space="0" w:color="000001"/>
              <w:left w:val="single" w:sz="4" w:space="0" w:color="000001"/>
              <w:bottom w:val="single" w:sz="4" w:space="0" w:color="000001"/>
              <w:right w:val="single" w:sz="4" w:space="0" w:color="000001"/>
            </w:tcBorders>
            <w:shd w:fill="auto" w:val="clea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2.Території обслуговування загальноосвітніх навчальних закладів</w:t>
            </w:r>
          </w:p>
        </w:tc>
        <w:tc>
          <w:tcPr>
            <w:tcW w:w="2353"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У разі зміни, але не пізніше 5 робочих днів</w:t>
            </w:r>
          </w:p>
        </w:tc>
      </w:tr>
      <w:tr>
        <w:trPr>
          <w:trHeight w:val="120"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t>31</w:t>
            </w:r>
          </w:p>
        </w:tc>
        <w:tc>
          <w:tcPr>
            <w:tcW w:w="484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Дані обліку громадян, які потребують поліпшення житлових умов (квартирний облік)</w:t>
            </w:r>
          </w:p>
        </w:tc>
        <w:tc>
          <w:tcPr>
            <w:tcW w:w="235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spacing w:lineRule="atLeast" w:line="120" w:before="0" w:after="0"/>
              <w:jc w:val="center"/>
              <w:rPr>
                <w:rFonts w:ascii="Times New Roman" w:hAnsi="Times New Roman"/>
                <w:sz w:val="26"/>
                <w:szCs w:val="26"/>
                <w:lang w:val="uk-UA" w:bidi="ar-SA"/>
              </w:rPr>
            </w:pPr>
            <w:r>
              <w:rPr>
                <w:rFonts w:ascii="Times New Roman" w:hAnsi="Times New Roman"/>
                <w:sz w:val="26"/>
                <w:szCs w:val="26"/>
                <w:lang w:val="uk-UA" w:bidi="ar-SA"/>
              </w:rPr>
              <w:t>Відділ обліку та розподілу житла</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z w:val="26"/>
                <w:szCs w:val="26"/>
                <w:lang w:val="uk-UA" w:bidi="ar-SA"/>
              </w:rPr>
            </w:pPr>
            <w:r>
              <w:rPr>
                <w:rFonts w:ascii="Times New Roman" w:hAnsi="Times New Roman"/>
                <w:sz w:val="26"/>
                <w:szCs w:val="26"/>
                <w:lang w:val="uk-UA" w:bidi="ar-SA"/>
              </w:rPr>
              <w:t xml:space="preserve">Щорічно, але </w:t>
            </w:r>
            <w:r>
              <w:rPr>
                <w:rFonts w:eastAsia="Times New Roman" w:cs="Times New Roman" w:ascii="Times New Roman" w:hAnsi="Times New Roman"/>
                <w:color w:val="000000"/>
                <w:sz w:val="26"/>
                <w:szCs w:val="26"/>
                <w:lang w:val="uk-UA" w:eastAsia="ru-RU" w:bidi="ar-SA"/>
              </w:rPr>
              <w:t>не пізніше 5 робочих днів з дня прийняття рішення</w:t>
            </w:r>
          </w:p>
        </w:tc>
      </w:tr>
      <w:tr>
        <w:trPr>
          <w:trHeight w:val="120"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t>32</w:t>
            </w:r>
          </w:p>
        </w:tc>
        <w:tc>
          <w:tcPr>
            <w:tcW w:w="484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before="0" w:after="150"/>
              <w:ind w:left="0" w:right="0" w:hanging="0"/>
              <w:jc w:val="both"/>
              <w:rPr>
                <w:rFonts w:ascii="Times New Roman" w:hAnsi="Times New Roman"/>
                <w:b w:val="false"/>
                <w:b w:val="false"/>
                <w:i w:val="false"/>
                <w:i w:val="false"/>
                <w:caps w:val="false"/>
                <w:smallCaps w:val="false"/>
                <w:color w:val="000000"/>
                <w:spacing w:val="0"/>
                <w:sz w:val="26"/>
                <w:szCs w:val="26"/>
                <w:lang w:val="uk-UA" w:bidi="ar-SA"/>
              </w:rPr>
            </w:pPr>
            <w:r>
              <w:rPr>
                <w:rFonts w:ascii="Times New Roman" w:hAnsi="Times New Roman"/>
                <w:b w:val="false"/>
                <w:i w:val="false"/>
                <w:caps w:val="false"/>
                <w:smallCaps w:val="false"/>
                <w:color w:val="000000"/>
                <w:spacing w:val="0"/>
                <w:sz w:val="26"/>
                <w:szCs w:val="26"/>
                <w:lang w:val="uk-UA" w:bidi="ar-SA"/>
              </w:rPr>
              <w:t>Надходження і використання благодійної допомоги</w:t>
            </w:r>
          </w:p>
        </w:tc>
        <w:tc>
          <w:tcPr>
            <w:tcW w:w="235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spacing w:before="0" w:after="160"/>
              <w:jc w:val="center"/>
              <w:rPr>
                <w:rFonts w:ascii="Times New Roman" w:hAnsi="Times New Roman"/>
                <w:sz w:val="26"/>
                <w:szCs w:val="26"/>
                <w:lang w:val="uk-UA" w:bidi="ar-SA"/>
              </w:rPr>
            </w:pPr>
            <w:r>
              <w:rPr>
                <w:rFonts w:ascii="Times New Roman" w:hAnsi="Times New Roman"/>
                <w:sz w:val="26"/>
                <w:szCs w:val="26"/>
                <w:lang w:val="uk-UA" w:bidi="ar-SA"/>
              </w:rPr>
              <w:t>Територіальний центр</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z w:val="26"/>
                <w:szCs w:val="26"/>
                <w:lang w:val="uk-UA" w:bidi="ar-SA"/>
              </w:rPr>
            </w:pPr>
            <w:r>
              <w:rPr>
                <w:rFonts w:ascii="Times New Roman" w:hAnsi="Times New Roman"/>
                <w:sz w:val="26"/>
                <w:szCs w:val="26"/>
                <w:lang w:val="uk-UA" w:bidi="ar-SA"/>
              </w:rPr>
              <w:t xml:space="preserve">Щоквартально, </w:t>
            </w:r>
            <w:r>
              <w:rPr>
                <w:rFonts w:eastAsia="Times New Roman" w:cs="Times New Roman" w:ascii="Times New Roman" w:hAnsi="Times New Roman"/>
                <w:color w:val="000000"/>
                <w:sz w:val="26"/>
                <w:szCs w:val="26"/>
                <w:lang w:val="uk-UA" w:eastAsia="ru-RU" w:bidi="ar-SA"/>
              </w:rPr>
              <w:t>але не пізніше 5 робочих днів наступного за звітним місяця</w:t>
            </w:r>
          </w:p>
        </w:tc>
      </w:tr>
      <w:tr>
        <w:trPr>
          <w:trHeight w:val="120" w:hRule="atLeast"/>
        </w:trPr>
        <w:tc>
          <w:tcPr>
            <w:tcW w:w="60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280" w:after="280"/>
              <w:ind w:left="0" w:right="0" w:hanging="0"/>
              <w:jc w:val="center"/>
              <w:textAlignment w:val="baseline"/>
              <w:rPr>
                <w:rFonts w:ascii="Times New Roman" w:hAnsi="Times New Roman"/>
                <w:sz w:val="26"/>
                <w:szCs w:val="26"/>
                <w:lang w:val="uk-UA" w:bidi="ar-SA"/>
              </w:rPr>
            </w:pPr>
            <w:r>
              <w:rPr>
                <w:rFonts w:ascii="Times New Roman" w:hAnsi="Times New Roman"/>
                <w:sz w:val="26"/>
                <w:szCs w:val="26"/>
                <w:lang w:val="uk-UA" w:bidi="ar-SA"/>
              </w:rPr>
              <w:t>33</w:t>
            </w:r>
          </w:p>
        </w:tc>
        <w:tc>
          <w:tcPr>
            <w:tcW w:w="484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16"/>
              <w:widowControl w:val="false"/>
              <w:spacing w:before="0" w:after="150"/>
              <w:ind w:left="0" w:right="0" w:hanging="0"/>
              <w:jc w:val="both"/>
              <w:rPr>
                <w:rFonts w:ascii="Times New Roman" w:hAnsi="Times New Roman"/>
                <w:sz w:val="26"/>
                <w:szCs w:val="26"/>
                <w:lang w:val="uk-UA" w:bidi="ar-SA"/>
              </w:rPr>
            </w:pPr>
            <w:r>
              <w:rPr>
                <w:rFonts w:ascii="Times New Roman" w:hAnsi="Times New Roman"/>
                <w:sz w:val="26"/>
                <w:szCs w:val="26"/>
                <w:lang w:val="uk-UA" w:bidi="ar-SA"/>
              </w:rPr>
              <w:t>Мапа міста</w:t>
            </w:r>
          </w:p>
        </w:tc>
        <w:tc>
          <w:tcPr>
            <w:tcW w:w="235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eastAsia="Times New Roman" w:cs="Times New Roman"/>
                <w:color w:val="000000"/>
                <w:sz w:val="26"/>
                <w:szCs w:val="26"/>
                <w:lang w:val="uk-UA" w:eastAsia="ru-RU" w:bidi="ar-SA"/>
              </w:rPr>
            </w:pPr>
            <w:r>
              <w:rPr>
                <w:rFonts w:eastAsia="Times New Roman" w:cs="Times New Roman" w:ascii="Times New Roman" w:hAnsi="Times New Roman"/>
                <w:color w:val="000000"/>
                <w:sz w:val="26"/>
                <w:szCs w:val="26"/>
                <w:lang w:val="uk-UA" w:eastAsia="ru-RU" w:bidi="ar-SA"/>
              </w:rPr>
              <w:t>Відділ цифрового розвитку, програмно-технічного забезпечення і захисту інформації</w:t>
            </w:r>
          </w:p>
        </w:tc>
        <w:tc>
          <w:tcPr>
            <w:tcW w:w="2407"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40" w:before="0" w:after="0"/>
              <w:jc w:val="center"/>
              <w:rPr>
                <w:rFonts w:ascii="Times New Roman" w:hAnsi="Times New Roman"/>
                <w:sz w:val="26"/>
                <w:szCs w:val="26"/>
                <w:lang w:val="uk-UA" w:bidi="ar-SA"/>
              </w:rPr>
            </w:pPr>
            <w:r>
              <w:rPr>
                <w:rFonts w:eastAsia="Times New Roman" w:cs="Times New Roman" w:ascii="Times New Roman" w:hAnsi="Times New Roman"/>
                <w:color w:val="000000"/>
                <w:sz w:val="26"/>
                <w:szCs w:val="26"/>
                <w:lang w:val="uk-UA" w:eastAsia="ru-RU" w:bidi="ar-SA"/>
              </w:rPr>
              <w:t>У разі зміни, але не пізніше 5 робочих днів</w:t>
            </w:r>
          </w:p>
        </w:tc>
      </w:tr>
    </w:tbl>
    <w:p>
      <w:pPr>
        <w:pStyle w:val="Style16"/>
        <w:widowControl/>
        <w:shd w:val="clear" w:color="auto" w:fill="FFFFFF"/>
        <w:bidi w:val="0"/>
        <w:spacing w:lineRule="auto" w:line="240" w:before="0" w:after="0"/>
        <w:ind w:left="0" w:right="454" w:hanging="0"/>
        <w:jc w:val="both"/>
        <w:rPr>
          <w:rFonts w:ascii="Times New Roman" w:hAnsi="Times New Roman" w:eastAsia="Times New Roman" w:cs="Times New Roman"/>
          <w:b/>
          <w:b/>
          <w:bCs/>
          <w:color w:val="000000"/>
          <w:sz w:val="28"/>
          <w:szCs w:val="28"/>
          <w:lang w:val="uk-UA" w:eastAsia="uk-UA" w:bidi="ar-SA"/>
        </w:rPr>
      </w:pPr>
      <w:r>
        <w:rPr>
          <w:rFonts w:eastAsia="Times New Roman" w:cs="Times New Roman" w:ascii="Times New Roman" w:hAnsi="Times New Roman"/>
          <w:b/>
          <w:bCs/>
          <w:color w:val="000000"/>
          <w:sz w:val="28"/>
          <w:szCs w:val="28"/>
          <w:lang w:val="uk-UA" w:eastAsia="uk-UA" w:bidi="ar-SA"/>
        </w:rPr>
      </w:r>
    </w:p>
    <w:p>
      <w:pPr>
        <w:pStyle w:val="Style16"/>
        <w:widowControl/>
        <w:shd w:val="clear" w:color="auto" w:fill="FFFFFF"/>
        <w:bidi w:val="0"/>
        <w:spacing w:lineRule="auto" w:line="240" w:before="0" w:after="0"/>
        <w:ind w:left="0" w:right="454" w:hanging="0"/>
        <w:jc w:val="both"/>
        <w:rPr>
          <w:lang w:val="uk-UA" w:bidi="ar-SA"/>
        </w:rPr>
      </w:pPr>
      <w:r>
        <w:rPr>
          <w:rFonts w:eastAsia="Times New Roman" w:cs="Times New Roman" w:ascii="Times New Roman" w:hAnsi="Times New Roman"/>
          <w:b w:val="false"/>
          <w:bCs w:val="false"/>
          <w:color w:val="000000"/>
          <w:sz w:val="28"/>
          <w:szCs w:val="28"/>
          <w:lang w:val="uk-UA" w:eastAsia="ru-RU" w:bidi="ar-SA"/>
        </w:rPr>
        <w:t>*</w:t>
      </w:r>
      <w:r>
        <w:rPr>
          <w:rFonts w:eastAsia="Times New Roman" w:cs="Times New Roman" w:ascii="Times New Roman" w:hAnsi="Times New Roman"/>
          <w:b w:val="false"/>
          <w:bCs w:val="false"/>
          <w:color w:val="000000"/>
          <w:sz w:val="24"/>
          <w:szCs w:val="24"/>
          <w:lang w:val="uk-UA" w:eastAsia="ru-RU" w:bidi="ar-SA"/>
        </w:rPr>
        <w:t>(до п. 4)  - Ця вимога, щодо строку оприлюднення не застосовуються до проєктів рішень органів місцевого самоврядування,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pPr>
        <w:pStyle w:val="Style16"/>
        <w:widowControl/>
        <w:shd w:val="clear" w:color="auto" w:fill="FFFFFF"/>
        <w:bidi w:val="0"/>
        <w:spacing w:lineRule="auto" w:line="240" w:before="0" w:after="0"/>
        <w:ind w:left="0" w:right="454" w:hanging="0"/>
        <w:jc w:val="both"/>
        <w:rPr>
          <w:rFonts w:ascii="Times New Roman" w:hAnsi="Times New Roman" w:eastAsia="Times New Roman" w:cs="Times New Roman"/>
          <w:b/>
          <w:b/>
          <w:bCs/>
          <w:color w:val="000000"/>
          <w:sz w:val="28"/>
          <w:szCs w:val="28"/>
          <w:lang w:val="uk-UA" w:eastAsia="ru-RU" w:bidi="ar-SA"/>
        </w:rPr>
      </w:pPr>
      <w:r>
        <w:rPr>
          <w:rFonts w:eastAsia="Times New Roman" w:cs="Times New Roman" w:ascii="Times New Roman" w:hAnsi="Times New Roman"/>
          <w:b/>
          <w:bCs/>
          <w:color w:val="000000"/>
          <w:sz w:val="28"/>
          <w:szCs w:val="28"/>
          <w:lang w:val="uk-UA" w:eastAsia="ru-RU" w:bidi="ar-SA"/>
        </w:rPr>
      </w:r>
    </w:p>
    <w:p>
      <w:pPr>
        <w:pStyle w:val="Style16"/>
        <w:widowControl/>
        <w:shd w:val="clear" w:color="auto" w:fill="FFFFFF"/>
        <w:suppressAutoHyphens w:val="true"/>
        <w:bidi w:val="0"/>
        <w:spacing w:lineRule="auto" w:line="240" w:before="0" w:after="0"/>
        <w:ind w:left="0" w:right="454" w:hanging="567"/>
        <w:jc w:val="both"/>
        <w:rPr>
          <w:rFonts w:ascii="Times New Roman" w:hAnsi="Times New Roman" w:eastAsia="Times New Roman" w:cs="Times New Roman"/>
          <w:b w:val="false"/>
          <w:b w:val="false"/>
          <w:bCs w:val="false"/>
          <w:color w:val="000000"/>
          <w:kern w:val="0"/>
          <w:sz w:val="28"/>
          <w:szCs w:val="28"/>
          <w:lang w:val="uk-UA" w:eastAsia="ru-RU" w:bidi="ar-SA"/>
        </w:rPr>
      </w:pPr>
      <w:r>
        <w:rPr>
          <w:rFonts w:eastAsia="Times New Roman" w:cs="Times New Roman" w:ascii="Times New Roman" w:hAnsi="Times New Roman"/>
          <w:b w:val="false"/>
          <w:bCs w:val="false"/>
          <w:color w:val="000000"/>
          <w:kern w:val="0"/>
          <w:sz w:val="28"/>
          <w:szCs w:val="28"/>
          <w:lang w:val="uk-UA" w:eastAsia="ru-RU" w:bidi="ar-SA"/>
        </w:rPr>
        <w:t>Керуюча справами виконавчого комітету                                          Олена ШУЛЬГА</w:t>
      </w:r>
    </w:p>
    <w:sectPr>
      <w:type w:val="nextPage"/>
      <w:pgSz w:w="12240" w:h="15840"/>
      <w:pgMar w:left="1701" w:right="397" w:header="0" w:top="794" w:footer="0" w:bottom="79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e576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ac117e"/>
    <w:rPr>
      <w:rFonts w:ascii="Segoe UI" w:hAnsi="Segoe UI" w:cs="Segoe UI"/>
      <w:sz w:val="18"/>
      <w:szCs w:val="18"/>
      <w:lang w:val="uk-UA"/>
    </w:rPr>
  </w:style>
  <w:style w:type="character" w:styleId="Style14">
    <w:name w:val="Гіперпосилання"/>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Покажчик"/>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c117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91e48"/>
    <w:pPr>
      <w:spacing w:before="0" w:after="160"/>
      <w:ind w:left="720" w:hanging="0"/>
      <w:contextualSpacing/>
    </w:pPr>
    <w:rPr/>
  </w:style>
  <w:style w:type="paragraph" w:styleId="Style20">
    <w:name w:val="Вміст рамки"/>
    <w:basedOn w:val="Normal"/>
    <w:qFormat/>
    <w:pPr/>
    <w:rPr/>
  </w:style>
  <w:style w:type="paragraph" w:styleId="BodyText2">
    <w:name w:val="Body Text 2"/>
    <w:qFormat/>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paragraph" w:styleId="Style21">
    <w:name w:val="Содержимое таблицы"/>
    <w:basedOn w:val="Normal"/>
    <w:qFormat/>
    <w:pPr>
      <w:suppressLineNumbers/>
    </w:pPr>
    <w:rPr/>
  </w:style>
  <w:style w:type="paragraph" w:styleId="Style22">
    <w:name w:val="Вміст таблиці"/>
    <w:basedOn w:val="Normal"/>
    <w:qFormat/>
    <w:pPr>
      <w:widowControl w:val="false"/>
      <w:suppressLineNumbers/>
    </w:pPr>
    <w:rPr/>
  </w:style>
  <w:style w:type="paragraph" w:styleId="Style23">
    <w:name w:val="Заголовок таблиці"/>
    <w:basedOn w:val="Style22"/>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e6b3f"/>
    <w:pPr>
      <w:spacing w:after="200" w:line="276"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rsid w:val="00793825"/>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3F34-3502-4B6E-A0EA-D03FCDEB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Application>LibreOffice/7.1.3.2$Windows_X86_64 LibreOffice_project/47f78053abe362b9384784d31a6e56f8511eb1c1</Application>
  <AppVersion>15.0000</AppVersion>
  <Pages>12</Pages>
  <Words>2720</Words>
  <Characters>17930</Characters>
  <CharactersWithSpaces>20861</CharactersWithSpaces>
  <Paragraphs>291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2020-07-13T09:47:00Z</dcterms:created>
  <dc:creator>Sivers, Robert</dc:creator>
  <dc:description/>
  <dc:language>uk-UA</dc:language>
  <cp:lastModifiedBy/>
  <cp:lastPrinted>2022-08-31T09:14:29Z</cp:lastPrinted>
  <dcterms:modified xsi:type="dcterms:W3CDTF">2022-10-10T14:24:53Z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