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6"/>
          <w:tab w:val="left" w:pos="4395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6"/>
          <w:tab w:val="left" w:pos="4395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  <w:t>Про моніторинг інформації щодо проведених робіт/придбання товарно-матеріальних цінностей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моніторингу інформації щодо проведених робіт/придбання товарно-матеріальних цінностей, керуючись статтею 42 Закону України «Про місцеве самоврядування в Україні»: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Керівникам підприємств, установ та організацій забезпечити надання до відділу економіки виконкому в паперовому та електронному вигляді </w:t>
      </w:r>
      <w:bookmarkStart w:id="0" w:name="_GoBack"/>
      <w:bookmarkEnd w:id="0"/>
      <w:r>
        <w:rPr>
          <w:sz w:val="28"/>
          <w:szCs w:val="28"/>
        </w:rPr>
        <w:t>и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2" w:tgtFrame="economica@pokrov-mr.gov.ua">
        <w:r>
          <w:rPr>
            <w:rStyle w:val="Style14"/>
            <w:b/>
            <w:bCs/>
            <w:sz w:val="28"/>
            <w:szCs w:val="28"/>
            <w:highlight w:val="white"/>
          </w:rPr>
          <w:t>economica@pokrov-mr.gov.ua</w:t>
        </w:r>
      </w:hyperlink>
      <w:r>
        <w:rPr>
          <w:sz w:val="28"/>
          <w:szCs w:val="28"/>
        </w:rPr>
        <w:t>) інформацію щодо проведених робіт/придбання товарно-матеріальних цінностей за формою, що додається.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Термін надання інформації щомісяця до 05 числа.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економіки (О.Ю. Глазкова) узагальнену інформацію щодо проведених робіт/придбання товарно-матеріальних цінностей надавати міському голові щомісяця 08 числа.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розпорядження покласти на заступника міського голови Чистякова О.Г.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sectPr>
      <w:headerReference w:type="default" r:id="rId3"/>
      <w:type w:val="nextPage"/>
      <w:pgSz w:w="11906" w:h="16838"/>
      <w:pgMar w:left="1701" w:right="567" w:header="1134" w:top="3649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>
        <w:b/>
        <w:b/>
      </w:rPr>
    </w:pPr>
    <w:r>
      <w:rPr>
        <w:lang w:val="ru-RU"/>
      </w:rPr>
      <w:tab/>
      <w:tab/>
      <w:tab/>
      <w:tab/>
      <w:tab/>
      <w:tab/>
      <w:tab/>
      <w:tab/>
      <w:tab/>
      <w:t xml:space="preserve">                                         </w:t>
    </w:r>
    <w:r>
      <w:rPr>
        <w:sz w:val="28"/>
        <w:szCs w:val="28"/>
        <w:lang w:val="ru-RU"/>
      </w:rPr>
      <w:t xml:space="preserve"> </w:t>
    </w:r>
    <w:r>
      <w:rPr>
        <w:b/>
        <w:sz w:val="28"/>
        <w:szCs w:val="28"/>
      </w:rPr>
      <w:t>копія</w:t>
    </w:r>
  </w:p>
  <w:p>
    <w:pPr>
      <w:pStyle w:val="Style17"/>
      <w:spacing w:before="0" w:after="0"/>
      <w:jc w:val="center"/>
      <w:rPr/>
    </w:pPr>
    <w:r>
      <w:drawing>
        <wp:anchor behindDoc="1" distT="0" distB="1270" distL="114935" distR="114935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7990" cy="608330"/>
          <wp:effectExtent l="0" t="0" r="0" b="0"/>
          <wp:wrapTopAndBottom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П</w:t>
    </w:r>
    <w:r>
      <w:rPr>
        <w:b/>
        <w:bCs/>
        <w:sz w:val="28"/>
        <w:szCs w:val="28"/>
      </w:rPr>
      <w:t>ОКРОВСЬКА МІСЬКА РАДА</w:t>
    </w:r>
  </w:p>
  <w:p>
    <w:pPr>
      <w:pStyle w:val="Style17"/>
      <w:spacing w:before="0" w:after="0"/>
      <w:jc w:val="center"/>
      <w:rPr/>
    </w:pPr>
    <w:r>
      <w:rPr>
        <w:b/>
        <w:bCs/>
        <w:sz w:val="28"/>
        <w:szCs w:val="28"/>
      </w:rPr>
      <w:t>ДНІПРОПЕТРОВСЬКОЇ ОБЛАСТІ</w:t>
    </w:r>
  </w:p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40640</wp:posOffset>
              </wp:positionV>
              <wp:extent cx="6117590" cy="12065"/>
              <wp:effectExtent l="16510" t="10795" r="12065" b="1778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7120" cy="75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95pt" to="482.9pt,3.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7"/>
      <w:spacing w:before="0" w:after="0"/>
      <w:jc w:val="center"/>
      <w:rPr/>
    </w:pPr>
    <w:r>
      <w:rPr>
        <w:b/>
        <w:sz w:val="28"/>
        <w:szCs w:val="28"/>
      </w:rPr>
      <w:t xml:space="preserve">РОЗПОРЯДЖЕННЯ </w:t>
    </w:r>
  </w:p>
  <w:p>
    <w:pPr>
      <w:pStyle w:val="21"/>
      <w:ind w:hanging="0"/>
      <w:rPr/>
    </w:pPr>
    <w:r>
      <w:rPr>
        <w:b/>
        <w:sz w:val="28"/>
        <w:szCs w:val="28"/>
      </w:rPr>
      <w:t>МІСЬКОГО ГОЛОВИ</w:t>
    </w:r>
  </w:p>
  <w:p>
    <w:pPr>
      <w:pStyle w:val="21"/>
      <w:ind w:hanging="0"/>
      <w:rPr>
        <w:b/>
        <w:b/>
        <w:sz w:val="6"/>
        <w:szCs w:val="6"/>
      </w:rPr>
    </w:pPr>
    <w:r>
      <w:rPr>
        <w:b/>
        <w:sz w:val="6"/>
        <w:szCs w:val="6"/>
      </w:rPr>
    </w:r>
  </w:p>
  <w:p>
    <w:pPr>
      <w:pStyle w:val="21"/>
      <w:ind w:hanging="0"/>
      <w:jc w:val="both"/>
      <w:rPr>
        <w:sz w:val="28"/>
        <w:szCs w:val="28"/>
      </w:rPr>
    </w:pPr>
    <w:r>
      <w:rPr>
        <w:sz w:val="28"/>
        <w:szCs w:val="28"/>
        <w:lang w:val="ru-RU"/>
      </w:rPr>
      <w:t xml:space="preserve">01 </w:t>
    </w:r>
    <w:r>
      <w:rPr>
        <w:sz w:val="28"/>
        <w:szCs w:val="28"/>
      </w:rPr>
      <w:t>лютого 2019 р.</w:t>
      <w:tab/>
      <w:tab/>
      <w:t xml:space="preserve">                   м.Покров                                                № 28-Р</w:t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4932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semiHidden/>
    <w:unhideWhenUsed/>
    <w:rsid w:val="002b4932"/>
    <w:rPr>
      <w:rFonts w:ascii="Times New Roman" w:hAnsi="Times New Roman" w:cs="Times New Roman"/>
      <w:color w:val="0000FF"/>
      <w:u w:val="single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2b4932"/>
    <w:rPr>
      <w:lang w:val="uk-UA"/>
    </w:rPr>
  </w:style>
  <w:style w:type="character" w:styleId="ListLabel1">
    <w:name w:val="ListLabel 1"/>
    <w:qFormat/>
    <w:rPr>
      <w:sz w:val="28"/>
      <w:szCs w:val="28"/>
      <w:shd w:fill="F9F9F9" w:val="clear"/>
    </w:rPr>
  </w:style>
  <w:style w:type="character" w:styleId="ListLabel2">
    <w:name w:val="ListLabel 2"/>
    <w:qFormat/>
    <w:rPr>
      <w:b/>
      <w:bCs/>
      <w:sz w:val="28"/>
      <w:szCs w:val="28"/>
      <w:highlight w:val="white"/>
    </w:rPr>
  </w:style>
  <w:style w:type="character" w:styleId="ListLabel3">
    <w:name w:val="ListLabel 3"/>
    <w:qFormat/>
    <w:rPr>
      <w:b/>
      <w:bCs/>
      <w:sz w:val="28"/>
      <w:szCs w:val="28"/>
      <w:highlight w:val="white"/>
    </w:rPr>
  </w:style>
  <w:style w:type="character" w:styleId="ListLabel4">
    <w:name w:val="ListLabel 4"/>
    <w:qFormat/>
    <w:rPr>
      <w:b/>
      <w:bCs/>
      <w:sz w:val="28"/>
      <w:szCs w:val="28"/>
      <w:highlight w:val="white"/>
    </w:rPr>
  </w:style>
  <w:style w:type="paragraph" w:styleId="Style16" w:customStyle="1">
    <w:name w:val="Заголовок"/>
    <w:basedOn w:val="Normal"/>
    <w:next w:val="Style17"/>
    <w:qFormat/>
    <w:pPr>
      <w:keepNext w:val="true"/>
      <w:suppressAutoHyphens w:val="true"/>
      <w:spacing w:before="240" w:after="120"/>
    </w:pPr>
    <w:rPr>
      <w:rFonts w:ascii="Arial" w:hAnsi="Arial" w:eastAsia="Andale Sans UI" w:cs="Tahoma"/>
      <w:kern w:val="2"/>
      <w:sz w:val="28"/>
      <w:szCs w:val="28"/>
    </w:rPr>
  </w:style>
  <w:style w:type="paragraph" w:styleId="Style17">
    <w:name w:val="Body Text"/>
    <w:basedOn w:val="Normal"/>
    <w:pPr>
      <w:suppressAutoHyphens w:val="true"/>
      <w:spacing w:before="0" w:after="120"/>
    </w:pPr>
    <w:rPr>
      <w:rFonts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  <w:suppressAutoHyphens w:val="true"/>
    </w:pPr>
    <w:rPr>
      <w:rFonts w:eastAsia="Andale Sans UI" w:cs="Tahoma"/>
      <w:kern w:val="2"/>
      <w:sz w:val="24"/>
      <w:szCs w:val="24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styleId="21" w:customStyle="1">
    <w:name w:val="Основной текст 21"/>
    <w:basedOn w:val="Normal"/>
    <w:qFormat/>
    <w:pPr>
      <w:suppressAutoHyphens w:val="true"/>
      <w:ind w:firstLine="720"/>
      <w:jc w:val="center"/>
    </w:pPr>
    <w:rPr>
      <w:rFonts w:eastAsia="Andale Sans UI"/>
      <w:kern w:val="2"/>
      <w:sz w:val="24"/>
    </w:rPr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  <w:suppressAutoHyphens w:val="true"/>
    </w:pPr>
    <w:rPr>
      <w:rFonts w:eastAsia="Andale Sans UI"/>
      <w:kern w:val="2"/>
      <w:sz w:val="24"/>
      <w:szCs w:val="24"/>
    </w:rPr>
  </w:style>
  <w:style w:type="paragraph" w:styleId="Style22">
    <w:name w:val="Footer"/>
    <w:basedOn w:val="Normal"/>
    <w:link w:val="ab"/>
    <w:uiPriority w:val="99"/>
    <w:unhideWhenUsed/>
    <w:rsid w:val="002b4932"/>
    <w:pPr>
      <w:tabs>
        <w:tab w:val="clear" w:pos="706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omica@pokrov-mr.gov.ua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РОЗПОРЯДЖЕННЯ</Template>
  <TotalTime>32</TotalTime>
  <Application>LibreOffice/6.1.4.2$Windows_x86 LibreOffice_project/9d0f32d1f0b509096fd65e0d4bec26ddd1938fd3</Application>
  <Pages>1</Pages>
  <Words>117</Words>
  <Characters>904</Characters>
  <CharactersWithSpaces>1135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2019-02-01T09:55:00Z</dcterms:created>
  <dc:creator>Ekonomika</dc:creator>
  <dc:description/>
  <dc:language>uk-UA</dc:language>
  <cp:lastModifiedBy/>
  <cp:lastPrinted>2019-02-01T12:37:00Z</cp:lastPrinted>
  <dcterms:modified xsi:type="dcterms:W3CDTF">2019-02-06T11:38:26Z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