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5314315</wp:posOffset>
                </wp:positionH>
                <wp:positionV relativeFrom="paragraph">
                  <wp:posOffset>-334645</wp:posOffset>
                </wp:positionV>
                <wp:extent cx="600710" cy="1911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2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8.45pt;margin-top:-26.35pt;width:47.2pt;height:14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24 березня 2021 року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120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припинення дії дозвільних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документів на розміщення групи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тимчасових споруд в районі 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будинку №4 по вул. Героїв України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Малиновської Лариси Вікторівни щодо анулювання Паспорта прив’язки групи тимчасових споруд від 24.04.2020 №95 та дострокового розірвання договору користування місцем розміщення групи тимчасових споруд від 27.04.2020 №25, керуючись ст. 30 Закону України «Про місцеве самоврядування в Україні»,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Рішення виконавчого комітету від 26.02.2020 № 79/1 «Про погодження місця розміщення групи тимчасових споруд в районі будинку №4 по Героїв України» вважати таким, що втратило чинність.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2. Відділу архітектури та інспекції ДАБК (Галанова В.В.) анулювати Паспорт прив’язки </w:t>
      </w: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за № 95 від 24.04.2020.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Відділу землекористування (Ігнатенко Ю.А.) достроково розірвати договір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тимчасової споруди за № 25                 від 27.04.2020.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 xml:space="preserve">    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LibreOffice/6.1.4.2$Windows_x86 LibreOffice_project/9d0f32d1f0b509096fd65e0d4bec26ddd1938fd3</Application>
  <Pages>1</Pages>
  <Words>141</Words>
  <Characters>925</Characters>
  <CharactersWithSpaces>1149</CharactersWithSpaces>
  <Paragraphs>14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2021-03-17T12:28:00Z</dcterms:created>
  <dc:creator>digital_PC</dc:creator>
  <dc:description/>
  <dc:language>uk-UA</dc:language>
  <cp:lastModifiedBy/>
  <cp:lastPrinted>2021-03-17T14:18:00Z</cp:lastPrinted>
  <dcterms:modified xsi:type="dcterms:W3CDTF">2021-03-26T15:44:57Z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