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2275" cy="60261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11.03.2026 </w:t>
      </w:r>
      <w:r>
        <w:rPr>
          <w:b/>
          <w:bCs/>
          <w:szCs w:val="24"/>
        </w:rPr>
        <w:t xml:space="preserve">             </w:t>
      </w:r>
      <w:r>
        <w:rPr>
          <w:b/>
          <w:bCs/>
          <w:sz w:val="28"/>
          <w:szCs w:val="28"/>
        </w:rPr>
        <w:t xml:space="preserve">                              </w:t>
      </w:r>
      <w:r>
        <w:rPr>
          <w:sz w:val="20"/>
        </w:rPr>
        <w:t xml:space="preserve">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№</w:t>
      </w:r>
      <w:r>
        <w:rPr>
          <w:b/>
          <w:bCs/>
          <w:sz w:val="28"/>
          <w:szCs w:val="28"/>
        </w:rPr>
        <w:t xml:space="preserve"> 110/06-53-26</w:t>
      </w:r>
    </w:p>
    <w:p>
      <w:pPr>
        <w:pStyle w:val="Style16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Про дозвіл на розробку проектно-кошторисної документації по об’єкту: «Капітальний ремонт магістрального трубопроводу Ду 500мм по вул. Малки в м. Покров Нікопольського району Дніпропетровської області».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Розглянувши службову записку №ВХ №311/34 від 10.03.2026 директора міського комунального підприємства «Покровське виробниче управління водопровідно–каналізаційного господарства» (Далі - МКП «Покровводоканал») Віталія ГЛУЩЕНКА стосовно аварійного стану магістрального трубопроводу, який знаходиться на балансі МКП Покровводоканал» (Інв. №890, введений в експлуатацію у 1971 році), керуючись статтею 31 Закону України «Про місцеве самоврядування в Україні», виконавчий комітет міської ради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1. Надати дозвіл МКП «Покровводоканал» на розробку проектно-кошторисної документації по об’єкту: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- «Капітальний ремонт магістрального трубопроводу Ду 500мм по              вул. Малки в м. Покров Нікопольського району Дніпропетровської області».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УЖКГ та будівництва (Віктор РЕБЕНОК)</w:t>
      </w:r>
      <w:r>
        <w:rPr>
          <w:rFonts w:cs="Times New Roman" w:ascii="Times New Roman" w:hAnsi="Times New Roman"/>
          <w:sz w:val="28"/>
          <w:szCs w:val="28"/>
          <w:lang w:val="uk-UA"/>
        </w:rPr>
        <w:t>, контроль – на заступника міського голови з виконавчої роботи  Віталія СОЛЯНКО.</w:t>
      </w:r>
    </w:p>
    <w:p>
      <w:pPr>
        <w:pStyle w:val="NormalWeb"/>
        <w:spacing w:before="0" w:after="0"/>
        <w:jc w:val="both"/>
        <w:rPr/>
      </w:pPr>
      <w:r>
        <w:rPr/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Секретар міської ради </w:t>
        <w:tab/>
        <w:tab/>
        <w:tab/>
        <w:tab/>
        <w:tab/>
        <w:tab/>
        <w:tab/>
        <w:t>Сергій КУРАСОВ</w:t>
      </w:r>
    </w:p>
    <w:sectPr>
      <w:type w:val="nextPage"/>
      <w:pgSz w:w="11906" w:h="16838"/>
      <w:pgMar w:left="1701" w:right="567" w:gutter="0" w:header="0" w:top="1134" w:footer="0" w:bottom="152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4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Style14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5a4c9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LibreOffice/7.4.3.2$Windows_X86_64 LibreOffice_project/1048a8393ae2eeec98dff31b5c133c5f1d08b890</Application>
  <AppVersion>15.0000</AppVersion>
  <Pages>1</Pages>
  <Words>150</Words>
  <Characters>1109</Characters>
  <CharactersWithSpaces>1347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2026-03-10T16:44:33Z</cp:lastPrinted>
  <dcterms:modified xsi:type="dcterms:W3CDTF">2026-03-11T15:16:26Z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