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5111115</wp:posOffset>
                </wp:positionH>
                <wp:positionV relativeFrom="paragraph">
                  <wp:posOffset>-352425</wp:posOffset>
                </wp:positionV>
                <wp:extent cx="572135" cy="17653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02.45pt;margin-top:-27.75pt;width:44.95pt;height:13.8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5450" cy="60579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ab/>
        <w:tab/>
        <w:tab/>
        <w:t xml:space="preserve"> </w:t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416560</wp:posOffset>
                </wp:positionV>
                <wp:extent cx="4315460" cy="1714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60" cy="1404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2.25pt" to="341pt,33.3pt" ID="Прямая соединительная линия 1" stroked="f" style="position:absolut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-64135</wp:posOffset>
                </wp:positionH>
                <wp:positionV relativeFrom="paragraph">
                  <wp:posOffset>238125</wp:posOffset>
                </wp:positionV>
                <wp:extent cx="5980430" cy="1079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960" cy="756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1pt,18.5pt" to="465.7pt,19.05pt" ID="Фігура1" stroked="f" style="position:absolute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/>
        <w:t>________________________________________________________________________________</w:t>
      </w:r>
    </w:p>
    <w:p>
      <w:pPr>
        <w:pStyle w:val="Style15"/>
        <w:bidi w:val="0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bidi w:val="0"/>
        <w:ind w:left="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Normal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ab/>
        <w:tab/>
        <w:tab/>
      </w:r>
    </w:p>
    <w:p>
      <w:pPr>
        <w:pStyle w:val="Normal"/>
        <w:bidi w:val="0"/>
        <w:ind w:left="0" w:right="0" w:hanging="0"/>
        <w:jc w:val="left"/>
        <w:rPr/>
      </w:pPr>
      <w:r>
        <w:rPr>
          <w:sz w:val="28"/>
          <w:szCs w:val="28"/>
        </w:rPr>
        <w:t xml:space="preserve">21.04.2021р.                   </w:t>
      </w:r>
      <w:r>
        <w:rPr>
          <w:sz w:val="28"/>
          <w:szCs w:val="28"/>
        </w:rPr>
        <w:t xml:space="preserve"> </w:t>
        <w:tab/>
        <w:tab/>
        <w:t xml:space="preserve">м.Покров                                               </w:t>
      </w:r>
      <w:r>
        <w:rPr>
          <w:sz w:val="28"/>
          <w:szCs w:val="28"/>
        </w:rPr>
        <w:t>№100-р</w:t>
      </w:r>
      <w:r>
        <w:rPr>
          <w:sz w:val="28"/>
          <w:szCs w:val="28"/>
        </w:rPr>
        <w:t xml:space="preserve">                     </w:t>
      </w:r>
    </w:p>
    <w:p>
      <w:pPr>
        <w:pStyle w:val="BodyText2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5790" w:type="dxa"/>
        <w:jc w:val="left"/>
        <w:tblInd w:w="-113" w:type="dxa"/>
        <w:tblBorders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790"/>
      </w:tblGrid>
      <w:tr>
        <w:trPr>
          <w:trHeight w:val="1313" w:hRule="atLeast"/>
        </w:trPr>
        <w:tc>
          <w:tcPr>
            <w:tcW w:w="579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ru-RU" w:eastAsia="ru-RU" w:bidi="ar-SA"/>
              </w:rPr>
              <w:t>Про участь команди м.Покров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ru-RU" w:eastAsia="ru-RU" w:bidi="ar-SA"/>
              </w:rPr>
              <w:t xml:space="preserve">у </w:t>
            </w:r>
            <w:r>
              <w:rPr>
                <w:rFonts w:eastAsia="Times New Roman" w:ascii="Times New Roman" w:hAnsi="Times New Roman"/>
                <w:sz w:val="28"/>
                <w:szCs w:val="28"/>
                <w:lang w:val="uk-UA" w:eastAsia="ru-RU" w:bidi="ar-SA"/>
              </w:rPr>
              <w:t xml:space="preserve"> Чемпіонаті Дніпропетровської області серед юнаків з гімнастики спортивної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uk-UA" w:eastAsia="ru-RU" w:bidi="ar-SA"/>
              </w:rPr>
              <w:t>23 - 24 квітня  2021 р.</w:t>
            </w:r>
          </w:p>
        </w:tc>
      </w:tr>
    </w:tbl>
    <w:p>
      <w:pPr>
        <w:pStyle w:val="Normal"/>
        <w:suppressAutoHyphens w:val="false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Керуючись ст. 42 Закону України “Про місцеве самоврядування в Україні”, Законом України “Про фізичну культуру та спорт”, рішенням ІІ пленарного засідання 40 сесії 7 скликання Покровської міської ради від 26</w:t>
      </w:r>
      <w:r>
        <w:rPr>
          <w:rFonts w:ascii="Times New Roman" w:hAnsi="Times New Roman"/>
          <w:color w:val="FFFFFF"/>
          <w:sz w:val="28"/>
          <w:szCs w:val="28"/>
          <w:shd w:fill="FFFFFF" w:val="clear"/>
        </w:rPr>
        <w:t> </w:t>
      </w:r>
      <w:r>
        <w:rPr>
          <w:rFonts w:ascii="Times New Roman" w:hAnsi="Times New Roman"/>
          <w:sz w:val="28"/>
          <w:szCs w:val="28"/>
        </w:rPr>
        <w:t>грудня 2018 року № 25 “Про затвердження програми “Розвиток фізичної культури та спорту в територіальній громаді м.Покров на період                    2019-2021 років” (зі змінами), відповідно до клопотання управління освіти виконавчого комітету Покровської міської ради від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19</w:t>
      </w:r>
      <w:r>
        <w:rPr>
          <w:rFonts w:ascii="Times New Roman" w:hAnsi="Times New Roman"/>
          <w:sz w:val="28"/>
          <w:szCs w:val="28"/>
          <w:shd w:fill="FFFFFF" w:val="clear"/>
          <w:lang w:val="uk-UA"/>
        </w:rPr>
        <w:t>.04.2021 р. №41</w:t>
      </w:r>
      <w:r>
        <w:rPr>
          <w:rFonts w:ascii="Times New Roman" w:hAnsi="Times New Roman"/>
          <w:sz w:val="28"/>
          <w:szCs w:val="28"/>
          <w:shd w:fill="auto" w:val="clear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та згідно календарного плану КПКВК-0215011, задля </w:t>
      </w:r>
      <w:r>
        <w:rPr>
          <w:rFonts w:ascii="Times New Roman" w:hAnsi="Times New Roman"/>
          <w:sz w:val="28"/>
          <w:szCs w:val="28"/>
        </w:rPr>
        <w:t>підвищення майстерності спортсменів та представництва команд м.Покров</w:t>
      </w:r>
      <w:r>
        <w:rPr>
          <w:rFonts w:ascii="Times New Roman" w:hAnsi="Times New Roman"/>
          <w:sz w:val="28"/>
          <w:szCs w:val="28"/>
          <w:lang w:val="uk-UA"/>
        </w:rPr>
        <w:t xml:space="preserve"> у Чемпіонаті Дніпропетровської області серед юнаків з гімнастики спортивної 23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>- 24 квітня</w:t>
      </w:r>
      <w:r>
        <w:rPr>
          <w:rFonts w:ascii="Times New Roman" w:hAnsi="Times New Roman"/>
          <w:strike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 xml:space="preserve">2021 р., який дозволений до проведення відповідно до п.6 постанови КМУ від 09.12.2020 №1236 “Про встановлення карантину та впровадження протиепідемічних заходів з метою запобігання поширенню на території України гострої респіраторної хвороби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en-US"/>
        </w:rPr>
        <w:t xml:space="preserve">COVID-19,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 xml:space="preserve">спричиненої коронавірусом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en-US"/>
        </w:rPr>
        <w:t>SARS-CoV-2”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 New Roman" w:hAnsi="Times New Roman"/>
          <w:b/>
          <w:b/>
          <w:strike w:val="false"/>
          <w:dstrike w:val="false"/>
          <w:sz w:val="28"/>
          <w:szCs w:val="28"/>
          <w:lang w:val="uk-UA"/>
        </w:rPr>
      </w:pPr>
      <w:r>
        <w:rPr>
          <w:rFonts w:ascii="Times New Roman" w:hAnsi="Times New Roman"/>
          <w:b/>
          <w:strike w:val="false"/>
          <w:dstrike w:val="false"/>
          <w:sz w:val="28"/>
          <w:szCs w:val="28"/>
          <w:lang w:val="uk-UA"/>
        </w:rPr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 w:before="0" w:after="29"/>
        <w:jc w:val="both"/>
        <w:rPr/>
      </w:pPr>
      <w:r>
        <w:rPr>
          <w:rFonts w:ascii="Times New Roman" w:hAnsi="Times New Roman"/>
          <w:sz w:val="28"/>
          <w:szCs w:val="28"/>
        </w:rPr>
        <w:tab/>
        <w:t>1. Взяти участь команд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</w:rPr>
        <w:t xml:space="preserve"> комунального позашкільного навчального закладу “Дитячо-юнацька спортивна школа ім. Д.Дідіка м.Покров Дніпропетровської області” у </w:t>
      </w:r>
      <w:r>
        <w:rPr>
          <w:rFonts w:ascii="Times New Roman" w:hAnsi="Times New Roman"/>
          <w:sz w:val="28"/>
          <w:szCs w:val="28"/>
          <w:lang w:val="uk-UA"/>
        </w:rPr>
        <w:t xml:space="preserve">Чемпіонаті Дніпропетровської області серед юнаків з гімнастики спортивної 23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 xml:space="preserve">- 24 </w:t>
      </w:r>
      <w:r>
        <w:rPr>
          <w:rFonts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>квітня 2021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 xml:space="preserve"> у м.Дніпро (Додаток).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Відділу молоді та спорту виконавчого комітету Покровської міської ради (</w:t>
      </w:r>
      <w:r>
        <w:rPr>
          <w:rFonts w:ascii="Times New Roman" w:hAnsi="Times New Roman"/>
          <w:sz w:val="28"/>
          <w:szCs w:val="28"/>
          <w:lang w:val="uk-UA"/>
        </w:rPr>
        <w:t>Боєва В.М.</w:t>
      </w:r>
      <w:r>
        <w:rPr>
          <w:rFonts w:ascii="Times New Roman" w:hAnsi="Times New Roman"/>
          <w:sz w:val="28"/>
          <w:szCs w:val="28"/>
        </w:rPr>
        <w:t>):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2.1. Забезпечити загальне керівництво участі команд КПНЗ “ДЮСШ      ім. </w:t>
      </w:r>
      <w:r>
        <w:rPr>
          <w:rFonts w:ascii="Times New Roman" w:hAnsi="Times New Roman"/>
          <w:sz w:val="28"/>
          <w:szCs w:val="28"/>
          <w:lang w:val="uk-UA"/>
        </w:rPr>
        <w:t>Д.</w:t>
      </w:r>
      <w:r>
        <w:rPr>
          <w:rFonts w:ascii="Times New Roman" w:hAnsi="Times New Roman"/>
          <w:sz w:val="28"/>
          <w:szCs w:val="28"/>
        </w:rPr>
        <w:t xml:space="preserve">Дідіка” </w:t>
      </w:r>
      <w:r>
        <w:rPr>
          <w:rFonts w:ascii="Times New Roman" w:hAnsi="Times New Roman"/>
          <w:sz w:val="28"/>
          <w:szCs w:val="28"/>
          <w:lang w:val="uk-UA"/>
        </w:rPr>
        <w:t>у Чемпіонаті Дніпропетровської області серед юнаків з гімнастики спортивної.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none"/>
          <w:lang w:val="uk-UA"/>
        </w:rPr>
        <w:t>2.2. Надати відділу бухгалтерського обліку фінансові документи для оплати витрат на харчування, житло та проїзд учасників змагань до 30.04.2021р.</w:t>
      </w:r>
    </w:p>
    <w:p>
      <w:pPr>
        <w:pStyle w:val="Normal"/>
        <w:bidi w:val="0"/>
        <w:spacing w:lineRule="auto" w:line="276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Управлінню освіти виконавчого комітету Покровської міської ради: </w:t>
      </w:r>
      <w:r>
        <w:rPr>
          <w:rFonts w:ascii="Times New Roman" w:hAnsi="Times New Roman"/>
          <w:sz w:val="28"/>
          <w:szCs w:val="28"/>
          <w:lang w:val="uk-UA"/>
        </w:rPr>
        <w:t>(Матвєєва О.О.)</w:t>
      </w:r>
    </w:p>
    <w:p>
      <w:pPr>
        <w:pStyle w:val="Normal"/>
        <w:tabs>
          <w:tab w:val="clear" w:pos="709"/>
          <w:tab w:val="left" w:pos="675" w:leader="none"/>
          <w:tab w:val="left" w:pos="1650" w:leader="none"/>
        </w:tabs>
        <w:bidi w:val="0"/>
        <w:spacing w:lineRule="auto" w:line="276" w:before="0" w:after="86"/>
        <w:jc w:val="both"/>
        <w:rPr/>
      </w:pPr>
      <w:r>
        <w:rPr>
          <w:rFonts w:ascii="Times New Roman" w:hAnsi="Times New Roman"/>
          <w:sz w:val="28"/>
          <w:szCs w:val="28"/>
        </w:rPr>
        <w:tab/>
        <w:t>3.1. Направити команд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КПНЗ “ДЮСШ ім. Д.Дідіка” для участі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у Чемпіонаті Дніпропетровської області серед юнаків з гімнастики спортивної 23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>- 24 квітня</w:t>
      </w:r>
      <w:r>
        <w:rPr>
          <w:rFonts w:ascii="Times New Roman" w:hAnsi="Times New Roman"/>
          <w:sz w:val="28"/>
          <w:szCs w:val="28"/>
          <w:lang w:val="uk-UA"/>
        </w:rPr>
        <w:t xml:space="preserve"> 2021 р., що відбудеться у м.Дніпро,</w:t>
      </w:r>
      <w:r>
        <w:rPr>
          <w:rFonts w:ascii="Times New Roman" w:hAnsi="Times New Roman"/>
          <w:sz w:val="28"/>
          <w:szCs w:val="28"/>
        </w:rPr>
        <w:t xml:space="preserve"> з дотриманням вимог чинного законодавства.</w:t>
      </w:r>
    </w:p>
    <w:p>
      <w:pPr>
        <w:pStyle w:val="Normal"/>
        <w:bidi w:val="0"/>
        <w:spacing w:lineRule="auto" w:line="276" w:before="0" w:after="86"/>
        <w:jc w:val="both"/>
        <w:rPr/>
      </w:pPr>
      <w:r>
        <w:rPr>
          <w:rFonts w:ascii="Times New Roman" w:hAnsi="Times New Roman"/>
          <w:spacing w:val="-20"/>
          <w:sz w:val="28"/>
          <w:szCs w:val="28"/>
        </w:rPr>
        <w:tab/>
        <w:t xml:space="preserve">3.2. </w:t>
      </w:r>
      <w:r>
        <w:rPr>
          <w:rFonts w:ascii="Times New Roman" w:hAnsi="Times New Roman"/>
          <w:sz w:val="28"/>
          <w:szCs w:val="28"/>
        </w:rPr>
        <w:t>Призначити тренер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викладачів КПНЗ “ДЮСШ ім. Д.Дідіка”   Смирну І.М., Клобукову О.О. відповідальними за збереження життя та здоров’я учнів під час проведення змагань. </w:t>
      </w:r>
    </w:p>
    <w:p>
      <w:pPr>
        <w:pStyle w:val="Normal"/>
        <w:bidi w:val="0"/>
        <w:spacing w:lineRule="auto" w:line="276" w:before="0" w:after="143"/>
        <w:jc w:val="both"/>
        <w:rPr/>
      </w:pPr>
      <w:r>
        <w:rPr>
          <w:rFonts w:ascii="Times New Roman" w:hAnsi="Times New Roman"/>
          <w:spacing w:val="-20"/>
          <w:sz w:val="28"/>
          <w:szCs w:val="28"/>
        </w:rPr>
        <w:tab/>
        <w:t xml:space="preserve">3.3.  </w:t>
      </w:r>
      <w:r>
        <w:rPr>
          <w:rFonts w:ascii="Times New Roman" w:hAnsi="Times New Roman"/>
          <w:sz w:val="28"/>
          <w:szCs w:val="28"/>
        </w:rPr>
        <w:t xml:space="preserve">Підготувати матеріал щодо участі команд КПНЗ“ДЮСШ 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м. Д.Дідіка” </w:t>
      </w:r>
      <w:r>
        <w:rPr>
          <w:rFonts w:ascii="Times New Roman" w:hAnsi="Times New Roman"/>
          <w:sz w:val="28"/>
          <w:szCs w:val="28"/>
          <w:lang w:val="uk-UA"/>
        </w:rPr>
        <w:t xml:space="preserve">у Чемпіонаті Дніпропетровської області серед юнаків з гімнастики спортивної 23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>- 24 квітня 2021 р.</w:t>
      </w:r>
      <w:r>
        <w:rPr>
          <w:rFonts w:ascii="Times New Roman" w:hAnsi="Times New Roman"/>
          <w:sz w:val="28"/>
          <w:szCs w:val="28"/>
          <w:lang w:val="uk-UA"/>
        </w:rPr>
        <w:t xml:space="preserve">, що відбудеться у м.Дніпро, </w:t>
      </w:r>
      <w:r>
        <w:rPr>
          <w:rFonts w:ascii="Times New Roman" w:hAnsi="Times New Roman"/>
          <w:sz w:val="28"/>
          <w:szCs w:val="28"/>
        </w:rPr>
        <w:t>для висвітлення на офіційному сайті Покровської міської ради та засобах масової інформації.</w:t>
      </w:r>
    </w:p>
    <w:p>
      <w:pPr>
        <w:pStyle w:val="Normal"/>
        <w:bidi w:val="0"/>
        <w:spacing w:lineRule="auto" w:line="276" w:before="0" w:after="86"/>
        <w:jc w:val="both"/>
        <w:rPr/>
      </w:pPr>
      <w:r>
        <w:rPr>
          <w:rFonts w:ascii="Times New Roman" w:hAnsi="Times New Roman"/>
          <w:spacing w:val="-20"/>
          <w:sz w:val="28"/>
          <w:szCs w:val="28"/>
        </w:rPr>
        <w:tab/>
        <w:t xml:space="preserve">3.4. </w:t>
      </w:r>
      <w:r>
        <w:rPr>
          <w:rFonts w:ascii="Times New Roman" w:hAnsi="Times New Roman"/>
          <w:sz w:val="28"/>
          <w:szCs w:val="28"/>
        </w:rPr>
        <w:t>Звітувати відділу молоді та спорту (</w:t>
      </w:r>
      <w:r>
        <w:rPr>
          <w:rFonts w:ascii="Times New Roman" w:hAnsi="Times New Roman"/>
          <w:sz w:val="28"/>
          <w:szCs w:val="28"/>
          <w:lang w:val="uk-UA"/>
        </w:rPr>
        <w:t>Боєва В.М.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про результати участі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</w:t>
      </w:r>
      <w:r>
        <w:rPr>
          <w:rFonts w:ascii="Times New Roman" w:hAnsi="Times New Roman"/>
          <w:sz w:val="28"/>
          <w:szCs w:val="28"/>
          <w:lang w:val="uk-UA"/>
        </w:rPr>
        <w:t xml:space="preserve"> у Чемпіонаті Дніпропетровської області серед юнаків з гімнастики спортивної 23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>- 24 квітня 2021 р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., що відбудеться у м.Дніпро, до 26.04.2021 р, та надати пакет необхідних документів, для здійснення оплати витрат на харчування до 28.04.2021 р.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бухгалтерського обліку (Шульга О. П.) здійснити оплату витрат на харчування, житло та проїзд учасників змагань за рахунок коштів міського бюджету.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z w:val="28"/>
          <w:szCs w:val="28"/>
        </w:rPr>
        <w:t>Координацію роботи щодо виконання цього розпорядження покласти на відділ молоді та спорту (</w:t>
      </w:r>
      <w:r>
        <w:rPr>
          <w:rFonts w:ascii="Times New Roman" w:hAnsi="Times New Roman"/>
          <w:sz w:val="28"/>
          <w:szCs w:val="28"/>
          <w:lang w:val="uk-UA"/>
        </w:rPr>
        <w:t>Боєва В.М.</w:t>
      </w:r>
      <w:r>
        <w:rPr>
          <w:rFonts w:ascii="Times New Roman" w:hAnsi="Times New Roman"/>
          <w:sz w:val="28"/>
          <w:szCs w:val="28"/>
        </w:rPr>
        <w:t>),  контроль – на заступників міського голови за напрямками діяльності.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    О.М. Шаповал                                        </w:t>
      </w:r>
    </w:p>
    <w:p>
      <w:pPr>
        <w:pStyle w:val="Style15"/>
        <w:bidi w:val="0"/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5"/>
        <w:bidi w:val="0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5"/>
        <w:bidi w:val="0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5"/>
        <w:bidi w:val="0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5"/>
        <w:bidi w:val="0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      21.04.2021</w:t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100-р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учасників у Чемпіонаті Дніпропетровської області  з гімнастики  спортивної від комунального позашкільного навчального закладу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«Дитячо-юнацька спортивна школа ім. Д.Дідіка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м.Покров Дніпропетровської області»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23-24.04.2021 р.                                                                                         м.Дніпро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W w:w="957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4376"/>
        <w:gridCol w:w="1851"/>
        <w:gridCol w:w="2788"/>
      </w:tblGrid>
      <w:tr>
        <w:trPr/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з/п</w:t>
            </w:r>
          </w:p>
        </w:tc>
        <w:tc>
          <w:tcPr>
            <w:tcW w:w="4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П.І. спортсмена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Рік народження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Примітка</w:t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1</w:t>
            </w:r>
          </w:p>
        </w:tc>
        <w:tc>
          <w:tcPr>
            <w:tcW w:w="4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Панченко Дарія</w:t>
            </w:r>
          </w:p>
        </w:tc>
        <w:tc>
          <w:tcPr>
            <w:tcW w:w="18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2007</w:t>
            </w: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2</w:t>
            </w:r>
          </w:p>
        </w:tc>
        <w:tc>
          <w:tcPr>
            <w:tcW w:w="4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Корсун Валерія</w:t>
            </w:r>
          </w:p>
        </w:tc>
        <w:tc>
          <w:tcPr>
            <w:tcW w:w="18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2009</w:t>
            </w: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3</w:t>
            </w:r>
          </w:p>
        </w:tc>
        <w:tc>
          <w:tcPr>
            <w:tcW w:w="4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Мельник Софія</w:t>
            </w:r>
          </w:p>
        </w:tc>
        <w:tc>
          <w:tcPr>
            <w:tcW w:w="18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2009</w:t>
            </w: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4</w:t>
            </w:r>
          </w:p>
        </w:tc>
        <w:tc>
          <w:tcPr>
            <w:tcW w:w="4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Козуб Олександра</w:t>
            </w:r>
          </w:p>
        </w:tc>
        <w:tc>
          <w:tcPr>
            <w:tcW w:w="18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2009</w:t>
            </w: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5</w:t>
            </w:r>
          </w:p>
        </w:tc>
        <w:tc>
          <w:tcPr>
            <w:tcW w:w="4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Колпак Ксенія</w:t>
            </w:r>
          </w:p>
        </w:tc>
        <w:tc>
          <w:tcPr>
            <w:tcW w:w="18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2012</w:t>
            </w: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6</w:t>
            </w:r>
          </w:p>
        </w:tc>
        <w:tc>
          <w:tcPr>
            <w:tcW w:w="4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Клобукова Оксана Олександрівна</w:t>
            </w:r>
          </w:p>
        </w:tc>
        <w:tc>
          <w:tcPr>
            <w:tcW w:w="18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1978</w:t>
            </w: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тренер - викладач</w:t>
            </w:r>
          </w:p>
        </w:tc>
      </w:tr>
      <w:tr>
        <w:trPr/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7</w:t>
            </w:r>
          </w:p>
        </w:tc>
        <w:tc>
          <w:tcPr>
            <w:tcW w:w="4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Смирна  Ірина Миколаївна</w:t>
            </w:r>
          </w:p>
        </w:tc>
        <w:tc>
          <w:tcPr>
            <w:tcW w:w="18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1959</w:t>
            </w:r>
          </w:p>
        </w:tc>
        <w:tc>
          <w:tcPr>
            <w:tcW w:w="2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тренер - викладач</w:t>
            </w:r>
          </w:p>
        </w:tc>
      </w:tr>
    </w:tbl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/>
      </w:pPr>
      <w:r>
        <w:rPr/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 начальника відділу молоді та спорту  </w:t>
        <w:tab/>
        <w:tab/>
        <w:tab/>
        <w:tab/>
        <w:t>Боєва В.М.</w:t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79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LibreOffice/6.1.4.2$Windows_x86 LibreOffice_project/9d0f32d1f0b509096fd65e0d4bec26ddd1938fd3</Application>
  <Pages>3</Pages>
  <Words>528</Words>
  <Characters>3510</Characters>
  <CharactersWithSpaces>4581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2021-04-20T10:22:33Z</dcterms:created>
  <dc:creator/>
  <dc:description/>
  <dc:language>uk-UA</dc:language>
  <cp:lastModifiedBy/>
  <cp:lastPrinted>2021-04-21T10:21:19Z</cp:lastPrinted>
  <dcterms:modified xsi:type="dcterms:W3CDTF">2021-04-22T12:49:51Z</dcterms:modified>
  <cp:revision>5</cp:revision>
  <dc:subject/>
  <dc:title/>
</cp:coreProperties>
</file>