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t xml:space="preserve"> </w:t>
      </w:r>
    </w:p>
    <w:p>
      <w:pPr>
        <w:pStyle w:val="Normal"/>
        <w:suppressAutoHyphens w:val="true"/>
        <w:spacing w:lineRule="auto" w:line="216"/>
        <w:ind w:left="-180" w:hanging="0"/>
        <w:rPr/>
      </w:pPr>
      <w:r>
        <w:rPr>
          <w:szCs w:val="28"/>
          <w:lang w:val="ru-RU" w:eastAsia="ar-SA"/>
        </w:rPr>
        <w:t xml:space="preserve">« </w:t>
      </w:r>
      <w:r>
        <w:rPr>
          <w:szCs w:val="28"/>
          <w:lang w:val="uk-UA" w:eastAsia="ar-SA"/>
        </w:rPr>
        <w:t>24</w:t>
      </w:r>
      <w:r>
        <w:rPr>
          <w:szCs w:val="28"/>
          <w:lang w:val="ru-RU" w:eastAsia="ar-SA"/>
        </w:rPr>
        <w:t xml:space="preserve">» </w:t>
      </w:r>
      <w:r>
        <w:rPr>
          <w:szCs w:val="28"/>
          <w:lang w:val="ru-RU" w:eastAsia="ar-SA"/>
        </w:rPr>
        <w:t>січня</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30</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павільйону в районі магазину «АТБ» </w:t>
      </w:r>
    </w:p>
    <w:p>
      <w:pPr>
        <w:pStyle w:val="Normal"/>
        <w:tabs>
          <w:tab w:val="left" w:pos="10440" w:leader="none"/>
        </w:tabs>
        <w:rPr>
          <w:szCs w:val="28"/>
        </w:rPr>
      </w:pPr>
      <w:r>
        <w:rPr>
          <w:szCs w:val="28"/>
        </w:rPr>
        <w:t>по вул. Чайкіної Лізи</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Мігулі Юрія Костянтиновича  щодо надання дозволу на продовження терміну розміщення тимчасової споруди для провадження підприємницької діяльності в районі магазину «АТБ» по вул. Чайкіної Лізи,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w:t>
      </w:r>
      <w:r>
        <w:rPr>
          <w:szCs w:val="28"/>
        </w:rPr>
        <w:t xml:space="preserve">Мігулі Юрію Костянтиновичу </w:t>
      </w:r>
      <w:r>
        <w:rPr>
          <w:bCs/>
          <w:szCs w:val="28"/>
        </w:rPr>
        <w:t xml:space="preserve">термін розміщення тимчасової споруди – торговельного павільйону для провадження підприємницької діяльності в районі </w:t>
      </w:r>
      <w:r>
        <w:rPr>
          <w:szCs w:val="28"/>
        </w:rPr>
        <w:t>магазину «АТБ» по вул. Чайкіної Лізи</w:t>
      </w:r>
      <w:r>
        <w:rPr>
          <w:bCs/>
          <w:szCs w:val="28"/>
        </w:rPr>
        <w:t xml:space="preserve"> до 31.12.2019.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Мігулю Ю.К., в термін до 20.02.2018,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Мігулю Ю.К</w:t>
      </w:r>
      <w:bookmarkStart w:id="0" w:name="_GoBack"/>
      <w:bookmarkEnd w:id="0"/>
      <w:r>
        <w:rPr>
          <w:bCs/>
          <w:szCs w:val="28"/>
          <w:lang w:eastAsia="ar-SA"/>
        </w:rPr>
        <w:t>.:</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LibreOffice/5.4.4.2$Windows_x86 LibreOffice_project/2524958677847fb3bb44820e40380acbe820f960</Application>
  <Pages>2</Pages>
  <Words>303</Words>
  <Characters>2035</Characters>
  <CharactersWithSpaces>2382</CharactersWithSpaces>
  <Paragraphs>24</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2018-01-18T07:07:00Z</dcterms:created>
  <dc:creator>digital_PC</dc:creator>
  <dc:description/>
  <dc:language>uk-UA</dc:language>
  <cp:lastModifiedBy/>
  <cp:lastPrinted>2017-10-17T07:44:00Z</cp:lastPrinted>
  <dcterms:modified xsi:type="dcterms:W3CDTF">2018-01-29T16:04:26Z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